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74" w:rsidRPr="007B06DC" w:rsidRDefault="008F2574" w:rsidP="008F2574">
      <w:pPr>
        <w:pStyle w:val="Textoindependiente"/>
        <w:rPr>
          <w:rFonts w:cs="Arial"/>
          <w:sz w:val="22"/>
          <w:szCs w:val="22"/>
        </w:rPr>
      </w:pPr>
      <w:bookmarkStart w:id="0" w:name="_GoBack"/>
      <w:bookmarkEnd w:id="0"/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  <w:r w:rsidRPr="00624F0C">
        <w:rPr>
          <w:rFonts w:ascii="Britannic Bold" w:hAnsi="Britannic Bold" w:cs="Arial"/>
          <w:sz w:val="28"/>
          <w:szCs w:val="28"/>
        </w:rPr>
        <w:t>CONTRALORIA MUNICIPAL DE NEIVA</w:t>
      </w: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  <w:r>
        <w:rPr>
          <w:rFonts w:ascii="Britannic Bold" w:hAnsi="Britannic Bold" w:cs="Arial"/>
          <w:sz w:val="28"/>
          <w:szCs w:val="28"/>
        </w:rPr>
        <w:t>PLAN DE ADQUISICIONES</w:t>
      </w:r>
      <w:r w:rsidRPr="00624F0C">
        <w:rPr>
          <w:rFonts w:ascii="Britannic Bold" w:hAnsi="Britannic Bold" w:cs="Arial"/>
          <w:sz w:val="28"/>
          <w:szCs w:val="28"/>
        </w:rPr>
        <w:t xml:space="preserve"> </w:t>
      </w:r>
      <w:r>
        <w:rPr>
          <w:rFonts w:ascii="Britannic Bold" w:hAnsi="Britannic Bold" w:cs="Arial"/>
          <w:sz w:val="28"/>
          <w:szCs w:val="28"/>
        </w:rPr>
        <w:t>(año)</w:t>
      </w: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  <w:r w:rsidRPr="00624F0C">
        <w:rPr>
          <w:rFonts w:ascii="Britannic Bold" w:hAnsi="Britannic Bold" w:cs="Arial"/>
          <w:sz w:val="28"/>
          <w:szCs w:val="28"/>
        </w:rPr>
        <w:t xml:space="preserve">NEIVA-HUILA </w:t>
      </w:r>
    </w:p>
    <w:p w:rsidR="008F2574" w:rsidRPr="00624F0C" w:rsidRDefault="008F2574" w:rsidP="008F2574">
      <w:pPr>
        <w:pStyle w:val="Textoindependiente"/>
        <w:rPr>
          <w:rFonts w:ascii="Britannic Bold" w:hAnsi="Britannic Bold" w:cs="Arial"/>
          <w:sz w:val="28"/>
          <w:szCs w:val="28"/>
        </w:rPr>
      </w:pPr>
      <w:r>
        <w:rPr>
          <w:rFonts w:ascii="Britannic Bold" w:hAnsi="Britannic Bold" w:cs="Arial"/>
          <w:sz w:val="28"/>
          <w:szCs w:val="28"/>
        </w:rPr>
        <w:t>(</w:t>
      </w:r>
      <w:proofErr w:type="gramStart"/>
      <w:r>
        <w:rPr>
          <w:rFonts w:ascii="Britannic Bold" w:hAnsi="Britannic Bold" w:cs="Arial"/>
          <w:sz w:val="28"/>
          <w:szCs w:val="28"/>
        </w:rPr>
        <w:t>fecha</w:t>
      </w:r>
      <w:proofErr w:type="gramEnd"/>
      <w:r>
        <w:rPr>
          <w:rFonts w:ascii="Britannic Bold" w:hAnsi="Britannic Bold" w:cs="Arial"/>
          <w:sz w:val="28"/>
          <w:szCs w:val="28"/>
        </w:rPr>
        <w:t xml:space="preserve"> de elaboración)</w:t>
      </w:r>
    </w:p>
    <w:p w:rsidR="008F2574" w:rsidRPr="007B06DC" w:rsidRDefault="008F2574" w:rsidP="008F2574">
      <w:pPr>
        <w:pStyle w:val="Textoindependiente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 xml:space="preserve">COMITÉ PARA LA ELABORACIÓN DEL PLAN DE </w:t>
      </w:r>
      <w:r>
        <w:rPr>
          <w:rFonts w:cs="Arial"/>
          <w:sz w:val="22"/>
          <w:szCs w:val="22"/>
        </w:rPr>
        <w:t>ADQUISICIONES</w:t>
      </w: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  <w:tab w:val="left" w:pos="3375"/>
        </w:tabs>
        <w:jc w:val="left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</w:p>
    <w:p w:rsidR="008F2574" w:rsidRPr="007B06DC" w:rsidRDefault="008F2574" w:rsidP="008F2574">
      <w:pPr>
        <w:pStyle w:val="Textoindependiente"/>
        <w:tabs>
          <w:tab w:val="left" w:pos="3030"/>
          <w:tab w:val="left" w:pos="3375"/>
        </w:tabs>
        <w:jc w:val="left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  <w:tab w:val="left" w:pos="3375"/>
        </w:tabs>
        <w:jc w:val="left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  <w:tab w:val="left" w:pos="3375"/>
        </w:tabs>
        <w:jc w:val="left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</w:t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</w:t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</w:t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</w:t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</w:t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</w:t>
      </w: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JUSTIFICACIÓN</w:t>
      </w: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OBJETIVO GENERAL</w:t>
      </w: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OBJETIVOS ESPECIFICOS</w:t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xxxxxxxxxxxxxxxxxxxxxxxxxxxxxxxxxxxxxxxxxxxxxxxxxxxxxxxxxxxxxxxxxxxxxxxxxxxxxxxxxxxxxxxxxxxxxxxxxxxxxxxxxxxxxxxxxxx</w:t>
      </w:r>
      <w:proofErr w:type="gramEnd"/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xxxxxxxxxxxxxxxxxxxxxxxxxxxxxxxxxxxxxxxxxxxxxxxxxxxxxxxxxxxxxxxxxxxxxxxxxxxxxxxxx</w:t>
      </w:r>
      <w:proofErr w:type="gramEnd"/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</w:t>
      </w:r>
      <w:proofErr w:type="gramEnd"/>
    </w:p>
    <w:p w:rsidR="008F2574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PRINCIPALES POLÍTICAS DE COMPRAS</w:t>
      </w: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color w:val="FF0000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</w:t>
      </w:r>
      <w:proofErr w:type="gramEnd"/>
    </w:p>
    <w:p w:rsidR="008F2574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xxxxxxxxxxxxxxxxxxxxxxxxxxxxxxxxxxxxxxxxxxxxxxxxxxxxxxxxxxxxxxxxxxxxxxxxxxxxxxxxxxxxxxxxxxxx</w:t>
      </w:r>
      <w:proofErr w:type="gramEnd"/>
    </w:p>
    <w:p w:rsidR="008F2574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METODOLOGÍA PARA LA ELABORACIÓN DEL PLAN DE COMPRAS</w:t>
      </w: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xxxxxxxxxxxxxxxxxxxxxxxxxxxxxxxxxxxxxxxxxxxxxxxxxxxxxxxxxxxxxxxxxxxxxxxxxxxxxxxxxxxxxxxxxxxxxxxxxxxxxxxxxxxxxxxxxxx</w:t>
      </w:r>
      <w:proofErr w:type="gramEnd"/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PLAN DE COMPRAS</w:t>
      </w: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lastRenderedPageBreak/>
        <w:t>RESPONSABLES</w:t>
      </w: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xxxxxxxxxxxxxxxxxxxxxxxxxxxxxxxxxxxxxxxxxxxxxxxxxxxxxxxxxxxxxxxxxxxxxxxxxxxxxxxxxxxxxxxxxxxxxxxxxxx</w:t>
      </w:r>
      <w:proofErr w:type="gramEnd"/>
    </w:p>
    <w:p w:rsidR="008F2574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9A2D59" w:rsidRDefault="009A2D59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9A2D59" w:rsidRDefault="009A2D59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9A2D59" w:rsidRPr="007B06DC" w:rsidRDefault="009A2D59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</w:t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</w:t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</w:t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</w:t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</w:t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</w:t>
      </w:r>
    </w:p>
    <w:p w:rsidR="008F2574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COBERTURA</w:t>
      </w:r>
    </w:p>
    <w:p w:rsidR="008F2574" w:rsidRPr="007B06DC" w:rsidRDefault="008F2574" w:rsidP="008F2574">
      <w:pPr>
        <w:jc w:val="both"/>
        <w:rPr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  <w:proofErr w:type="gramStart"/>
      <w:r>
        <w:rPr>
          <w:sz w:val="22"/>
          <w:szCs w:val="22"/>
        </w:rPr>
        <w:t>xxxxxxxxxxxxxxxxxxxxxxxxxxxxxxxxxxxxxxxxxxxxxxxxxxxxxxxxxxxxxxxxxxxxxxxxxxxxxxxxxxxxxxxxxxxxxxxxxxxxxxxxxxxxxxxxxxxxxxxxxxxx</w:t>
      </w:r>
      <w:proofErr w:type="gramEnd"/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PERIODO</w:t>
      </w: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</w:t>
      </w:r>
      <w:proofErr w:type="gramEnd"/>
    </w:p>
    <w:p w:rsidR="008F2574" w:rsidRPr="007B06DC" w:rsidRDefault="008F2574" w:rsidP="008F2574">
      <w:pPr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COMPOSICIÓN DEL PLAN DE COMPRAS</w:t>
      </w:r>
    </w:p>
    <w:p w:rsidR="008F2574" w:rsidRPr="007B06DC" w:rsidRDefault="008F2574" w:rsidP="008F2574">
      <w:pPr>
        <w:pStyle w:val="Textoindependiente"/>
        <w:tabs>
          <w:tab w:val="left" w:pos="3030"/>
        </w:tabs>
        <w:rPr>
          <w:rFonts w:cs="Arial"/>
          <w:sz w:val="22"/>
          <w:szCs w:val="22"/>
        </w:rPr>
      </w:pPr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</w:t>
      </w:r>
      <w:proofErr w:type="gramEnd"/>
    </w:p>
    <w:p w:rsidR="008F2574" w:rsidRPr="007B06DC" w:rsidRDefault="008F2574" w:rsidP="008F2574">
      <w:pPr>
        <w:pStyle w:val="Textoindependiente"/>
        <w:tabs>
          <w:tab w:val="left" w:pos="3030"/>
        </w:tabs>
        <w:jc w:val="both"/>
        <w:rPr>
          <w:rFonts w:cs="Arial"/>
          <w:sz w:val="22"/>
          <w:szCs w:val="22"/>
        </w:rPr>
      </w:pPr>
    </w:p>
    <w:p w:rsidR="008F2574" w:rsidRPr="007B06DC" w:rsidRDefault="008F2574" w:rsidP="008F2574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I. GASTOS DE PERSONAL</w:t>
      </w:r>
    </w:p>
    <w:p w:rsidR="008F2574" w:rsidRPr="007B06DC" w:rsidRDefault="008F2574" w:rsidP="008F2574">
      <w:pPr>
        <w:tabs>
          <w:tab w:val="left" w:pos="567"/>
        </w:tabs>
        <w:ind w:left="360"/>
        <w:jc w:val="center"/>
        <w:rPr>
          <w:rFonts w:cs="Arial"/>
          <w:sz w:val="22"/>
          <w:szCs w:val="22"/>
        </w:rPr>
      </w:pP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 xml:space="preserve">1. SERVICIOS PERSONALES INDIRECTOS 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lastRenderedPageBreak/>
        <w:t xml:space="preserve"> 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1.1  Honorarios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</w:p>
    <w:p w:rsidR="008F2574" w:rsidRPr="007B06DC" w:rsidRDefault="008F2574" w:rsidP="008F2574">
      <w:pPr>
        <w:jc w:val="center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II. GASTOS GENERALES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 xml:space="preserve"> </w:t>
      </w:r>
    </w:p>
    <w:p w:rsidR="008F2574" w:rsidRPr="007B06DC" w:rsidRDefault="008F2574" w:rsidP="008F2574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 xml:space="preserve"> ADQUISICION DE BIENES 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2.1.1 Compra de equipo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2.1.2 Materiales y suministros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</w:p>
    <w:p w:rsidR="008F2574" w:rsidRPr="007B06DC" w:rsidRDefault="008F2574" w:rsidP="008F2574">
      <w:pPr>
        <w:rPr>
          <w:rFonts w:cs="Arial"/>
          <w:sz w:val="22"/>
          <w:szCs w:val="22"/>
        </w:rPr>
      </w:pP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2. 2. ADQUISICIÓN DE SERVICIOS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2.2.1 Mantenimiento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2.2.2 Servicios comunicación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2.2.3 Impresos y publicaciones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2.2.4 Seguros</w:t>
      </w:r>
    </w:p>
    <w:p w:rsidR="008F2574" w:rsidRPr="007B06DC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2.2.5 Combustibles y lubricantes</w:t>
      </w:r>
    </w:p>
    <w:p w:rsidR="008F2574" w:rsidRDefault="008F2574" w:rsidP="008F2574">
      <w:pPr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 xml:space="preserve">2.2.6 Divulgación programas institucionales </w:t>
      </w:r>
    </w:p>
    <w:p w:rsidR="006E7187" w:rsidRDefault="006E7187" w:rsidP="008F2574">
      <w:pPr>
        <w:rPr>
          <w:rFonts w:cs="Arial"/>
          <w:sz w:val="22"/>
          <w:szCs w:val="22"/>
        </w:rPr>
      </w:pPr>
    </w:p>
    <w:p w:rsidR="006E7187" w:rsidRDefault="006E7187" w:rsidP="008F2574">
      <w:pPr>
        <w:rPr>
          <w:rFonts w:cs="Arial"/>
          <w:sz w:val="22"/>
          <w:szCs w:val="22"/>
        </w:rPr>
      </w:pPr>
    </w:p>
    <w:p w:rsidR="006E7187" w:rsidRDefault="006E7187" w:rsidP="008F2574">
      <w:pPr>
        <w:rPr>
          <w:rFonts w:cs="Arial"/>
          <w:sz w:val="22"/>
          <w:szCs w:val="22"/>
        </w:rPr>
      </w:pPr>
    </w:p>
    <w:p w:rsidR="006E7187" w:rsidRDefault="006E7187" w:rsidP="008F2574">
      <w:pPr>
        <w:rPr>
          <w:rFonts w:cs="Arial"/>
          <w:sz w:val="22"/>
          <w:szCs w:val="22"/>
        </w:rPr>
      </w:pPr>
    </w:p>
    <w:p w:rsidR="006E7187" w:rsidRDefault="006E7187" w:rsidP="008F2574">
      <w:pPr>
        <w:rPr>
          <w:rFonts w:cs="Arial"/>
          <w:sz w:val="22"/>
          <w:szCs w:val="22"/>
        </w:rPr>
      </w:pPr>
    </w:p>
    <w:p w:rsidR="008F2574" w:rsidRPr="007B06DC" w:rsidRDefault="008F2574" w:rsidP="008F2574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</w:t>
      </w:r>
      <w:proofErr w:type="gramEnd"/>
      <w:r w:rsidRPr="007B06DC">
        <w:rPr>
          <w:rFonts w:cs="Arial"/>
          <w:sz w:val="22"/>
          <w:szCs w:val="22"/>
        </w:rPr>
        <w:t>.</w:t>
      </w:r>
    </w:p>
    <w:p w:rsidR="009D0549" w:rsidRDefault="009D0549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p w:rsidR="00395934" w:rsidRDefault="00395934"/>
    <w:tbl>
      <w:tblPr>
        <w:tblW w:w="10490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601"/>
        <w:gridCol w:w="1600"/>
        <w:gridCol w:w="1757"/>
        <w:gridCol w:w="1418"/>
        <w:gridCol w:w="1134"/>
        <w:gridCol w:w="1701"/>
      </w:tblGrid>
      <w:tr w:rsidR="008F2574" w:rsidRPr="00BE72B5" w:rsidTr="005B1944">
        <w:trPr>
          <w:trHeight w:val="1020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F2574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:rsidR="008F2574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F2574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UNSPSC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RUBRO PRESUPUESTAL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MODALIDAD DE CONTRATACIÓN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MES PROYECTADO DE CONTRATACIÓN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DESCRIPCIÓN DEL ELEMENTO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V/R INICAL  PROYECTADO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GASTOS DE PERSONALES INDIRECTOS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TOTAL HONORARIOS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-   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GASTOS GENERALES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AQUISICIÓN DE BIENES</w:t>
            </w:r>
          </w:p>
        </w:tc>
      </w:tr>
      <w:tr w:rsidR="008F2574" w:rsidRPr="00BE72B5" w:rsidTr="005B1944">
        <w:trPr>
          <w:trHeight w:val="37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7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5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TOTAL COMPRA DE EQUIPO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-   </w:t>
            </w:r>
          </w:p>
        </w:tc>
      </w:tr>
      <w:tr w:rsidR="008F2574" w:rsidRPr="00BE72B5" w:rsidTr="005B1944">
        <w:trPr>
          <w:trHeight w:val="30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0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0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TOTAL MATERIAL Y SUMINISTROS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-   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ADQUISICIÓN DE SERVICIOS</w:t>
            </w:r>
          </w:p>
        </w:tc>
      </w:tr>
      <w:tr w:rsidR="008F2574" w:rsidRPr="00BE72B5" w:rsidTr="005B1944">
        <w:trPr>
          <w:trHeight w:val="30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0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7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TOTAL GASTOS DE MANTENIMIENTO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-   </w:t>
            </w:r>
          </w:p>
        </w:tc>
      </w:tr>
      <w:tr w:rsidR="008F2574" w:rsidRPr="00BE72B5" w:rsidTr="005B1944">
        <w:trPr>
          <w:trHeight w:val="300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600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TOTAL SERVICIO DE COMUNICACIÓN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-   </w:t>
            </w:r>
          </w:p>
        </w:tc>
      </w:tr>
      <w:tr w:rsidR="008F2574" w:rsidRPr="00BE72B5" w:rsidTr="005B1944">
        <w:trPr>
          <w:trHeight w:val="300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3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TOTAL IMPRESOS Y PUBLICACIONES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-   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SEGUROS</w:t>
            </w:r>
          </w:p>
        </w:tc>
      </w:tr>
      <w:tr w:rsidR="008F2574" w:rsidRPr="00BE72B5" w:rsidTr="005B1944">
        <w:trPr>
          <w:trHeight w:val="30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0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TOTAL SEGUROS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A2D59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- </w:t>
            </w:r>
          </w:p>
          <w:p w:rsidR="009A2D59" w:rsidRDefault="009A2D59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:rsidR="009A2D59" w:rsidRDefault="009A2D59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:rsidR="008F2574" w:rsidRPr="00BE72B5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COMBUSTIBLES Y LUBRICANTES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F9096A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TOTAL COMBUSTIBLES Y LUBRICANTES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-   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DIVULGACIÓN PROGRAMAS INSTITUCIONALES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TOTAL DIVULGACIÓN PROGRAMAS INSTITUCIONALES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-   </w:t>
            </w:r>
          </w:p>
        </w:tc>
      </w:tr>
      <w:tr w:rsidR="008F2574" w:rsidRPr="00BE72B5" w:rsidTr="005B1944">
        <w:trPr>
          <w:trHeight w:val="3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8F2574" w:rsidRPr="00BE72B5" w:rsidRDefault="008F2574" w:rsidP="005B194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TOTAL PLAN DE COMPRAS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F2574" w:rsidRPr="00BE72B5" w:rsidRDefault="008F2574" w:rsidP="005B1944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72B5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-   </w:t>
            </w:r>
          </w:p>
        </w:tc>
      </w:tr>
    </w:tbl>
    <w:p w:rsidR="008F2574" w:rsidRDefault="008F2574"/>
    <w:p w:rsidR="00395934" w:rsidRDefault="00395934"/>
    <w:p w:rsidR="00395934" w:rsidRPr="007B06DC" w:rsidRDefault="00395934" w:rsidP="00395934">
      <w:pPr>
        <w:jc w:val="center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SEGUIMIENTO Y MONITORIO AL PLAN DE COMPRAS</w:t>
      </w:r>
    </w:p>
    <w:p w:rsidR="00395934" w:rsidRPr="007B06DC" w:rsidRDefault="00395934" w:rsidP="00395934">
      <w:pPr>
        <w:rPr>
          <w:rFonts w:cs="Arial"/>
          <w:sz w:val="22"/>
          <w:szCs w:val="22"/>
        </w:rPr>
      </w:pP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</w:t>
      </w: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  <w:r w:rsidRPr="007B06DC">
        <w:rPr>
          <w:rFonts w:cs="Arial"/>
          <w:sz w:val="22"/>
          <w:szCs w:val="22"/>
        </w:rPr>
        <w:t>Firma de los responsables:</w:t>
      </w: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</w:p>
    <w:p w:rsidR="00395934" w:rsidRDefault="00395934" w:rsidP="003959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</w:t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</w:t>
      </w: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</w:p>
    <w:p w:rsidR="00395934" w:rsidRDefault="00395934" w:rsidP="003959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</w:t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</w:t>
      </w: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</w:p>
    <w:p w:rsidR="00395934" w:rsidRPr="007B06DC" w:rsidRDefault="00395934" w:rsidP="00395934">
      <w:pPr>
        <w:jc w:val="both"/>
        <w:rPr>
          <w:rFonts w:cs="Arial"/>
          <w:sz w:val="22"/>
          <w:szCs w:val="22"/>
        </w:rPr>
      </w:pPr>
    </w:p>
    <w:p w:rsidR="00395934" w:rsidRDefault="00395934" w:rsidP="003959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</w:t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  <w:r w:rsidRPr="007B06DC">
        <w:rPr>
          <w:rFonts w:cs="Arial"/>
          <w:sz w:val="22"/>
          <w:szCs w:val="22"/>
        </w:rPr>
        <w:tab/>
      </w:r>
    </w:p>
    <w:p w:rsidR="00395934" w:rsidRDefault="00395934" w:rsidP="00395934">
      <w:r>
        <w:rPr>
          <w:rFonts w:cs="Arial"/>
          <w:sz w:val="22"/>
          <w:szCs w:val="22"/>
        </w:rPr>
        <w:t>Cargo</w:t>
      </w:r>
    </w:p>
    <w:sectPr w:rsidR="00395934" w:rsidSect="0039728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CA" w:rsidRDefault="00F631CA" w:rsidP="00B01D07">
      <w:r>
        <w:separator/>
      </w:r>
    </w:p>
  </w:endnote>
  <w:endnote w:type="continuationSeparator" w:id="0">
    <w:p w:rsidR="00F631CA" w:rsidRDefault="00F631CA" w:rsidP="00B0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7D" w:rsidRPr="00C421D1" w:rsidRDefault="00F8577D" w:rsidP="00F8577D">
    <w:pPr>
      <w:pStyle w:val="Piedepgina"/>
      <w:pBdr>
        <w:top w:val="single" w:sz="4" w:space="3" w:color="auto"/>
      </w:pBdr>
      <w:jc w:val="center"/>
      <w:rPr>
        <w:rFonts w:ascii="Georgia" w:hAnsi="Georgia"/>
        <w:b/>
      </w:rPr>
    </w:pPr>
    <w:r w:rsidRPr="00C421D1">
      <w:rPr>
        <w:rFonts w:ascii="Georgia" w:hAnsi="Georgia"/>
        <w:b/>
      </w:rPr>
      <w:t>Control Fiscal al Servicio de Todos y del Medio Ambiente</w:t>
    </w:r>
  </w:p>
  <w:p w:rsidR="00B01D07" w:rsidRPr="0097076D" w:rsidRDefault="00B01D07" w:rsidP="00B01D07">
    <w:pPr>
      <w:pStyle w:val="Piedepgina"/>
      <w:jc w:val="center"/>
      <w:rPr>
        <w:rFonts w:cs="Arial"/>
        <w:sz w:val="16"/>
        <w:szCs w:val="16"/>
      </w:rPr>
    </w:pPr>
  </w:p>
  <w:p w:rsidR="00B01D07" w:rsidRPr="005D693A" w:rsidRDefault="00B01D07" w:rsidP="00B01D07">
    <w:pPr>
      <w:pStyle w:val="Piedepgina"/>
      <w:jc w:val="right"/>
      <w:rPr>
        <w:rFonts w:cs="Arial"/>
        <w:sz w:val="16"/>
        <w:szCs w:val="16"/>
        <w:lang w:val="es-MX"/>
      </w:rPr>
    </w:pPr>
  </w:p>
  <w:p w:rsidR="00B01D07" w:rsidRPr="00383429" w:rsidRDefault="00B01D07" w:rsidP="00B01D07">
    <w:pPr>
      <w:pStyle w:val="Piedepgina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GR-F-02/V</w:t>
    </w:r>
    <w:r w:rsidR="00F8577D">
      <w:rPr>
        <w:rFonts w:cs="Arial"/>
        <w:sz w:val="16"/>
        <w:szCs w:val="16"/>
      </w:rPr>
      <w:t>8</w:t>
    </w:r>
    <w:r w:rsidR="0097076D">
      <w:rPr>
        <w:rFonts w:cs="Arial"/>
        <w:sz w:val="16"/>
        <w:szCs w:val="16"/>
      </w:rPr>
      <w:t>/</w:t>
    </w:r>
    <w:r w:rsidR="00F8577D">
      <w:rPr>
        <w:rFonts w:cs="Arial"/>
        <w:sz w:val="16"/>
        <w:szCs w:val="16"/>
      </w:rPr>
      <w:t>24</w:t>
    </w:r>
    <w:r w:rsidR="00944911">
      <w:rPr>
        <w:rFonts w:cs="Arial"/>
        <w:sz w:val="16"/>
        <w:szCs w:val="16"/>
      </w:rPr>
      <w:t>-</w:t>
    </w:r>
    <w:r w:rsidR="00F8577D">
      <w:rPr>
        <w:rFonts w:cs="Arial"/>
        <w:sz w:val="16"/>
        <w:szCs w:val="16"/>
      </w:rPr>
      <w:t>10</w:t>
    </w:r>
    <w:r w:rsidR="00944911">
      <w:rPr>
        <w:rFonts w:cs="Arial"/>
        <w:sz w:val="16"/>
        <w:szCs w:val="16"/>
      </w:rPr>
      <w:t>-202</w:t>
    </w:r>
    <w:r w:rsidR="00F8577D">
      <w:rPr>
        <w:rFonts w:cs="Arial"/>
        <w:sz w:val="16"/>
        <w:szCs w:val="16"/>
      </w:rPr>
      <w:t>2</w:t>
    </w:r>
  </w:p>
  <w:p w:rsidR="00B01D07" w:rsidRDefault="00B0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CA" w:rsidRDefault="00F631CA" w:rsidP="00B01D07">
      <w:r>
        <w:separator/>
      </w:r>
    </w:p>
  </w:footnote>
  <w:footnote w:type="continuationSeparator" w:id="0">
    <w:p w:rsidR="00F631CA" w:rsidRDefault="00F631CA" w:rsidP="00B0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35"/>
      <w:gridCol w:w="6819"/>
    </w:tblGrid>
    <w:tr w:rsidR="00B01D07" w:rsidRPr="008A1B05" w:rsidTr="005B1944">
      <w:trPr>
        <w:cantSplit/>
        <w:trHeight w:val="428"/>
      </w:trPr>
      <w:tc>
        <w:tcPr>
          <w:tcW w:w="1234" w:type="pct"/>
          <w:vMerge w:val="restart"/>
        </w:tcPr>
        <w:p w:rsidR="00B01D07" w:rsidRDefault="00F8577D" w:rsidP="008C7BEA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110490CC" wp14:editId="77338FAA">
                <wp:extent cx="1231265" cy="848360"/>
                <wp:effectExtent l="0" t="0" r="6985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848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6" w:type="pct"/>
          <w:vAlign w:val="center"/>
        </w:tcPr>
        <w:p w:rsidR="00B01D07" w:rsidRPr="008A1B05" w:rsidRDefault="00B01D07" w:rsidP="00B01D07">
          <w:pPr>
            <w:pStyle w:val="Encabezado"/>
            <w:jc w:val="center"/>
            <w:rPr>
              <w:rFonts w:cs="Arial"/>
            </w:rPr>
          </w:pPr>
          <w:r w:rsidRPr="008A1B05">
            <w:rPr>
              <w:rFonts w:cs="Arial"/>
            </w:rPr>
            <w:t>FORMATO</w:t>
          </w:r>
        </w:p>
      </w:tc>
    </w:tr>
    <w:tr w:rsidR="00B01D07" w:rsidRPr="008A1B05" w:rsidTr="005B1944">
      <w:trPr>
        <w:cantSplit/>
        <w:trHeight w:val="276"/>
      </w:trPr>
      <w:tc>
        <w:tcPr>
          <w:tcW w:w="1234" w:type="pct"/>
          <w:vMerge/>
          <w:vAlign w:val="center"/>
        </w:tcPr>
        <w:p w:rsidR="00B01D07" w:rsidRDefault="00B01D07" w:rsidP="00B01D07">
          <w:pPr>
            <w:pStyle w:val="Encabezado"/>
            <w:jc w:val="center"/>
            <w:rPr>
              <w:b/>
            </w:rPr>
          </w:pPr>
        </w:p>
      </w:tc>
      <w:tc>
        <w:tcPr>
          <w:tcW w:w="3766" w:type="pct"/>
          <w:vMerge w:val="restart"/>
          <w:vAlign w:val="center"/>
        </w:tcPr>
        <w:p w:rsidR="004A4ED0" w:rsidRDefault="00B01D07" w:rsidP="00B01D07">
          <w:pPr>
            <w:pStyle w:val="Encabezado"/>
            <w:jc w:val="center"/>
            <w:rPr>
              <w:rFonts w:cs="Arial"/>
              <w:szCs w:val="24"/>
            </w:rPr>
          </w:pPr>
          <w:r w:rsidRPr="008A1B05">
            <w:rPr>
              <w:rFonts w:cs="Arial"/>
              <w:szCs w:val="24"/>
            </w:rPr>
            <w:t xml:space="preserve">PLAN </w:t>
          </w:r>
          <w:r>
            <w:rPr>
              <w:rFonts w:cs="Arial"/>
              <w:szCs w:val="24"/>
            </w:rPr>
            <w:t>DE ADQUISICIONES</w:t>
          </w:r>
        </w:p>
        <w:p w:rsidR="00B01D07" w:rsidRPr="004A4ED0" w:rsidRDefault="00B01D07" w:rsidP="004A4ED0"/>
      </w:tc>
    </w:tr>
    <w:tr w:rsidR="00B01D07" w:rsidTr="005B1944">
      <w:trPr>
        <w:cantSplit/>
        <w:trHeight w:val="276"/>
      </w:trPr>
      <w:tc>
        <w:tcPr>
          <w:tcW w:w="1234" w:type="pct"/>
          <w:vMerge/>
          <w:vAlign w:val="center"/>
        </w:tcPr>
        <w:p w:rsidR="00B01D07" w:rsidRDefault="00B01D07" w:rsidP="00B01D07">
          <w:pPr>
            <w:pStyle w:val="Encabezado"/>
            <w:jc w:val="center"/>
          </w:pPr>
        </w:p>
      </w:tc>
      <w:tc>
        <w:tcPr>
          <w:tcW w:w="3766" w:type="pct"/>
          <w:vMerge/>
          <w:vAlign w:val="center"/>
        </w:tcPr>
        <w:p w:rsidR="00B01D07" w:rsidRDefault="00B01D07" w:rsidP="00B01D07">
          <w:pPr>
            <w:pStyle w:val="Encabezado"/>
            <w:jc w:val="center"/>
          </w:pPr>
        </w:p>
      </w:tc>
    </w:tr>
    <w:tr w:rsidR="00B01D07" w:rsidTr="005B1944">
      <w:trPr>
        <w:cantSplit/>
        <w:trHeight w:val="276"/>
      </w:trPr>
      <w:tc>
        <w:tcPr>
          <w:tcW w:w="1234" w:type="pct"/>
          <w:vMerge/>
          <w:vAlign w:val="center"/>
        </w:tcPr>
        <w:p w:rsidR="00B01D07" w:rsidRDefault="00B01D07" w:rsidP="00B01D07">
          <w:pPr>
            <w:pStyle w:val="Encabezado"/>
            <w:jc w:val="center"/>
          </w:pPr>
        </w:p>
      </w:tc>
      <w:tc>
        <w:tcPr>
          <w:tcW w:w="3766" w:type="pct"/>
          <w:vMerge/>
          <w:vAlign w:val="center"/>
        </w:tcPr>
        <w:p w:rsidR="00B01D07" w:rsidRDefault="00B01D07" w:rsidP="00B01D07">
          <w:pPr>
            <w:pStyle w:val="Encabezado"/>
            <w:jc w:val="center"/>
          </w:pPr>
        </w:p>
      </w:tc>
    </w:tr>
  </w:tbl>
  <w:p w:rsidR="00B01D07" w:rsidRDefault="00B01D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A07"/>
    <w:multiLevelType w:val="multilevel"/>
    <w:tmpl w:val="2BB085B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396"/>
    <w:rsid w:val="002B7FD1"/>
    <w:rsid w:val="00326FED"/>
    <w:rsid w:val="00395934"/>
    <w:rsid w:val="00397289"/>
    <w:rsid w:val="004A4ED0"/>
    <w:rsid w:val="0066349D"/>
    <w:rsid w:val="006E7187"/>
    <w:rsid w:val="0074343A"/>
    <w:rsid w:val="00753DE3"/>
    <w:rsid w:val="007B0B3D"/>
    <w:rsid w:val="008C7BEA"/>
    <w:rsid w:val="008F2574"/>
    <w:rsid w:val="00944911"/>
    <w:rsid w:val="0097076D"/>
    <w:rsid w:val="009759D9"/>
    <w:rsid w:val="009846B5"/>
    <w:rsid w:val="009A2D59"/>
    <w:rsid w:val="009D0549"/>
    <w:rsid w:val="00A0053E"/>
    <w:rsid w:val="00B01D07"/>
    <w:rsid w:val="00B30F35"/>
    <w:rsid w:val="00BE72B5"/>
    <w:rsid w:val="00C10CAA"/>
    <w:rsid w:val="00C223CB"/>
    <w:rsid w:val="00EE3DD2"/>
    <w:rsid w:val="00F631CA"/>
    <w:rsid w:val="00F8577D"/>
    <w:rsid w:val="00F9096A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2574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8F2574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B01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D0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B01D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01D07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B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BE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705</Words>
  <Characters>3879</Characters>
  <Application>Microsoft Office Word</Application>
  <DocSecurity>0</DocSecurity>
  <Lines>32</Lines>
  <Paragraphs>9</Paragraphs>
  <ScaleCrop>false</ScaleCrop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LEONOR OSORIO GALINDO</dc:creator>
  <cp:lastModifiedBy>MARTHA PIEDAD SIERRA PASTRANA</cp:lastModifiedBy>
  <cp:revision>8</cp:revision>
  <dcterms:created xsi:type="dcterms:W3CDTF">2020-07-09T20:47:00Z</dcterms:created>
  <dcterms:modified xsi:type="dcterms:W3CDTF">2022-10-31T22:20:00Z</dcterms:modified>
</cp:coreProperties>
</file>