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8732" w14:textId="77777777" w:rsidR="00FE1E4D" w:rsidRPr="00EF088B" w:rsidRDefault="00FE1E4D" w:rsidP="00FB344E">
      <w:pPr>
        <w:pStyle w:val="Textoindependiente"/>
        <w:jc w:val="center"/>
        <w:rPr>
          <w:rFonts w:ascii="Arial" w:hAnsi="Arial" w:cs="Arial"/>
          <w:sz w:val="24"/>
          <w:szCs w:val="24"/>
        </w:rPr>
      </w:pPr>
    </w:p>
    <w:p w14:paraId="0B8164F4" w14:textId="77777777" w:rsidR="00FE1E4D" w:rsidRPr="00EF088B" w:rsidRDefault="00FE1E4D" w:rsidP="00FB344E">
      <w:pPr>
        <w:pStyle w:val="Textoindependiente"/>
        <w:jc w:val="center"/>
        <w:rPr>
          <w:rFonts w:ascii="Arial" w:hAnsi="Arial" w:cs="Arial"/>
          <w:sz w:val="24"/>
          <w:szCs w:val="24"/>
        </w:rPr>
      </w:pPr>
    </w:p>
    <w:p w14:paraId="7E0AABAB" w14:textId="77777777" w:rsidR="00FE1E4D" w:rsidRPr="00EF088B" w:rsidRDefault="00FE1E4D" w:rsidP="00FB344E">
      <w:pPr>
        <w:pStyle w:val="Textoindependiente"/>
        <w:jc w:val="center"/>
        <w:rPr>
          <w:rFonts w:ascii="Arial" w:hAnsi="Arial" w:cs="Arial"/>
          <w:sz w:val="24"/>
          <w:szCs w:val="24"/>
        </w:rPr>
      </w:pPr>
    </w:p>
    <w:p w14:paraId="7A68C6D0" w14:textId="77777777" w:rsidR="00FE1E4D" w:rsidRPr="00EF088B" w:rsidRDefault="00FE1E4D" w:rsidP="00FB344E">
      <w:pPr>
        <w:pStyle w:val="Textoindependiente"/>
        <w:spacing w:before="4"/>
        <w:jc w:val="center"/>
        <w:rPr>
          <w:rFonts w:ascii="Arial" w:hAnsi="Arial" w:cs="Arial"/>
          <w:sz w:val="24"/>
          <w:szCs w:val="24"/>
        </w:rPr>
      </w:pPr>
    </w:p>
    <w:p w14:paraId="20A017F8" w14:textId="77777777" w:rsidR="00FE1E4D" w:rsidRPr="00EF088B" w:rsidRDefault="00B665D8" w:rsidP="00FB344E">
      <w:pPr>
        <w:spacing w:before="100"/>
        <w:ind w:left="1778" w:right="2059"/>
        <w:jc w:val="center"/>
        <w:rPr>
          <w:rFonts w:ascii="Arial" w:hAnsi="Arial" w:cs="Arial"/>
          <w:b/>
          <w:sz w:val="24"/>
          <w:szCs w:val="24"/>
        </w:rPr>
      </w:pPr>
      <w:r w:rsidRPr="00EF088B">
        <w:rPr>
          <w:rFonts w:ascii="Arial" w:hAnsi="Arial" w:cs="Arial"/>
          <w:b/>
          <w:sz w:val="24"/>
          <w:szCs w:val="24"/>
        </w:rPr>
        <w:t>PLAN ESTRATEGICO DEL TALENTO HUMANO</w:t>
      </w:r>
    </w:p>
    <w:p w14:paraId="38C4490E" w14:textId="77777777" w:rsidR="00FE1E4D" w:rsidRPr="00EF088B" w:rsidRDefault="00FE1E4D" w:rsidP="00FB344E">
      <w:pPr>
        <w:pStyle w:val="Textoindependiente"/>
        <w:jc w:val="center"/>
        <w:rPr>
          <w:rFonts w:ascii="Arial" w:hAnsi="Arial" w:cs="Arial"/>
          <w:b/>
          <w:sz w:val="24"/>
          <w:szCs w:val="24"/>
        </w:rPr>
      </w:pPr>
    </w:p>
    <w:p w14:paraId="5D336E42" w14:textId="77777777" w:rsidR="00FE1E4D" w:rsidRPr="00EF088B" w:rsidRDefault="00FE1E4D" w:rsidP="00FB344E">
      <w:pPr>
        <w:pStyle w:val="Textoindependiente"/>
        <w:spacing w:before="2"/>
        <w:jc w:val="center"/>
        <w:rPr>
          <w:rFonts w:ascii="Arial" w:hAnsi="Arial" w:cs="Arial"/>
          <w:b/>
          <w:sz w:val="24"/>
          <w:szCs w:val="24"/>
        </w:rPr>
      </w:pPr>
    </w:p>
    <w:p w14:paraId="1919C175" w14:textId="77777777" w:rsidR="00FE1E4D" w:rsidRPr="00EF088B" w:rsidRDefault="00FE1E4D" w:rsidP="00FB344E">
      <w:pPr>
        <w:pStyle w:val="Ttulo21"/>
        <w:ind w:left="1784" w:right="2059"/>
        <w:jc w:val="center"/>
        <w:rPr>
          <w:rFonts w:ascii="Arial" w:hAnsi="Arial" w:cs="Arial"/>
          <w:bCs w:val="0"/>
          <w:sz w:val="24"/>
          <w:szCs w:val="24"/>
        </w:rPr>
      </w:pPr>
    </w:p>
    <w:p w14:paraId="0C1F5310" w14:textId="77777777" w:rsidR="00FE1E4D" w:rsidRPr="00EF088B" w:rsidRDefault="00FE1E4D" w:rsidP="00FB344E">
      <w:pPr>
        <w:pStyle w:val="Textoindependiente"/>
        <w:jc w:val="center"/>
        <w:rPr>
          <w:rFonts w:ascii="Arial" w:hAnsi="Arial" w:cs="Arial"/>
          <w:b/>
          <w:sz w:val="24"/>
          <w:szCs w:val="24"/>
        </w:rPr>
      </w:pPr>
    </w:p>
    <w:p w14:paraId="28C25113" w14:textId="77777777" w:rsidR="00FE1E4D" w:rsidRPr="00EF088B" w:rsidRDefault="00FE1E4D" w:rsidP="00FB344E">
      <w:pPr>
        <w:pStyle w:val="Textoindependiente"/>
        <w:jc w:val="center"/>
        <w:rPr>
          <w:rFonts w:ascii="Arial" w:hAnsi="Arial" w:cs="Arial"/>
          <w:b/>
          <w:sz w:val="24"/>
          <w:szCs w:val="24"/>
        </w:rPr>
      </w:pPr>
    </w:p>
    <w:p w14:paraId="41AD0B96" w14:textId="77777777" w:rsidR="00FE1E4D" w:rsidRPr="00EF088B" w:rsidRDefault="00FE1E4D" w:rsidP="00FB344E">
      <w:pPr>
        <w:pStyle w:val="Textoindependiente"/>
        <w:jc w:val="center"/>
        <w:rPr>
          <w:rFonts w:ascii="Arial" w:hAnsi="Arial" w:cs="Arial"/>
          <w:b/>
          <w:sz w:val="24"/>
          <w:szCs w:val="24"/>
        </w:rPr>
      </w:pPr>
    </w:p>
    <w:p w14:paraId="26A2507C" w14:textId="77777777" w:rsidR="00FE1E4D" w:rsidRPr="00EF088B" w:rsidRDefault="00FE1E4D" w:rsidP="00FB344E">
      <w:pPr>
        <w:pStyle w:val="Textoindependiente"/>
        <w:jc w:val="center"/>
        <w:rPr>
          <w:rFonts w:ascii="Arial" w:hAnsi="Arial" w:cs="Arial"/>
          <w:b/>
          <w:sz w:val="24"/>
          <w:szCs w:val="24"/>
        </w:rPr>
      </w:pPr>
    </w:p>
    <w:p w14:paraId="3BF67A77" w14:textId="77777777" w:rsidR="00FE1E4D" w:rsidRPr="00EF088B" w:rsidRDefault="00FE1E4D" w:rsidP="00FB344E">
      <w:pPr>
        <w:pStyle w:val="Textoindependiente"/>
        <w:jc w:val="center"/>
        <w:rPr>
          <w:rFonts w:ascii="Arial" w:hAnsi="Arial" w:cs="Arial"/>
          <w:b/>
          <w:sz w:val="24"/>
          <w:szCs w:val="24"/>
        </w:rPr>
      </w:pPr>
    </w:p>
    <w:p w14:paraId="79C503C4" w14:textId="77777777" w:rsidR="00FE1E4D" w:rsidRPr="00EF088B" w:rsidRDefault="00FE1E4D" w:rsidP="00FB344E">
      <w:pPr>
        <w:pStyle w:val="Textoindependiente"/>
        <w:jc w:val="center"/>
        <w:rPr>
          <w:rFonts w:ascii="Arial" w:hAnsi="Arial" w:cs="Arial"/>
          <w:b/>
          <w:sz w:val="24"/>
          <w:szCs w:val="24"/>
        </w:rPr>
      </w:pPr>
    </w:p>
    <w:p w14:paraId="162E5C8F" w14:textId="77777777" w:rsidR="00FE1E4D" w:rsidRPr="00EF088B" w:rsidRDefault="00FE1E4D" w:rsidP="00FB344E">
      <w:pPr>
        <w:pStyle w:val="Textoindependiente"/>
        <w:jc w:val="center"/>
        <w:rPr>
          <w:rFonts w:ascii="Arial" w:hAnsi="Arial" w:cs="Arial"/>
          <w:b/>
          <w:sz w:val="24"/>
          <w:szCs w:val="24"/>
        </w:rPr>
      </w:pPr>
    </w:p>
    <w:p w14:paraId="0BA19239" w14:textId="77777777" w:rsidR="00FE1E4D" w:rsidRPr="00EF088B" w:rsidRDefault="00FE1E4D" w:rsidP="00FB344E">
      <w:pPr>
        <w:pStyle w:val="Textoindependiente"/>
        <w:jc w:val="center"/>
        <w:rPr>
          <w:rFonts w:ascii="Arial" w:hAnsi="Arial" w:cs="Arial"/>
          <w:b/>
          <w:sz w:val="24"/>
          <w:szCs w:val="24"/>
        </w:rPr>
      </w:pPr>
    </w:p>
    <w:p w14:paraId="507357FE" w14:textId="77777777" w:rsidR="00FE1E4D" w:rsidRPr="00EF088B" w:rsidRDefault="00FE1E4D" w:rsidP="00FB344E">
      <w:pPr>
        <w:pStyle w:val="Textoindependiente"/>
        <w:jc w:val="center"/>
        <w:rPr>
          <w:rFonts w:ascii="Arial" w:hAnsi="Arial" w:cs="Arial"/>
          <w:b/>
          <w:sz w:val="24"/>
          <w:szCs w:val="24"/>
        </w:rPr>
      </w:pPr>
    </w:p>
    <w:p w14:paraId="74038975" w14:textId="77777777" w:rsidR="00FE1E4D" w:rsidRPr="00EF088B" w:rsidRDefault="00FE1E4D" w:rsidP="00FB344E">
      <w:pPr>
        <w:pStyle w:val="Textoindependiente"/>
        <w:jc w:val="center"/>
        <w:rPr>
          <w:rFonts w:ascii="Arial" w:hAnsi="Arial" w:cs="Arial"/>
          <w:b/>
          <w:sz w:val="24"/>
          <w:szCs w:val="24"/>
        </w:rPr>
      </w:pPr>
    </w:p>
    <w:p w14:paraId="46BD33B5" w14:textId="77777777" w:rsidR="00FE1E4D" w:rsidRPr="00EF088B" w:rsidRDefault="00FE1E4D" w:rsidP="00FB344E">
      <w:pPr>
        <w:pStyle w:val="Textoindependiente"/>
        <w:jc w:val="center"/>
        <w:rPr>
          <w:rFonts w:ascii="Arial" w:hAnsi="Arial" w:cs="Arial"/>
          <w:b/>
          <w:sz w:val="24"/>
          <w:szCs w:val="24"/>
        </w:rPr>
      </w:pPr>
    </w:p>
    <w:p w14:paraId="6375774D" w14:textId="77777777" w:rsidR="0035491C" w:rsidRPr="00EF088B" w:rsidRDefault="0035491C" w:rsidP="00FB344E">
      <w:pPr>
        <w:pStyle w:val="Textoindependiente"/>
        <w:jc w:val="center"/>
        <w:rPr>
          <w:rFonts w:ascii="Arial" w:hAnsi="Arial" w:cs="Arial"/>
          <w:b/>
          <w:sz w:val="24"/>
          <w:szCs w:val="24"/>
        </w:rPr>
      </w:pPr>
      <w:r w:rsidRPr="00EF088B">
        <w:rPr>
          <w:rFonts w:ascii="Arial" w:hAnsi="Arial" w:cs="Arial"/>
          <w:b/>
          <w:sz w:val="24"/>
          <w:szCs w:val="24"/>
        </w:rPr>
        <w:t>CONTRALORIA MUNICIPAL DE NEIVA</w:t>
      </w:r>
    </w:p>
    <w:p w14:paraId="2C6EA8EE" w14:textId="77777777" w:rsidR="00FE1E4D" w:rsidRPr="00EF088B" w:rsidRDefault="00FE1E4D" w:rsidP="00FB344E">
      <w:pPr>
        <w:pStyle w:val="Textoindependiente"/>
        <w:jc w:val="center"/>
        <w:rPr>
          <w:rFonts w:ascii="Arial" w:hAnsi="Arial" w:cs="Arial"/>
          <w:b/>
          <w:sz w:val="24"/>
          <w:szCs w:val="24"/>
        </w:rPr>
      </w:pPr>
    </w:p>
    <w:p w14:paraId="2C5371C7" w14:textId="77777777" w:rsidR="00FE1E4D" w:rsidRPr="00EF088B" w:rsidRDefault="00FE1E4D" w:rsidP="00FB344E">
      <w:pPr>
        <w:pStyle w:val="Textoindependiente"/>
        <w:jc w:val="center"/>
        <w:rPr>
          <w:rFonts w:ascii="Arial" w:hAnsi="Arial" w:cs="Arial"/>
          <w:b/>
          <w:sz w:val="24"/>
          <w:szCs w:val="24"/>
        </w:rPr>
      </w:pPr>
    </w:p>
    <w:p w14:paraId="1840A56E" w14:textId="77777777" w:rsidR="00FE1E4D" w:rsidRPr="00EF088B" w:rsidRDefault="00FE1E4D" w:rsidP="00FB344E">
      <w:pPr>
        <w:pStyle w:val="Textoindependiente"/>
        <w:jc w:val="center"/>
        <w:rPr>
          <w:rFonts w:ascii="Arial" w:hAnsi="Arial" w:cs="Arial"/>
          <w:b/>
          <w:sz w:val="24"/>
          <w:szCs w:val="24"/>
        </w:rPr>
      </w:pPr>
    </w:p>
    <w:p w14:paraId="0317210A" w14:textId="77777777" w:rsidR="00FE1E4D" w:rsidRPr="00EF088B" w:rsidRDefault="00FE1E4D" w:rsidP="00FB344E">
      <w:pPr>
        <w:pStyle w:val="Textoindependiente"/>
        <w:jc w:val="center"/>
        <w:rPr>
          <w:rFonts w:ascii="Arial" w:hAnsi="Arial" w:cs="Arial"/>
          <w:b/>
          <w:sz w:val="24"/>
          <w:szCs w:val="24"/>
        </w:rPr>
      </w:pPr>
    </w:p>
    <w:p w14:paraId="295B3954" w14:textId="77777777" w:rsidR="00FE1E4D" w:rsidRPr="00EF088B" w:rsidRDefault="00FE1E4D" w:rsidP="00FB344E">
      <w:pPr>
        <w:pStyle w:val="Textoindependiente"/>
        <w:tabs>
          <w:tab w:val="left" w:pos="7909"/>
        </w:tabs>
        <w:jc w:val="center"/>
        <w:rPr>
          <w:rFonts w:ascii="Arial" w:hAnsi="Arial" w:cs="Arial"/>
          <w:b/>
          <w:sz w:val="24"/>
          <w:szCs w:val="24"/>
        </w:rPr>
      </w:pPr>
    </w:p>
    <w:p w14:paraId="2BB303F1" w14:textId="77777777" w:rsidR="0035491C" w:rsidRPr="00EF088B" w:rsidRDefault="0035491C" w:rsidP="00FB344E">
      <w:pPr>
        <w:pStyle w:val="Textoindependiente"/>
        <w:tabs>
          <w:tab w:val="left" w:pos="7909"/>
        </w:tabs>
        <w:jc w:val="center"/>
        <w:rPr>
          <w:rFonts w:ascii="Arial" w:hAnsi="Arial" w:cs="Arial"/>
          <w:b/>
          <w:sz w:val="24"/>
          <w:szCs w:val="24"/>
        </w:rPr>
      </w:pPr>
    </w:p>
    <w:p w14:paraId="0DAAF66B" w14:textId="77777777" w:rsidR="0035491C" w:rsidRPr="00EF088B" w:rsidRDefault="0035491C" w:rsidP="00FB344E">
      <w:pPr>
        <w:pStyle w:val="Textoindependiente"/>
        <w:tabs>
          <w:tab w:val="left" w:pos="7909"/>
        </w:tabs>
        <w:jc w:val="center"/>
        <w:rPr>
          <w:rFonts w:ascii="Arial" w:hAnsi="Arial" w:cs="Arial"/>
          <w:b/>
          <w:sz w:val="24"/>
          <w:szCs w:val="24"/>
        </w:rPr>
      </w:pPr>
    </w:p>
    <w:p w14:paraId="72BC0D62" w14:textId="77777777" w:rsidR="0035491C" w:rsidRPr="00EF088B" w:rsidRDefault="0035491C" w:rsidP="00FB344E">
      <w:pPr>
        <w:pStyle w:val="Textoindependiente"/>
        <w:tabs>
          <w:tab w:val="left" w:pos="7909"/>
        </w:tabs>
        <w:jc w:val="center"/>
        <w:rPr>
          <w:rFonts w:ascii="Arial" w:hAnsi="Arial" w:cs="Arial"/>
          <w:b/>
          <w:sz w:val="24"/>
          <w:szCs w:val="24"/>
        </w:rPr>
      </w:pPr>
    </w:p>
    <w:p w14:paraId="335A5061" w14:textId="77777777" w:rsidR="0035491C" w:rsidRPr="00EF088B" w:rsidRDefault="0035491C" w:rsidP="00FB344E">
      <w:pPr>
        <w:pStyle w:val="Textoindependiente"/>
        <w:tabs>
          <w:tab w:val="left" w:pos="7909"/>
        </w:tabs>
        <w:jc w:val="center"/>
        <w:rPr>
          <w:rFonts w:ascii="Arial" w:hAnsi="Arial" w:cs="Arial"/>
          <w:b/>
          <w:sz w:val="24"/>
          <w:szCs w:val="24"/>
        </w:rPr>
      </w:pPr>
    </w:p>
    <w:p w14:paraId="2ACA62BF" w14:textId="77777777" w:rsidR="0035491C" w:rsidRPr="00EF088B" w:rsidRDefault="0035491C" w:rsidP="00FB344E">
      <w:pPr>
        <w:pStyle w:val="Textoindependiente"/>
        <w:tabs>
          <w:tab w:val="left" w:pos="7909"/>
        </w:tabs>
        <w:jc w:val="center"/>
        <w:rPr>
          <w:rFonts w:ascii="Arial" w:hAnsi="Arial" w:cs="Arial"/>
          <w:b/>
          <w:sz w:val="24"/>
          <w:szCs w:val="24"/>
        </w:rPr>
      </w:pPr>
    </w:p>
    <w:p w14:paraId="313AF422" w14:textId="77777777" w:rsidR="00FE1E4D" w:rsidRPr="00EF088B" w:rsidRDefault="00FE1E4D" w:rsidP="00FB344E">
      <w:pPr>
        <w:pStyle w:val="Textoindependiente"/>
        <w:jc w:val="center"/>
        <w:rPr>
          <w:rFonts w:ascii="Arial" w:hAnsi="Arial" w:cs="Arial"/>
          <w:b/>
          <w:sz w:val="24"/>
          <w:szCs w:val="24"/>
        </w:rPr>
      </w:pPr>
    </w:p>
    <w:p w14:paraId="3DB47F6A" w14:textId="77777777" w:rsidR="00FE1E4D" w:rsidRPr="00EF088B" w:rsidRDefault="00FE1E4D" w:rsidP="00FB344E">
      <w:pPr>
        <w:pStyle w:val="Textoindependiente"/>
        <w:jc w:val="center"/>
        <w:rPr>
          <w:rFonts w:ascii="Arial" w:hAnsi="Arial" w:cs="Arial"/>
          <w:b/>
          <w:sz w:val="24"/>
          <w:szCs w:val="24"/>
        </w:rPr>
      </w:pPr>
    </w:p>
    <w:p w14:paraId="5088CEC9" w14:textId="77777777" w:rsidR="00FE1E4D" w:rsidRPr="00EF088B" w:rsidRDefault="00FE1E4D" w:rsidP="00FB344E">
      <w:pPr>
        <w:pStyle w:val="Textoindependiente"/>
        <w:jc w:val="center"/>
        <w:rPr>
          <w:rFonts w:ascii="Arial" w:hAnsi="Arial" w:cs="Arial"/>
          <w:b/>
          <w:sz w:val="24"/>
          <w:szCs w:val="24"/>
        </w:rPr>
      </w:pPr>
    </w:p>
    <w:p w14:paraId="2B71E796" w14:textId="77777777" w:rsidR="00887DF5" w:rsidRPr="00EF088B" w:rsidRDefault="00887DF5" w:rsidP="00FB344E">
      <w:pPr>
        <w:pStyle w:val="Textoindependiente"/>
        <w:jc w:val="center"/>
        <w:rPr>
          <w:rFonts w:ascii="Arial" w:hAnsi="Arial" w:cs="Arial"/>
          <w:b/>
          <w:sz w:val="24"/>
          <w:szCs w:val="24"/>
        </w:rPr>
      </w:pPr>
    </w:p>
    <w:p w14:paraId="4BCE34EA" w14:textId="77777777" w:rsidR="00FE1E4D" w:rsidRPr="00EF088B" w:rsidRDefault="00807897" w:rsidP="00FB344E">
      <w:pPr>
        <w:jc w:val="center"/>
        <w:rPr>
          <w:rFonts w:ascii="Arial" w:hAnsi="Arial" w:cs="Arial"/>
          <w:b/>
          <w:sz w:val="24"/>
          <w:szCs w:val="24"/>
        </w:rPr>
        <w:sectPr w:rsidR="00FE1E4D" w:rsidRPr="00EF088B" w:rsidSect="00F04ADD">
          <w:headerReference w:type="default" r:id="rId7"/>
          <w:footerReference w:type="default" r:id="rId8"/>
          <w:type w:val="continuous"/>
          <w:pgSz w:w="12240" w:h="15840"/>
          <w:pgMar w:top="1900" w:right="0" w:bottom="280" w:left="280" w:header="397" w:footer="0" w:gutter="0"/>
          <w:cols w:space="720"/>
          <w:docGrid w:linePitch="299"/>
        </w:sectPr>
      </w:pPr>
      <w:r w:rsidRPr="00EF088B">
        <w:rPr>
          <w:rFonts w:ascii="Arial" w:hAnsi="Arial" w:cs="Arial"/>
          <w:b/>
          <w:sz w:val="24"/>
          <w:szCs w:val="24"/>
        </w:rPr>
        <w:t>2023</w:t>
      </w:r>
    </w:p>
    <w:p w14:paraId="40D0E387" w14:textId="77777777" w:rsidR="008E620D" w:rsidRPr="00EF088B" w:rsidRDefault="008E620D" w:rsidP="00FB344E">
      <w:pPr>
        <w:pStyle w:val="Ttulo11"/>
        <w:tabs>
          <w:tab w:val="left" w:pos="5186"/>
        </w:tabs>
        <w:spacing w:before="181" w:line="276" w:lineRule="auto"/>
        <w:ind w:left="0" w:firstLine="0"/>
        <w:jc w:val="both"/>
        <w:rPr>
          <w:rFonts w:ascii="Arial" w:hAnsi="Arial" w:cs="Arial"/>
          <w:bCs w:val="0"/>
          <w:sz w:val="22"/>
          <w:szCs w:val="22"/>
        </w:rPr>
      </w:pPr>
    </w:p>
    <w:p w14:paraId="28B588D0" w14:textId="77777777" w:rsidR="00FE1E4D" w:rsidRPr="00EF088B" w:rsidRDefault="00B665D8" w:rsidP="00FB344E">
      <w:pPr>
        <w:pStyle w:val="Ttulo11"/>
        <w:tabs>
          <w:tab w:val="left" w:pos="5186"/>
        </w:tabs>
        <w:spacing w:before="181" w:line="276" w:lineRule="auto"/>
        <w:ind w:left="4964" w:firstLine="0"/>
        <w:jc w:val="both"/>
        <w:rPr>
          <w:rFonts w:ascii="Arial" w:hAnsi="Arial" w:cs="Arial"/>
          <w:bCs w:val="0"/>
          <w:szCs w:val="22"/>
        </w:rPr>
      </w:pPr>
      <w:r w:rsidRPr="00EF088B">
        <w:rPr>
          <w:rFonts w:ascii="Arial" w:hAnsi="Arial" w:cs="Arial"/>
          <w:bCs w:val="0"/>
          <w:szCs w:val="22"/>
        </w:rPr>
        <w:t>INTRODUCCI</w:t>
      </w:r>
      <w:r w:rsidR="00EF088B">
        <w:rPr>
          <w:rFonts w:ascii="Arial" w:hAnsi="Arial" w:cs="Arial"/>
          <w:bCs w:val="0"/>
          <w:szCs w:val="22"/>
        </w:rPr>
        <w:t>Ó</w:t>
      </w:r>
      <w:r w:rsidRPr="00EF088B">
        <w:rPr>
          <w:rFonts w:ascii="Arial" w:hAnsi="Arial" w:cs="Arial"/>
          <w:bCs w:val="0"/>
          <w:szCs w:val="22"/>
        </w:rPr>
        <w:t>N</w:t>
      </w:r>
    </w:p>
    <w:p w14:paraId="574E5413" w14:textId="77777777" w:rsidR="00FE1E4D" w:rsidRPr="00EF088B" w:rsidRDefault="00FE1E4D" w:rsidP="00FB344E">
      <w:pPr>
        <w:pStyle w:val="Textoindependiente"/>
        <w:spacing w:before="1" w:line="276" w:lineRule="auto"/>
        <w:jc w:val="both"/>
        <w:rPr>
          <w:rFonts w:ascii="Arial" w:hAnsi="Arial" w:cs="Arial"/>
          <w:sz w:val="24"/>
        </w:rPr>
      </w:pPr>
    </w:p>
    <w:p w14:paraId="72FC45CD" w14:textId="77777777" w:rsidR="00FE1E4D" w:rsidRPr="00EF088B" w:rsidRDefault="00B665D8" w:rsidP="00FB344E">
      <w:pPr>
        <w:spacing w:line="276" w:lineRule="auto"/>
        <w:ind w:left="1422" w:right="287"/>
        <w:jc w:val="both"/>
        <w:rPr>
          <w:rFonts w:ascii="Arial" w:hAnsi="Arial" w:cs="Arial"/>
          <w:sz w:val="24"/>
        </w:rPr>
      </w:pPr>
      <w:r w:rsidRPr="00EF088B">
        <w:rPr>
          <w:rFonts w:ascii="Arial" w:hAnsi="Arial" w:cs="Arial"/>
          <w:sz w:val="24"/>
        </w:rPr>
        <w:t>En concord</w:t>
      </w:r>
      <w:r w:rsidR="007442C4" w:rsidRPr="00EF088B">
        <w:rPr>
          <w:rFonts w:ascii="Arial" w:hAnsi="Arial" w:cs="Arial"/>
          <w:sz w:val="24"/>
        </w:rPr>
        <w:t>a</w:t>
      </w:r>
      <w:r w:rsidR="005B6C6C" w:rsidRPr="00EF088B">
        <w:rPr>
          <w:rFonts w:ascii="Arial" w:hAnsi="Arial" w:cs="Arial"/>
          <w:sz w:val="24"/>
        </w:rPr>
        <w:t xml:space="preserve">ncia al plan de estratégico </w:t>
      </w:r>
      <w:r w:rsidR="005B6C6C" w:rsidRPr="00FB344E">
        <w:rPr>
          <w:rFonts w:ascii="Arial" w:hAnsi="Arial" w:cs="Arial"/>
          <w:sz w:val="24"/>
        </w:rPr>
        <w:t>202</w:t>
      </w:r>
      <w:r w:rsidR="00FB344E" w:rsidRPr="00FB344E">
        <w:rPr>
          <w:rFonts w:ascii="Arial" w:hAnsi="Arial" w:cs="Arial"/>
          <w:sz w:val="24"/>
        </w:rPr>
        <w:t>2</w:t>
      </w:r>
      <w:r w:rsidRPr="00FB344E">
        <w:rPr>
          <w:rFonts w:ascii="Arial" w:hAnsi="Arial" w:cs="Arial"/>
          <w:sz w:val="24"/>
        </w:rPr>
        <w:t>-</w:t>
      </w:r>
      <w:r w:rsidR="00807897" w:rsidRPr="00FB344E">
        <w:rPr>
          <w:rFonts w:ascii="Arial" w:hAnsi="Arial" w:cs="Arial"/>
          <w:sz w:val="24"/>
        </w:rPr>
        <w:t>202</w:t>
      </w:r>
      <w:r w:rsidR="00FB344E" w:rsidRPr="00FB344E">
        <w:rPr>
          <w:rFonts w:ascii="Arial" w:hAnsi="Arial" w:cs="Arial"/>
          <w:sz w:val="24"/>
        </w:rPr>
        <w:t>5</w:t>
      </w:r>
      <w:r w:rsidRPr="00EF088B">
        <w:rPr>
          <w:rFonts w:ascii="Arial" w:hAnsi="Arial" w:cs="Arial"/>
          <w:sz w:val="24"/>
        </w:rPr>
        <w:t xml:space="preserve"> de la Contraloría Municipal de </w:t>
      </w:r>
      <w:r w:rsidR="00FD2FA1" w:rsidRPr="00EF088B">
        <w:rPr>
          <w:rFonts w:ascii="Arial" w:hAnsi="Arial" w:cs="Arial"/>
          <w:sz w:val="24"/>
        </w:rPr>
        <w:t>Neiva</w:t>
      </w:r>
      <w:r w:rsidRPr="00EF088B">
        <w:rPr>
          <w:rFonts w:ascii="Arial" w:hAnsi="Arial" w:cs="Arial"/>
          <w:sz w:val="24"/>
        </w:rPr>
        <w:t xml:space="preserve"> y atendiendo los procesos y procedimientos de la entidad se hace necesario realizar planes y programas.</w:t>
      </w:r>
    </w:p>
    <w:p w14:paraId="530EAEB3" w14:textId="77777777" w:rsidR="00FE1E4D" w:rsidRPr="00EF088B" w:rsidRDefault="00FE1E4D" w:rsidP="00FB344E">
      <w:pPr>
        <w:pStyle w:val="Textoindependiente"/>
        <w:spacing w:line="276" w:lineRule="auto"/>
        <w:ind w:right="287"/>
        <w:jc w:val="both"/>
        <w:rPr>
          <w:rFonts w:ascii="Arial" w:hAnsi="Arial" w:cs="Arial"/>
          <w:sz w:val="24"/>
        </w:rPr>
      </w:pPr>
    </w:p>
    <w:p w14:paraId="7550F226" w14:textId="77777777" w:rsidR="00FE1E4D" w:rsidRPr="00EF088B" w:rsidRDefault="00B665D8" w:rsidP="00FB344E">
      <w:pPr>
        <w:spacing w:line="276" w:lineRule="auto"/>
        <w:ind w:left="1422" w:right="287"/>
        <w:jc w:val="both"/>
        <w:rPr>
          <w:rFonts w:ascii="Arial" w:hAnsi="Arial" w:cs="Arial"/>
          <w:sz w:val="24"/>
        </w:rPr>
      </w:pPr>
      <w:r w:rsidRPr="00EF088B">
        <w:rPr>
          <w:rFonts w:ascii="Arial" w:hAnsi="Arial" w:cs="Arial"/>
          <w:sz w:val="24"/>
        </w:rPr>
        <w:t xml:space="preserve">La gestión del empleo público debe estar orientada hacia la obtención de resultados institucionales, alineando los aspectos de planificación de personal, capacitación, incentivos, bienestar social y condiciones salariales con el desarrollo y cumplimiento de la misión, visión y objetivos de las entidades en condiciones de </w:t>
      </w:r>
      <w:r w:rsidR="00860C04" w:rsidRPr="00EF088B">
        <w:rPr>
          <w:rFonts w:ascii="Arial" w:hAnsi="Arial" w:cs="Arial"/>
          <w:sz w:val="24"/>
        </w:rPr>
        <w:t xml:space="preserve">eficacia </w:t>
      </w:r>
      <w:r w:rsidRPr="00EF088B">
        <w:rPr>
          <w:rFonts w:ascii="Arial" w:hAnsi="Arial" w:cs="Arial"/>
          <w:sz w:val="24"/>
        </w:rPr>
        <w:t xml:space="preserve">y rendimiento. Dicha gestión debe estar orientada a la definición de formas organizacionales y funcionales y a la creación de condiciones que posibiliten el máximo desarrollo del personal a fin de que la Contraloría Municipal cumpla </w:t>
      </w:r>
      <w:r w:rsidR="00860C04" w:rsidRPr="00EF088B">
        <w:rPr>
          <w:rFonts w:ascii="Arial" w:hAnsi="Arial" w:cs="Arial"/>
          <w:sz w:val="24"/>
        </w:rPr>
        <w:t xml:space="preserve">verazmente </w:t>
      </w:r>
      <w:r w:rsidRPr="00EF088B">
        <w:rPr>
          <w:rFonts w:ascii="Arial" w:hAnsi="Arial" w:cs="Arial"/>
          <w:sz w:val="24"/>
        </w:rPr>
        <w:t>sus cometidos.</w:t>
      </w:r>
    </w:p>
    <w:p w14:paraId="3D6695F0" w14:textId="77777777" w:rsidR="00FE1E4D" w:rsidRPr="00EF088B" w:rsidRDefault="00FE1E4D" w:rsidP="00FB344E">
      <w:pPr>
        <w:pStyle w:val="Textoindependiente"/>
        <w:spacing w:before="1" w:line="276" w:lineRule="auto"/>
        <w:ind w:right="287"/>
        <w:jc w:val="both"/>
        <w:rPr>
          <w:rFonts w:ascii="Arial" w:hAnsi="Arial" w:cs="Arial"/>
          <w:sz w:val="24"/>
        </w:rPr>
      </w:pPr>
    </w:p>
    <w:p w14:paraId="2392F507" w14:textId="77777777" w:rsidR="00FE1E4D" w:rsidRPr="00EF088B" w:rsidRDefault="00B665D8" w:rsidP="00FB344E">
      <w:pPr>
        <w:spacing w:line="276" w:lineRule="auto"/>
        <w:ind w:left="1422" w:right="287"/>
        <w:jc w:val="both"/>
        <w:rPr>
          <w:rFonts w:ascii="Arial" w:hAnsi="Arial" w:cs="Arial"/>
          <w:sz w:val="24"/>
        </w:rPr>
      </w:pPr>
      <w:r w:rsidRPr="00EF088B">
        <w:rPr>
          <w:rFonts w:ascii="Arial" w:hAnsi="Arial" w:cs="Arial"/>
          <w:sz w:val="24"/>
        </w:rPr>
        <w:t xml:space="preserve">Esto implica que la Entidad </w:t>
      </w:r>
      <w:r w:rsidR="00860C04" w:rsidRPr="00EF088B">
        <w:rPr>
          <w:rFonts w:ascii="Arial" w:hAnsi="Arial" w:cs="Arial"/>
          <w:sz w:val="24"/>
        </w:rPr>
        <w:t xml:space="preserve">acate </w:t>
      </w:r>
      <w:r w:rsidRPr="00EF088B">
        <w:rPr>
          <w:rFonts w:ascii="Arial" w:hAnsi="Arial" w:cs="Arial"/>
          <w:sz w:val="24"/>
        </w:rPr>
        <w:t xml:space="preserve">los procesos organizacionales, </w:t>
      </w:r>
      <w:r w:rsidR="00860C04" w:rsidRPr="00EF088B">
        <w:rPr>
          <w:rFonts w:ascii="Arial" w:hAnsi="Arial" w:cs="Arial"/>
          <w:sz w:val="24"/>
        </w:rPr>
        <w:t>orientados</w:t>
      </w:r>
      <w:r w:rsidRPr="00EF088B">
        <w:rPr>
          <w:rFonts w:ascii="Arial" w:hAnsi="Arial" w:cs="Arial"/>
          <w:sz w:val="24"/>
        </w:rPr>
        <w:t xml:space="preserve"> a l</w:t>
      </w:r>
      <w:r w:rsidR="00860C04" w:rsidRPr="00EF088B">
        <w:rPr>
          <w:rFonts w:ascii="Arial" w:hAnsi="Arial" w:cs="Arial"/>
          <w:sz w:val="24"/>
        </w:rPr>
        <w:t xml:space="preserve">o que aporte </w:t>
      </w:r>
      <w:r w:rsidRPr="00EF088B">
        <w:rPr>
          <w:rFonts w:ascii="Arial" w:hAnsi="Arial" w:cs="Arial"/>
          <w:sz w:val="24"/>
        </w:rPr>
        <w:t xml:space="preserve"> valor a la organización que </w:t>
      </w:r>
      <w:r w:rsidR="00860C04" w:rsidRPr="00EF088B">
        <w:rPr>
          <w:rFonts w:ascii="Arial" w:hAnsi="Arial" w:cs="Arial"/>
          <w:sz w:val="24"/>
        </w:rPr>
        <w:t>genere resultados materializados</w:t>
      </w:r>
      <w:r w:rsidRPr="00EF088B">
        <w:rPr>
          <w:rFonts w:ascii="Arial" w:hAnsi="Arial" w:cs="Arial"/>
          <w:sz w:val="24"/>
        </w:rPr>
        <w:t xml:space="preserve"> en buen desempeño.</w:t>
      </w:r>
    </w:p>
    <w:p w14:paraId="57CEC30A" w14:textId="77777777" w:rsidR="00FE1E4D" w:rsidRPr="00EF088B" w:rsidRDefault="00FE1E4D" w:rsidP="00FB344E">
      <w:pPr>
        <w:pStyle w:val="Textoindependiente"/>
        <w:spacing w:line="276" w:lineRule="auto"/>
        <w:ind w:right="287"/>
        <w:jc w:val="both"/>
        <w:rPr>
          <w:rFonts w:ascii="Arial" w:hAnsi="Arial" w:cs="Arial"/>
          <w:sz w:val="24"/>
        </w:rPr>
      </w:pPr>
    </w:p>
    <w:p w14:paraId="321D4AFF" w14:textId="77777777" w:rsidR="00FE1E4D" w:rsidRPr="00EF088B" w:rsidRDefault="00860C04" w:rsidP="00FB344E">
      <w:pPr>
        <w:spacing w:line="276" w:lineRule="auto"/>
        <w:ind w:left="1422" w:right="287"/>
        <w:jc w:val="both"/>
        <w:rPr>
          <w:rFonts w:ascii="Arial" w:hAnsi="Arial" w:cs="Arial"/>
          <w:sz w:val="24"/>
        </w:rPr>
      </w:pPr>
      <w:r w:rsidRPr="00EF088B">
        <w:rPr>
          <w:rFonts w:ascii="Arial" w:hAnsi="Arial" w:cs="Arial"/>
          <w:sz w:val="24"/>
        </w:rPr>
        <w:t>El  capital Humano con el que cuenta la contraloría Municipal,</w:t>
      </w:r>
      <w:r w:rsidR="00B665D8" w:rsidRPr="00EF088B">
        <w:rPr>
          <w:rFonts w:ascii="Arial" w:hAnsi="Arial" w:cs="Arial"/>
          <w:sz w:val="24"/>
        </w:rPr>
        <w:t xml:space="preserve"> son personas </w:t>
      </w:r>
      <w:r w:rsidRPr="00EF088B">
        <w:rPr>
          <w:rFonts w:ascii="Arial" w:hAnsi="Arial" w:cs="Arial"/>
          <w:sz w:val="24"/>
        </w:rPr>
        <w:t>desatacadas con valores indispensables para ejercer la labor de funcionarios públicos</w:t>
      </w:r>
      <w:r w:rsidR="00343235" w:rsidRPr="00EF088B">
        <w:rPr>
          <w:rFonts w:ascii="Arial" w:hAnsi="Arial" w:cs="Arial"/>
          <w:sz w:val="24"/>
        </w:rPr>
        <w:t xml:space="preserve"> y que </w:t>
      </w:r>
      <w:r w:rsidR="00B665D8" w:rsidRPr="00EF088B">
        <w:rPr>
          <w:rFonts w:ascii="Arial" w:hAnsi="Arial" w:cs="Arial"/>
          <w:sz w:val="24"/>
        </w:rPr>
        <w:t>construyen a diario una cultura organizacional común.</w:t>
      </w:r>
    </w:p>
    <w:p w14:paraId="28D2F5D9" w14:textId="77777777" w:rsidR="00FE1E4D" w:rsidRPr="00EF088B" w:rsidRDefault="00FE1E4D" w:rsidP="00FB344E">
      <w:pPr>
        <w:pStyle w:val="Textoindependiente"/>
        <w:spacing w:before="1" w:line="276" w:lineRule="auto"/>
        <w:ind w:right="287"/>
        <w:jc w:val="both"/>
        <w:rPr>
          <w:rFonts w:ascii="Arial" w:hAnsi="Arial" w:cs="Arial"/>
        </w:rPr>
      </w:pPr>
    </w:p>
    <w:p w14:paraId="402E5E2C" w14:textId="77777777" w:rsidR="0047730F" w:rsidRPr="00EF088B" w:rsidRDefault="00B665D8" w:rsidP="00FB344E">
      <w:pPr>
        <w:pStyle w:val="Ttulo21"/>
        <w:tabs>
          <w:tab w:val="left" w:pos="1643"/>
        </w:tabs>
        <w:spacing w:line="276" w:lineRule="auto"/>
        <w:ind w:left="1421" w:right="287"/>
        <w:jc w:val="both"/>
        <w:rPr>
          <w:rFonts w:ascii="Arial" w:hAnsi="Arial" w:cs="Arial"/>
          <w:bCs w:val="0"/>
          <w:sz w:val="24"/>
        </w:rPr>
      </w:pPr>
      <w:r w:rsidRPr="00EF088B">
        <w:rPr>
          <w:rFonts w:ascii="Arial" w:hAnsi="Arial" w:cs="Arial"/>
          <w:bCs w:val="0"/>
          <w:sz w:val="24"/>
        </w:rPr>
        <w:t xml:space="preserve">MARCO CONCEPTUAL DE LA PLANEACIÓN ESTRATÉGICA DEL </w:t>
      </w:r>
    </w:p>
    <w:p w14:paraId="4DDF9DBE" w14:textId="77777777" w:rsidR="00FE1E4D" w:rsidRPr="00EF088B" w:rsidRDefault="00B665D8" w:rsidP="00FB344E">
      <w:pPr>
        <w:pStyle w:val="Ttulo21"/>
        <w:tabs>
          <w:tab w:val="left" w:pos="1643"/>
        </w:tabs>
        <w:spacing w:line="276" w:lineRule="auto"/>
        <w:ind w:left="1421" w:right="287"/>
        <w:jc w:val="both"/>
        <w:rPr>
          <w:rFonts w:ascii="Arial" w:hAnsi="Arial" w:cs="Arial"/>
          <w:bCs w:val="0"/>
          <w:sz w:val="24"/>
        </w:rPr>
      </w:pPr>
      <w:r w:rsidRPr="00EF088B">
        <w:rPr>
          <w:rFonts w:ascii="Arial" w:hAnsi="Arial" w:cs="Arial"/>
          <w:bCs w:val="0"/>
          <w:sz w:val="24"/>
        </w:rPr>
        <w:t>TALENTO HUMANO</w:t>
      </w:r>
    </w:p>
    <w:p w14:paraId="16B3611C" w14:textId="77777777" w:rsidR="00FE1E4D" w:rsidRPr="00EF088B" w:rsidRDefault="00FE1E4D" w:rsidP="00FB344E">
      <w:pPr>
        <w:pStyle w:val="Textoindependiente"/>
        <w:spacing w:before="5" w:line="276" w:lineRule="auto"/>
        <w:ind w:right="287"/>
        <w:jc w:val="both"/>
        <w:rPr>
          <w:rFonts w:ascii="Arial" w:hAnsi="Arial" w:cs="Arial"/>
          <w:sz w:val="24"/>
        </w:rPr>
      </w:pPr>
    </w:p>
    <w:p w14:paraId="7AA135E7" w14:textId="77777777" w:rsidR="00FE1E4D" w:rsidRDefault="00B665D8" w:rsidP="00FB344E">
      <w:pPr>
        <w:pStyle w:val="Textoindependiente"/>
        <w:spacing w:line="276" w:lineRule="auto"/>
        <w:ind w:left="1422" w:right="287"/>
        <w:jc w:val="both"/>
        <w:rPr>
          <w:rFonts w:ascii="Arial" w:hAnsi="Arial" w:cs="Arial"/>
          <w:sz w:val="24"/>
        </w:rPr>
      </w:pPr>
      <w:r w:rsidRPr="00EF088B">
        <w:rPr>
          <w:rFonts w:ascii="Arial" w:hAnsi="Arial" w:cs="Arial"/>
          <w:sz w:val="24"/>
        </w:rPr>
        <w:t>La Planeación Estratégica del Recurso Humano tiene como finalidad básica o razón de ser la adecuación de las personas a la estrategia. El éxito de la Planeación Estratégica del Recurso Humano, se da en la medida en que se articula con el Direccionamiento Estratégico de la Entidad (misión, visión, objetivos institucionales, planes, programas y proyectos).</w:t>
      </w:r>
    </w:p>
    <w:p w14:paraId="159DCABE" w14:textId="77777777" w:rsidR="00EF088B" w:rsidRDefault="00EF088B" w:rsidP="00FB344E">
      <w:pPr>
        <w:pStyle w:val="Textoindependiente"/>
        <w:spacing w:line="276" w:lineRule="auto"/>
        <w:ind w:left="1422" w:right="287"/>
        <w:jc w:val="both"/>
        <w:rPr>
          <w:rFonts w:ascii="Arial" w:hAnsi="Arial" w:cs="Arial"/>
          <w:sz w:val="24"/>
        </w:rPr>
      </w:pPr>
    </w:p>
    <w:p w14:paraId="61779D2F" w14:textId="77777777" w:rsidR="00EF088B" w:rsidRDefault="00EF088B" w:rsidP="00FB344E">
      <w:pPr>
        <w:pStyle w:val="Textoindependiente"/>
        <w:spacing w:line="276" w:lineRule="auto"/>
        <w:ind w:left="1422" w:right="287"/>
        <w:jc w:val="both"/>
        <w:rPr>
          <w:rFonts w:ascii="Arial" w:hAnsi="Arial" w:cs="Arial"/>
          <w:sz w:val="24"/>
        </w:rPr>
      </w:pPr>
    </w:p>
    <w:p w14:paraId="44D5FCD3" w14:textId="77777777" w:rsidR="00EF088B" w:rsidRPr="00EF088B" w:rsidRDefault="00EF088B" w:rsidP="00FB344E">
      <w:pPr>
        <w:pStyle w:val="Textoindependiente"/>
        <w:spacing w:line="276" w:lineRule="auto"/>
        <w:ind w:left="1422" w:right="287"/>
        <w:jc w:val="both"/>
        <w:rPr>
          <w:rFonts w:ascii="Arial" w:hAnsi="Arial" w:cs="Arial"/>
          <w:sz w:val="24"/>
        </w:rPr>
      </w:pPr>
    </w:p>
    <w:p w14:paraId="605101F1" w14:textId="77777777" w:rsidR="00792E0F" w:rsidRPr="00EF088B" w:rsidRDefault="00792E0F" w:rsidP="00FB344E">
      <w:pPr>
        <w:pStyle w:val="Textoindependiente"/>
        <w:spacing w:line="276" w:lineRule="auto"/>
        <w:ind w:left="1422" w:right="287"/>
        <w:jc w:val="both"/>
        <w:rPr>
          <w:rFonts w:ascii="Arial" w:hAnsi="Arial" w:cs="Arial"/>
        </w:rPr>
      </w:pPr>
    </w:p>
    <w:p w14:paraId="1EC46BD8" w14:textId="77777777" w:rsidR="00792E0F" w:rsidRPr="00EF088B" w:rsidRDefault="00792E0F" w:rsidP="00FB344E">
      <w:pPr>
        <w:pStyle w:val="Sinespaciado"/>
        <w:spacing w:line="276" w:lineRule="auto"/>
        <w:ind w:right="287" w:firstLine="1418"/>
        <w:jc w:val="both"/>
        <w:rPr>
          <w:rFonts w:ascii="Arial" w:hAnsi="Arial" w:cs="Arial"/>
          <w:b/>
          <w:sz w:val="24"/>
        </w:rPr>
      </w:pPr>
      <w:r w:rsidRPr="00EF088B">
        <w:rPr>
          <w:rFonts w:ascii="Arial" w:hAnsi="Arial" w:cs="Arial"/>
          <w:b/>
          <w:sz w:val="24"/>
        </w:rPr>
        <w:lastRenderedPageBreak/>
        <w:t xml:space="preserve">ALCANCE </w:t>
      </w:r>
    </w:p>
    <w:p w14:paraId="706A0985" w14:textId="77777777" w:rsidR="00792E0F" w:rsidRPr="00EF088B" w:rsidRDefault="00792E0F" w:rsidP="00FB344E">
      <w:pPr>
        <w:pStyle w:val="Sinespaciado"/>
        <w:spacing w:line="276" w:lineRule="auto"/>
        <w:ind w:right="287" w:firstLine="1418"/>
        <w:jc w:val="both"/>
        <w:rPr>
          <w:rFonts w:ascii="Arial" w:hAnsi="Arial" w:cs="Arial"/>
          <w:sz w:val="24"/>
        </w:rPr>
      </w:pPr>
    </w:p>
    <w:p w14:paraId="2EFC1B2B" w14:textId="77777777" w:rsidR="00792E0F" w:rsidRPr="00EF088B" w:rsidRDefault="00792E0F" w:rsidP="00FB344E">
      <w:pPr>
        <w:pStyle w:val="Textoindependiente"/>
        <w:spacing w:line="276" w:lineRule="auto"/>
        <w:ind w:left="1422" w:right="1699"/>
        <w:jc w:val="both"/>
        <w:rPr>
          <w:rFonts w:ascii="Arial" w:hAnsi="Arial" w:cs="Arial"/>
          <w:sz w:val="24"/>
        </w:rPr>
      </w:pPr>
      <w:r w:rsidRPr="00EF088B">
        <w:rPr>
          <w:rFonts w:ascii="Arial" w:hAnsi="Arial" w:cs="Arial"/>
          <w:sz w:val="24"/>
        </w:rPr>
        <w:t>El Plan Estratégico de Recursos Humanos será aplicado a todos los</w:t>
      </w:r>
      <w:r w:rsidR="0025493E" w:rsidRPr="00EF088B">
        <w:rPr>
          <w:rFonts w:ascii="Arial" w:hAnsi="Arial" w:cs="Arial"/>
          <w:sz w:val="24"/>
        </w:rPr>
        <w:t xml:space="preserve"> s</w:t>
      </w:r>
      <w:r w:rsidRPr="00EF088B">
        <w:rPr>
          <w:rFonts w:ascii="Arial" w:hAnsi="Arial" w:cs="Arial"/>
          <w:sz w:val="24"/>
        </w:rPr>
        <w:t>ervidores públicos de la Contraloría Municipal de Neiva.</w:t>
      </w:r>
    </w:p>
    <w:p w14:paraId="18AB112C" w14:textId="77777777" w:rsidR="00887DF5" w:rsidRPr="00EF088B" w:rsidRDefault="00887DF5" w:rsidP="00FB344E">
      <w:pPr>
        <w:pStyle w:val="Ttulo21"/>
        <w:tabs>
          <w:tab w:val="left" w:pos="1624"/>
        </w:tabs>
        <w:ind w:left="1623"/>
        <w:jc w:val="both"/>
        <w:rPr>
          <w:rFonts w:ascii="Arial" w:hAnsi="Arial" w:cs="Arial"/>
          <w:sz w:val="24"/>
        </w:rPr>
      </w:pPr>
    </w:p>
    <w:p w14:paraId="75BE8293" w14:textId="77777777" w:rsidR="00954454" w:rsidRPr="00EF088B" w:rsidRDefault="00954454" w:rsidP="00FB344E">
      <w:pPr>
        <w:pStyle w:val="Ttulo21"/>
        <w:tabs>
          <w:tab w:val="left" w:pos="1624"/>
        </w:tabs>
        <w:ind w:left="0"/>
        <w:jc w:val="both"/>
        <w:rPr>
          <w:rFonts w:ascii="Arial" w:hAnsi="Arial" w:cs="Arial"/>
          <w:bCs w:val="0"/>
        </w:rPr>
      </w:pPr>
    </w:p>
    <w:p w14:paraId="28A42715" w14:textId="77777777" w:rsidR="00FE1E4D" w:rsidRPr="00EF088B" w:rsidRDefault="00B665D8" w:rsidP="00FB344E">
      <w:pPr>
        <w:pStyle w:val="Ttulo21"/>
        <w:tabs>
          <w:tab w:val="left" w:pos="1624"/>
        </w:tabs>
        <w:ind w:left="1623" w:hanging="205"/>
        <w:jc w:val="both"/>
        <w:rPr>
          <w:rFonts w:ascii="Arial" w:hAnsi="Arial" w:cs="Arial"/>
          <w:bCs w:val="0"/>
          <w:sz w:val="24"/>
        </w:rPr>
      </w:pPr>
      <w:r w:rsidRPr="00EF088B">
        <w:rPr>
          <w:rFonts w:ascii="Arial" w:hAnsi="Arial" w:cs="Arial"/>
          <w:bCs w:val="0"/>
          <w:sz w:val="24"/>
        </w:rPr>
        <w:t>FORMULAR LA PLANEACIÓN ESTRATÉGICA DEL RECURSO HUMANO</w:t>
      </w:r>
    </w:p>
    <w:p w14:paraId="3C7C16D6" w14:textId="77777777" w:rsidR="00FE1E4D" w:rsidRPr="00EF088B" w:rsidRDefault="00FE1E4D" w:rsidP="00FB344E">
      <w:pPr>
        <w:pStyle w:val="Textoindependiente"/>
        <w:spacing w:before="1"/>
        <w:jc w:val="both"/>
        <w:rPr>
          <w:rFonts w:ascii="Arial" w:hAnsi="Arial" w:cs="Arial"/>
          <w:sz w:val="24"/>
        </w:rPr>
      </w:pPr>
    </w:p>
    <w:p w14:paraId="7F84F125" w14:textId="77777777" w:rsidR="00FE1E4D" w:rsidRPr="00EF088B" w:rsidRDefault="00B665D8" w:rsidP="00FB344E">
      <w:pPr>
        <w:pStyle w:val="Textoindependiente"/>
        <w:tabs>
          <w:tab w:val="left" w:pos="10490"/>
        </w:tabs>
        <w:ind w:left="1422" w:right="429"/>
        <w:jc w:val="both"/>
        <w:rPr>
          <w:rFonts w:ascii="Arial" w:hAnsi="Arial" w:cs="Arial"/>
          <w:sz w:val="24"/>
        </w:rPr>
      </w:pPr>
      <w:r w:rsidRPr="00EF088B">
        <w:rPr>
          <w:rFonts w:ascii="Arial" w:hAnsi="Arial" w:cs="Arial"/>
          <w:sz w:val="24"/>
        </w:rPr>
        <w:t xml:space="preserve">La planeación estratégica es </w:t>
      </w:r>
      <w:r w:rsidR="00343235" w:rsidRPr="00EF088B">
        <w:rPr>
          <w:rFonts w:ascii="Arial" w:hAnsi="Arial" w:cs="Arial"/>
          <w:sz w:val="24"/>
        </w:rPr>
        <w:t>la herramienta</w:t>
      </w:r>
      <w:r w:rsidRPr="00EF088B">
        <w:rPr>
          <w:rFonts w:ascii="Arial" w:hAnsi="Arial" w:cs="Arial"/>
          <w:sz w:val="24"/>
        </w:rPr>
        <w:t xml:space="preserve"> </w:t>
      </w:r>
      <w:r w:rsidR="00343235" w:rsidRPr="00EF088B">
        <w:rPr>
          <w:rFonts w:ascii="Arial" w:hAnsi="Arial" w:cs="Arial"/>
          <w:sz w:val="24"/>
        </w:rPr>
        <w:t xml:space="preserve">por medio </w:t>
      </w:r>
      <w:r w:rsidRPr="00EF088B">
        <w:rPr>
          <w:rFonts w:ascii="Arial" w:hAnsi="Arial" w:cs="Arial"/>
          <w:sz w:val="24"/>
        </w:rPr>
        <w:t xml:space="preserve">de cual se  planea la ejecución de actividades para </w:t>
      </w:r>
      <w:r w:rsidR="00343235" w:rsidRPr="00EF088B">
        <w:rPr>
          <w:rFonts w:ascii="Arial" w:hAnsi="Arial" w:cs="Arial"/>
          <w:sz w:val="24"/>
        </w:rPr>
        <w:t xml:space="preserve">identificar y </w:t>
      </w:r>
      <w:r w:rsidRPr="00EF088B">
        <w:rPr>
          <w:rFonts w:ascii="Arial" w:hAnsi="Arial" w:cs="Arial"/>
          <w:sz w:val="24"/>
        </w:rPr>
        <w:t>cubrir las necesidades de los se</w:t>
      </w:r>
      <w:r w:rsidR="00343235" w:rsidRPr="00EF088B">
        <w:rPr>
          <w:rFonts w:ascii="Arial" w:hAnsi="Arial" w:cs="Arial"/>
          <w:sz w:val="24"/>
        </w:rPr>
        <w:t>rvidores públicos</w:t>
      </w:r>
      <w:r w:rsidRPr="00EF088B">
        <w:rPr>
          <w:rFonts w:ascii="Arial" w:hAnsi="Arial" w:cs="Arial"/>
          <w:sz w:val="24"/>
        </w:rPr>
        <w:t>.</w:t>
      </w:r>
    </w:p>
    <w:p w14:paraId="2A241DBE" w14:textId="77777777" w:rsidR="00FE1E4D" w:rsidRPr="00EF088B" w:rsidRDefault="00FE1E4D" w:rsidP="00FB344E">
      <w:pPr>
        <w:pStyle w:val="Textoindependiente"/>
        <w:tabs>
          <w:tab w:val="left" w:pos="10490"/>
        </w:tabs>
        <w:spacing w:before="10"/>
        <w:jc w:val="both"/>
        <w:rPr>
          <w:rFonts w:ascii="Arial" w:hAnsi="Arial" w:cs="Arial"/>
          <w:sz w:val="24"/>
        </w:rPr>
      </w:pPr>
    </w:p>
    <w:p w14:paraId="4695BAE5" w14:textId="77777777" w:rsidR="00FE1E4D" w:rsidRPr="00EF088B" w:rsidRDefault="00343235" w:rsidP="00FB344E">
      <w:pPr>
        <w:widowControl/>
        <w:tabs>
          <w:tab w:val="left" w:pos="10490"/>
        </w:tabs>
        <w:adjustRightInd w:val="0"/>
        <w:ind w:left="1422"/>
        <w:jc w:val="both"/>
        <w:rPr>
          <w:rFonts w:ascii="Arial" w:hAnsi="Arial" w:cs="Arial"/>
          <w:sz w:val="24"/>
        </w:rPr>
      </w:pPr>
      <w:r w:rsidRPr="00EF088B">
        <w:rPr>
          <w:rFonts w:ascii="Arial" w:hAnsi="Arial" w:cs="Arial"/>
          <w:sz w:val="24"/>
        </w:rPr>
        <w:t>Conforme a lo anterior</w:t>
      </w:r>
      <w:r w:rsidR="00B665D8" w:rsidRPr="00EF088B">
        <w:rPr>
          <w:rFonts w:ascii="Arial" w:hAnsi="Arial" w:cs="Arial"/>
          <w:sz w:val="24"/>
        </w:rPr>
        <w:t xml:space="preserve">, las </w:t>
      </w:r>
      <w:r w:rsidR="00C66CA2" w:rsidRPr="00EF088B">
        <w:rPr>
          <w:rFonts w:ascii="Arial" w:hAnsi="Arial" w:cs="Arial"/>
          <w:sz w:val="24"/>
        </w:rPr>
        <w:t xml:space="preserve"> acciones a desarrollar a través de los Planes Estratégicos de Recursos Humanos se estructuran en tres etapas: </w:t>
      </w:r>
      <w:r w:rsidR="00B665D8" w:rsidRPr="00EF088B">
        <w:rPr>
          <w:rFonts w:ascii="Arial" w:hAnsi="Arial" w:cs="Arial"/>
          <w:sz w:val="24"/>
        </w:rPr>
        <w:t>ingreso, permanencia y retiro</w:t>
      </w:r>
      <w:r w:rsidR="00C66CA2" w:rsidRPr="00EF088B">
        <w:rPr>
          <w:rFonts w:ascii="Arial" w:hAnsi="Arial" w:cs="Arial"/>
          <w:sz w:val="24"/>
        </w:rPr>
        <w:t xml:space="preserve"> de los servidores públicos, de acuerdo a lo</w:t>
      </w:r>
      <w:r w:rsidR="00226152" w:rsidRPr="00EF088B">
        <w:rPr>
          <w:rFonts w:ascii="Arial" w:hAnsi="Arial" w:cs="Arial"/>
          <w:sz w:val="24"/>
        </w:rPr>
        <w:t xml:space="preserve"> </w:t>
      </w:r>
      <w:r w:rsidR="00C66CA2" w:rsidRPr="00EF088B">
        <w:rPr>
          <w:rFonts w:ascii="Arial" w:hAnsi="Arial" w:cs="Arial"/>
          <w:sz w:val="24"/>
        </w:rPr>
        <w:t xml:space="preserve">establecido en la guía emitida por la Función Pública. </w:t>
      </w:r>
    </w:p>
    <w:p w14:paraId="792FB7DB" w14:textId="77777777" w:rsidR="00FE1E4D" w:rsidRPr="00EF088B" w:rsidRDefault="00FE1E4D" w:rsidP="00FB344E">
      <w:pPr>
        <w:pStyle w:val="Textoindependiente"/>
        <w:spacing w:before="1"/>
        <w:jc w:val="both"/>
        <w:rPr>
          <w:rFonts w:ascii="Arial" w:hAnsi="Arial" w:cs="Arial"/>
          <w:sz w:val="24"/>
        </w:rPr>
      </w:pPr>
    </w:p>
    <w:p w14:paraId="36AD5681" w14:textId="77777777" w:rsidR="00FE1E4D" w:rsidRPr="00EF088B" w:rsidRDefault="00B665D8" w:rsidP="00FB344E">
      <w:pPr>
        <w:pStyle w:val="Textoindependiente"/>
        <w:ind w:left="1422"/>
        <w:jc w:val="both"/>
        <w:rPr>
          <w:rFonts w:ascii="Arial" w:hAnsi="Arial" w:cs="Arial"/>
          <w:sz w:val="24"/>
          <w:szCs w:val="24"/>
        </w:rPr>
      </w:pPr>
      <w:r w:rsidRPr="00EF088B">
        <w:rPr>
          <w:rFonts w:ascii="Arial" w:hAnsi="Arial" w:cs="Arial"/>
          <w:sz w:val="24"/>
          <w:szCs w:val="24"/>
        </w:rPr>
        <w:t>De igual forma, se materializa en los siguientes documentos:</w:t>
      </w:r>
    </w:p>
    <w:p w14:paraId="32DC55C6" w14:textId="77777777" w:rsidR="00226152" w:rsidRPr="00EF088B" w:rsidRDefault="00226152" w:rsidP="00FB344E">
      <w:pPr>
        <w:pStyle w:val="Textoindependiente"/>
        <w:ind w:left="1422"/>
        <w:jc w:val="both"/>
        <w:rPr>
          <w:rFonts w:ascii="Arial" w:hAnsi="Arial" w:cs="Arial"/>
          <w:sz w:val="24"/>
          <w:szCs w:val="24"/>
        </w:rPr>
      </w:pPr>
    </w:p>
    <w:p w14:paraId="49D36EA3" w14:textId="77777777" w:rsidR="00226152" w:rsidRPr="00EF088B" w:rsidRDefault="00457B13" w:rsidP="00FB344E">
      <w:pPr>
        <w:pStyle w:val="Textoindependiente"/>
        <w:numPr>
          <w:ilvl w:val="0"/>
          <w:numId w:val="28"/>
        </w:numPr>
        <w:jc w:val="both"/>
        <w:rPr>
          <w:rFonts w:ascii="Arial" w:hAnsi="Arial" w:cs="Arial"/>
          <w:sz w:val="24"/>
          <w:szCs w:val="24"/>
        </w:rPr>
      </w:pPr>
      <w:r w:rsidRPr="00EF088B">
        <w:rPr>
          <w:rFonts w:ascii="Arial" w:hAnsi="Arial" w:cs="Arial"/>
          <w:sz w:val="24"/>
          <w:szCs w:val="24"/>
        </w:rPr>
        <w:t>Plan I</w:t>
      </w:r>
      <w:r w:rsidR="00226152" w:rsidRPr="00EF088B">
        <w:rPr>
          <w:rFonts w:ascii="Arial" w:hAnsi="Arial" w:cs="Arial"/>
          <w:sz w:val="24"/>
          <w:szCs w:val="24"/>
        </w:rPr>
        <w:t>nstitucional de capacitaciones.</w:t>
      </w:r>
    </w:p>
    <w:p w14:paraId="4F4837A9" w14:textId="77777777" w:rsidR="00226152" w:rsidRPr="00EF088B" w:rsidRDefault="00226152" w:rsidP="00FB344E">
      <w:pPr>
        <w:pStyle w:val="Textoindependiente"/>
        <w:numPr>
          <w:ilvl w:val="0"/>
          <w:numId w:val="28"/>
        </w:numPr>
        <w:jc w:val="both"/>
        <w:rPr>
          <w:rFonts w:ascii="Arial" w:hAnsi="Arial" w:cs="Arial"/>
          <w:sz w:val="24"/>
          <w:szCs w:val="24"/>
        </w:rPr>
      </w:pPr>
      <w:r w:rsidRPr="00EF088B">
        <w:rPr>
          <w:rFonts w:ascii="Arial" w:hAnsi="Arial" w:cs="Arial"/>
          <w:sz w:val="24"/>
          <w:szCs w:val="24"/>
        </w:rPr>
        <w:t xml:space="preserve">Plan de </w:t>
      </w:r>
      <w:r w:rsidR="00457B13" w:rsidRPr="00EF088B">
        <w:rPr>
          <w:rFonts w:ascii="Arial" w:hAnsi="Arial" w:cs="Arial"/>
          <w:sz w:val="24"/>
          <w:szCs w:val="24"/>
        </w:rPr>
        <w:t>I</w:t>
      </w:r>
      <w:r w:rsidRPr="00EF088B">
        <w:rPr>
          <w:rFonts w:ascii="Arial" w:hAnsi="Arial" w:cs="Arial"/>
          <w:sz w:val="24"/>
          <w:szCs w:val="24"/>
        </w:rPr>
        <w:t>ncentivos.</w:t>
      </w:r>
    </w:p>
    <w:p w14:paraId="208C1D12" w14:textId="77777777" w:rsidR="00226152" w:rsidRPr="00EF088B" w:rsidRDefault="00226152" w:rsidP="00FB344E">
      <w:pPr>
        <w:pStyle w:val="Textoindependiente"/>
        <w:numPr>
          <w:ilvl w:val="0"/>
          <w:numId w:val="28"/>
        </w:numPr>
        <w:jc w:val="both"/>
        <w:rPr>
          <w:rFonts w:ascii="Arial" w:hAnsi="Arial" w:cs="Arial"/>
          <w:sz w:val="24"/>
          <w:szCs w:val="24"/>
        </w:rPr>
      </w:pPr>
      <w:r w:rsidRPr="00EF088B">
        <w:rPr>
          <w:rFonts w:ascii="Arial" w:hAnsi="Arial" w:cs="Arial"/>
          <w:sz w:val="24"/>
          <w:szCs w:val="24"/>
        </w:rPr>
        <w:t>Plan anual de vacantes.</w:t>
      </w:r>
    </w:p>
    <w:p w14:paraId="3A440ABD" w14:textId="77777777" w:rsidR="00FE1E4D" w:rsidRPr="00EF088B" w:rsidRDefault="00226152" w:rsidP="00FB344E">
      <w:pPr>
        <w:pStyle w:val="Textoindependiente"/>
        <w:numPr>
          <w:ilvl w:val="0"/>
          <w:numId w:val="28"/>
        </w:numPr>
        <w:jc w:val="both"/>
        <w:rPr>
          <w:rFonts w:ascii="Arial" w:hAnsi="Arial" w:cs="Arial"/>
          <w:sz w:val="24"/>
          <w:szCs w:val="24"/>
        </w:rPr>
      </w:pPr>
      <w:r w:rsidRPr="00EF088B">
        <w:rPr>
          <w:rFonts w:ascii="Arial" w:hAnsi="Arial" w:cs="Arial"/>
          <w:sz w:val="24"/>
          <w:szCs w:val="24"/>
        </w:rPr>
        <w:t>Plan de</w:t>
      </w:r>
      <w:r w:rsidR="00B665D8" w:rsidRPr="00EF088B">
        <w:rPr>
          <w:rFonts w:ascii="Arial" w:hAnsi="Arial" w:cs="Arial"/>
          <w:sz w:val="24"/>
          <w:szCs w:val="24"/>
        </w:rPr>
        <w:t xml:space="preserve"> Previsión del Recurso Humano</w:t>
      </w:r>
      <w:r w:rsidRPr="00EF088B">
        <w:rPr>
          <w:rFonts w:ascii="Arial" w:hAnsi="Arial" w:cs="Arial"/>
          <w:sz w:val="24"/>
          <w:szCs w:val="24"/>
        </w:rPr>
        <w:t>.</w:t>
      </w:r>
    </w:p>
    <w:p w14:paraId="5F5CCE46" w14:textId="77777777" w:rsidR="00F44DF7" w:rsidRPr="00EF088B" w:rsidRDefault="00F44DF7" w:rsidP="00FB344E">
      <w:pPr>
        <w:jc w:val="both"/>
        <w:rPr>
          <w:rFonts w:ascii="Arial" w:hAnsi="Arial" w:cs="Arial"/>
          <w:sz w:val="24"/>
          <w:szCs w:val="24"/>
        </w:rPr>
      </w:pPr>
    </w:p>
    <w:p w14:paraId="06623690" w14:textId="77777777" w:rsidR="00BC5A1E" w:rsidRPr="00EF088B" w:rsidRDefault="00BC5A1E" w:rsidP="00FB344E">
      <w:pPr>
        <w:widowControl/>
        <w:autoSpaceDE/>
        <w:autoSpaceDN/>
        <w:ind w:left="1418"/>
        <w:jc w:val="both"/>
        <w:rPr>
          <w:rFonts w:ascii="Arial" w:hAnsi="Arial" w:cs="Arial"/>
          <w:sz w:val="24"/>
          <w:szCs w:val="24"/>
        </w:rPr>
      </w:pPr>
      <w:r w:rsidRPr="00EF088B">
        <w:rPr>
          <w:rFonts w:ascii="Arial" w:hAnsi="Arial" w:cs="Arial"/>
          <w:sz w:val="24"/>
          <w:szCs w:val="24"/>
        </w:rPr>
        <w:t>El Grupo de Trabajo de Talento Humano se encuentra adscrito al Despacho del Secretario</w:t>
      </w:r>
      <w:r w:rsidR="00EF2606" w:rsidRPr="00EF088B">
        <w:rPr>
          <w:rFonts w:ascii="Arial" w:hAnsi="Arial" w:cs="Arial"/>
          <w:sz w:val="24"/>
          <w:szCs w:val="24"/>
        </w:rPr>
        <w:t xml:space="preserve"> </w:t>
      </w:r>
      <w:r w:rsidRPr="00EF088B">
        <w:rPr>
          <w:rFonts w:ascii="Arial" w:hAnsi="Arial" w:cs="Arial"/>
          <w:sz w:val="24"/>
          <w:szCs w:val="24"/>
        </w:rPr>
        <w:t xml:space="preserve"> General, su papel</w:t>
      </w:r>
      <w:r w:rsidR="00226152" w:rsidRPr="00EF088B">
        <w:rPr>
          <w:rFonts w:ascii="Arial" w:hAnsi="Arial" w:cs="Arial"/>
          <w:sz w:val="24"/>
          <w:szCs w:val="24"/>
        </w:rPr>
        <w:t xml:space="preserve"> </w:t>
      </w:r>
      <w:r w:rsidRPr="00EF088B">
        <w:rPr>
          <w:rFonts w:ascii="Arial" w:hAnsi="Arial" w:cs="Arial"/>
          <w:sz w:val="24"/>
          <w:szCs w:val="24"/>
        </w:rPr>
        <w:t xml:space="preserve"> es fundamental ya que administra y gestiona el desarrollo del talento </w:t>
      </w:r>
      <w:r w:rsidR="00EF2606" w:rsidRPr="00EF088B">
        <w:rPr>
          <w:rFonts w:ascii="Arial" w:hAnsi="Arial" w:cs="Arial"/>
          <w:sz w:val="24"/>
          <w:szCs w:val="24"/>
        </w:rPr>
        <w:t>humano.</w:t>
      </w:r>
    </w:p>
    <w:p w14:paraId="00D3F1B5" w14:textId="77777777" w:rsidR="00F44DF7" w:rsidRPr="00EF088B" w:rsidRDefault="00F44DF7" w:rsidP="00FB344E">
      <w:pPr>
        <w:jc w:val="both"/>
        <w:rPr>
          <w:rFonts w:ascii="Arial" w:hAnsi="Arial" w:cs="Arial"/>
        </w:rPr>
      </w:pPr>
    </w:p>
    <w:p w14:paraId="5DEC537E" w14:textId="77777777" w:rsidR="00F44DF7" w:rsidRPr="00EF088B" w:rsidRDefault="00AB4145" w:rsidP="00FB344E">
      <w:pPr>
        <w:ind w:left="698" w:firstLine="720"/>
        <w:jc w:val="both"/>
        <w:rPr>
          <w:rFonts w:ascii="Arial" w:hAnsi="Arial" w:cs="Arial"/>
          <w:b/>
        </w:rPr>
      </w:pPr>
      <w:r w:rsidRPr="00EF088B">
        <w:rPr>
          <w:rFonts w:ascii="Arial" w:hAnsi="Arial" w:cs="Arial"/>
          <w:b/>
        </w:rPr>
        <w:t>ESTRUCTURA ORGANICA</w:t>
      </w:r>
    </w:p>
    <w:p w14:paraId="4E4BDF17" w14:textId="77777777" w:rsidR="00AB4145" w:rsidRPr="00EF088B" w:rsidRDefault="00EF088B" w:rsidP="00FB344E">
      <w:pPr>
        <w:jc w:val="both"/>
        <w:rPr>
          <w:rFonts w:ascii="Arial" w:hAnsi="Arial" w:cs="Arial"/>
          <w:noProof/>
          <w:lang w:val="es-CO" w:eastAsia="es-CO" w:bidi="ar-SA"/>
        </w:rPr>
      </w:pPr>
      <w:r w:rsidRPr="00EF088B">
        <w:rPr>
          <w:rFonts w:ascii="Arial" w:hAnsi="Arial" w:cs="Arial"/>
          <w:noProof/>
          <w:lang w:val="es-CO" w:eastAsia="es-CO" w:bidi="ar-SA"/>
        </w:rPr>
        <w:drawing>
          <wp:anchor distT="0" distB="0" distL="114300" distR="114300" simplePos="0" relativeHeight="251659264" behindDoc="0" locked="0" layoutInCell="1" allowOverlap="1" wp14:anchorId="6266DEB0" wp14:editId="1F79F668">
            <wp:simplePos x="0" y="0"/>
            <wp:positionH relativeFrom="column">
              <wp:posOffset>2060575</wp:posOffset>
            </wp:positionH>
            <wp:positionV relativeFrom="paragraph">
              <wp:posOffset>45720</wp:posOffset>
            </wp:positionV>
            <wp:extent cx="3305175" cy="1842770"/>
            <wp:effectExtent l="0" t="0" r="9525"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4880" t="25956" r="54938" b="34153"/>
                    <a:stretch>
                      <a:fillRect/>
                    </a:stretch>
                  </pic:blipFill>
                  <pic:spPr bwMode="auto">
                    <a:xfrm>
                      <a:off x="0" y="0"/>
                      <a:ext cx="3305175" cy="1842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BA6440" w14:textId="77777777" w:rsidR="00AB4145" w:rsidRPr="00EF088B" w:rsidRDefault="00AB4145" w:rsidP="00FB344E">
      <w:pPr>
        <w:jc w:val="both"/>
        <w:rPr>
          <w:rFonts w:ascii="Arial" w:hAnsi="Arial" w:cs="Arial"/>
        </w:rPr>
      </w:pPr>
    </w:p>
    <w:p w14:paraId="3CA4BE7F" w14:textId="77777777" w:rsidR="00F44DF7" w:rsidRPr="00EF088B" w:rsidRDefault="00F44DF7" w:rsidP="00FB344E">
      <w:pPr>
        <w:spacing w:line="276" w:lineRule="auto"/>
        <w:jc w:val="both"/>
        <w:rPr>
          <w:rFonts w:ascii="Arial" w:hAnsi="Arial" w:cs="Arial"/>
        </w:rPr>
      </w:pPr>
    </w:p>
    <w:p w14:paraId="172CE069" w14:textId="77777777" w:rsidR="00172F08" w:rsidRPr="00EF088B" w:rsidRDefault="005E1F74" w:rsidP="00FB344E">
      <w:pPr>
        <w:pStyle w:val="Textoindependiente2"/>
        <w:spacing w:line="276" w:lineRule="auto"/>
        <w:jc w:val="both"/>
        <w:rPr>
          <w:rFonts w:ascii="Arial" w:hAnsi="Arial" w:cs="Arial"/>
        </w:rPr>
      </w:pPr>
      <w:r w:rsidRPr="00EF088B">
        <w:rPr>
          <w:rFonts w:ascii="Arial" w:hAnsi="Arial" w:cs="Arial"/>
        </w:rPr>
        <w:tab/>
      </w:r>
      <w:r w:rsidRPr="00EF088B">
        <w:rPr>
          <w:rFonts w:ascii="Arial" w:hAnsi="Arial" w:cs="Arial"/>
        </w:rPr>
        <w:tab/>
      </w:r>
      <w:r w:rsidR="00172F08" w:rsidRPr="00EF088B">
        <w:rPr>
          <w:rFonts w:ascii="Arial" w:hAnsi="Arial" w:cs="Arial"/>
        </w:rPr>
        <w:t xml:space="preserve">  </w:t>
      </w:r>
    </w:p>
    <w:p w14:paraId="2FA9E08E" w14:textId="77777777" w:rsidR="00172F08" w:rsidRPr="00EF088B" w:rsidRDefault="00172F08" w:rsidP="00FB344E">
      <w:pPr>
        <w:pStyle w:val="Textoindependiente2"/>
        <w:spacing w:line="276" w:lineRule="auto"/>
        <w:jc w:val="both"/>
        <w:rPr>
          <w:rFonts w:ascii="Arial" w:hAnsi="Arial" w:cs="Arial"/>
        </w:rPr>
      </w:pPr>
    </w:p>
    <w:p w14:paraId="23187B35" w14:textId="77777777" w:rsidR="00172F08" w:rsidRPr="00EF088B" w:rsidRDefault="00172F08" w:rsidP="00FB344E">
      <w:pPr>
        <w:pStyle w:val="Textoindependiente2"/>
        <w:spacing w:line="276" w:lineRule="auto"/>
        <w:jc w:val="both"/>
        <w:rPr>
          <w:rFonts w:ascii="Arial" w:hAnsi="Arial" w:cs="Arial"/>
        </w:rPr>
      </w:pPr>
    </w:p>
    <w:p w14:paraId="7D3B6F00" w14:textId="77777777" w:rsidR="00172F08" w:rsidRDefault="00172F08" w:rsidP="00FB344E">
      <w:pPr>
        <w:pStyle w:val="Textoindependiente2"/>
        <w:spacing w:line="276" w:lineRule="auto"/>
        <w:jc w:val="both"/>
        <w:rPr>
          <w:rFonts w:ascii="Arial" w:hAnsi="Arial" w:cs="Arial"/>
        </w:rPr>
      </w:pPr>
    </w:p>
    <w:p w14:paraId="6C1E4F87" w14:textId="77777777" w:rsidR="00FB344E" w:rsidRDefault="00FB344E" w:rsidP="00FB344E">
      <w:pPr>
        <w:pStyle w:val="Textoindependiente2"/>
        <w:spacing w:line="276" w:lineRule="auto"/>
        <w:jc w:val="both"/>
        <w:rPr>
          <w:rFonts w:ascii="Arial" w:hAnsi="Arial" w:cs="Arial"/>
        </w:rPr>
      </w:pPr>
    </w:p>
    <w:p w14:paraId="61DDEA0C" w14:textId="77777777" w:rsidR="00FB344E" w:rsidRPr="00EF088B" w:rsidRDefault="00FB344E" w:rsidP="00FB344E">
      <w:pPr>
        <w:pStyle w:val="Textoindependiente2"/>
        <w:spacing w:line="276" w:lineRule="auto"/>
        <w:jc w:val="both"/>
        <w:rPr>
          <w:rFonts w:ascii="Arial" w:hAnsi="Arial" w:cs="Arial"/>
        </w:rPr>
      </w:pPr>
    </w:p>
    <w:p w14:paraId="1968BFE1" w14:textId="77777777" w:rsidR="00172F08" w:rsidRPr="00EF088B" w:rsidRDefault="00172F08" w:rsidP="00FB344E">
      <w:pPr>
        <w:pStyle w:val="Textoindependiente2"/>
        <w:spacing w:line="276" w:lineRule="auto"/>
        <w:jc w:val="both"/>
        <w:rPr>
          <w:rFonts w:ascii="Arial" w:hAnsi="Arial" w:cs="Arial"/>
        </w:rPr>
      </w:pPr>
    </w:p>
    <w:p w14:paraId="6295D555" w14:textId="77777777" w:rsidR="00172F08" w:rsidRPr="00EF088B" w:rsidRDefault="00172F08" w:rsidP="00FB344E">
      <w:pPr>
        <w:pStyle w:val="Textoindependiente2"/>
        <w:spacing w:line="276" w:lineRule="auto"/>
        <w:jc w:val="both"/>
        <w:rPr>
          <w:rFonts w:ascii="Arial" w:hAnsi="Arial" w:cs="Arial"/>
        </w:rPr>
      </w:pPr>
    </w:p>
    <w:p w14:paraId="2925F95E" w14:textId="77777777" w:rsidR="00EF088B" w:rsidRPr="00EF088B" w:rsidRDefault="00EF088B" w:rsidP="00FB344E">
      <w:pPr>
        <w:pStyle w:val="Textoindependiente2"/>
        <w:numPr>
          <w:ilvl w:val="0"/>
          <w:numId w:val="30"/>
        </w:numPr>
        <w:spacing w:line="276" w:lineRule="auto"/>
        <w:jc w:val="both"/>
        <w:rPr>
          <w:rFonts w:ascii="Arial" w:hAnsi="Arial" w:cs="Arial"/>
          <w:b/>
          <w:i/>
        </w:rPr>
      </w:pPr>
      <w:r w:rsidRPr="00EF088B">
        <w:rPr>
          <w:rFonts w:ascii="Arial" w:hAnsi="Arial" w:cs="Arial"/>
          <w:b/>
          <w:i/>
          <w:sz w:val="24"/>
        </w:rPr>
        <w:t>DESPACHO DEL CONTRALOR</w:t>
      </w:r>
    </w:p>
    <w:p w14:paraId="30DC5CAC" w14:textId="77777777" w:rsidR="005E1F74" w:rsidRDefault="005E1F74" w:rsidP="00FB344E">
      <w:pPr>
        <w:pStyle w:val="Textoindependiente2"/>
        <w:spacing w:line="276" w:lineRule="auto"/>
        <w:ind w:left="720"/>
        <w:jc w:val="both"/>
        <w:rPr>
          <w:rFonts w:ascii="Arial" w:hAnsi="Arial" w:cs="Arial"/>
          <w:sz w:val="24"/>
        </w:rPr>
      </w:pPr>
      <w:r w:rsidRPr="00EF088B">
        <w:rPr>
          <w:rFonts w:ascii="Arial" w:hAnsi="Arial" w:cs="Arial"/>
          <w:bCs/>
          <w:sz w:val="24"/>
        </w:rPr>
        <w:t>D</w:t>
      </w:r>
      <w:r w:rsidRPr="00EF088B">
        <w:rPr>
          <w:rFonts w:ascii="Arial" w:hAnsi="Arial" w:cs="Arial"/>
          <w:sz w:val="24"/>
        </w:rPr>
        <w:t>irigir el funcionamiento de la Contraloría Municipal de Neiva y formular las políticas, planes, programas y estrategias necesarias para el efectivo ejercicio de las funciones que le otorga la Constitución y la Ley.</w:t>
      </w:r>
    </w:p>
    <w:p w14:paraId="10DBFDF1" w14:textId="77777777" w:rsidR="00EF088B" w:rsidRPr="00EF088B" w:rsidRDefault="00EF088B" w:rsidP="00FB344E">
      <w:pPr>
        <w:pStyle w:val="Textoindependiente2"/>
        <w:spacing w:line="276" w:lineRule="auto"/>
        <w:ind w:left="720"/>
        <w:jc w:val="both"/>
        <w:rPr>
          <w:rFonts w:ascii="Arial" w:hAnsi="Arial" w:cs="Arial"/>
        </w:rPr>
      </w:pPr>
    </w:p>
    <w:p w14:paraId="62A9B6A7" w14:textId="77777777" w:rsidR="00EF088B" w:rsidRPr="00EF088B" w:rsidRDefault="00EF088B" w:rsidP="00FB344E">
      <w:pPr>
        <w:pStyle w:val="Textoindependiente2"/>
        <w:numPr>
          <w:ilvl w:val="0"/>
          <w:numId w:val="30"/>
        </w:numPr>
        <w:spacing w:line="276" w:lineRule="auto"/>
        <w:jc w:val="both"/>
        <w:rPr>
          <w:rFonts w:ascii="Arial" w:hAnsi="Arial" w:cs="Arial"/>
          <w:b/>
          <w:i/>
          <w:sz w:val="24"/>
        </w:rPr>
      </w:pPr>
      <w:r w:rsidRPr="00EF088B">
        <w:rPr>
          <w:rFonts w:ascii="Arial" w:hAnsi="Arial" w:cs="Arial"/>
          <w:b/>
          <w:i/>
          <w:sz w:val="24"/>
        </w:rPr>
        <w:t>SECRETARIA GENERAL</w:t>
      </w:r>
    </w:p>
    <w:p w14:paraId="23D11609" w14:textId="77777777" w:rsidR="005E1F74" w:rsidRDefault="005E1F74" w:rsidP="00FB344E">
      <w:pPr>
        <w:pStyle w:val="Textoindependiente2"/>
        <w:spacing w:line="276" w:lineRule="auto"/>
        <w:ind w:left="720"/>
        <w:jc w:val="both"/>
        <w:rPr>
          <w:rFonts w:ascii="Arial" w:hAnsi="Arial" w:cs="Arial"/>
          <w:sz w:val="24"/>
        </w:rPr>
      </w:pPr>
      <w:r w:rsidRPr="00EF088B">
        <w:rPr>
          <w:rFonts w:ascii="Arial" w:hAnsi="Arial" w:cs="Arial"/>
          <w:sz w:val="24"/>
        </w:rPr>
        <w:t>Formular, dirigir y desarrollar políticas, directrices y actuaciones tendientes a  establecer los planes y programas en los procesos de gestión del talento humano, gestión de recursos físicos y financieros y gestión jurídica de la Contraloría Municipal de Neiva. Prestar la asesoría jurídica requerida por el Contralor Municipal de Neiva y demás personal de la Entidad, velando porque se actúe de acuerdo con el ordenamiento jurídico vigente y coadyuvando en la consolidación de la unidad de criterio</w:t>
      </w:r>
    </w:p>
    <w:p w14:paraId="27472A4B" w14:textId="77777777" w:rsidR="00EF088B" w:rsidRPr="00EF088B" w:rsidRDefault="00EF088B" w:rsidP="00FB344E">
      <w:pPr>
        <w:pStyle w:val="Textoindependiente2"/>
        <w:spacing w:line="276" w:lineRule="auto"/>
        <w:ind w:left="720"/>
        <w:jc w:val="both"/>
        <w:rPr>
          <w:rFonts w:ascii="Arial" w:hAnsi="Arial" w:cs="Arial"/>
          <w:sz w:val="24"/>
        </w:rPr>
      </w:pPr>
    </w:p>
    <w:p w14:paraId="702E3C9C" w14:textId="77777777" w:rsidR="00EF088B" w:rsidRPr="00EF088B" w:rsidRDefault="00EF088B" w:rsidP="00FB344E">
      <w:pPr>
        <w:pStyle w:val="Textoindependiente2"/>
        <w:numPr>
          <w:ilvl w:val="0"/>
          <w:numId w:val="30"/>
        </w:numPr>
        <w:spacing w:line="276" w:lineRule="auto"/>
        <w:jc w:val="both"/>
        <w:rPr>
          <w:rFonts w:ascii="Arial" w:hAnsi="Arial" w:cs="Arial"/>
          <w:b/>
          <w:i/>
          <w:sz w:val="24"/>
        </w:rPr>
      </w:pPr>
      <w:r w:rsidRPr="00EF088B">
        <w:rPr>
          <w:rFonts w:ascii="Arial" w:hAnsi="Arial" w:cs="Arial"/>
          <w:b/>
          <w:i/>
          <w:sz w:val="24"/>
        </w:rPr>
        <w:t>DIRECCIÓN DE FISCALIZACIÓN</w:t>
      </w:r>
    </w:p>
    <w:p w14:paraId="38D823CF" w14:textId="77777777" w:rsidR="005E1F74" w:rsidRPr="00EF088B" w:rsidRDefault="005E1F74" w:rsidP="00FB344E">
      <w:pPr>
        <w:pStyle w:val="Textoindependiente2"/>
        <w:spacing w:line="276" w:lineRule="auto"/>
        <w:ind w:left="720"/>
        <w:jc w:val="both"/>
        <w:rPr>
          <w:rFonts w:ascii="Arial" w:hAnsi="Arial" w:cs="Arial"/>
          <w:sz w:val="24"/>
        </w:rPr>
      </w:pPr>
      <w:r w:rsidRPr="00EF088B">
        <w:rPr>
          <w:rFonts w:ascii="Arial" w:hAnsi="Arial" w:cs="Arial"/>
          <w:sz w:val="24"/>
        </w:rPr>
        <w:t>Formular conjuntamente con el Contralor  Municipal de Neiva,  políticas para la creación, diseño e implementación de modelos uniformes para el ejercicio del Control Fiscal mediante el proceso auditor en las entidades vigiladas, y desarrollar las actividades de vigilancia de la gestión fiscal de su competencia.  Así mismo emprender los estudios e investigaciones especiales y referentes al ejercicio del control fiscal, formular los planes, programas y proyectos que le sean de su competencia y participar en la formulación y adopción de los planes, programas y proyectos de la Entidad.</w:t>
      </w:r>
    </w:p>
    <w:p w14:paraId="56E28ED8" w14:textId="77777777" w:rsidR="005E1F74" w:rsidRPr="00EF088B" w:rsidRDefault="005E1F74" w:rsidP="00FB344E">
      <w:pPr>
        <w:pStyle w:val="Textoindependiente2"/>
        <w:spacing w:line="276" w:lineRule="auto"/>
        <w:ind w:left="851"/>
        <w:jc w:val="both"/>
        <w:rPr>
          <w:rFonts w:ascii="Arial" w:hAnsi="Arial" w:cs="Arial"/>
          <w:b/>
          <w:sz w:val="24"/>
        </w:rPr>
      </w:pPr>
    </w:p>
    <w:p w14:paraId="4C8EDBB8" w14:textId="77777777" w:rsidR="00EF088B" w:rsidRPr="00EF088B" w:rsidRDefault="00EF088B" w:rsidP="00FB344E">
      <w:pPr>
        <w:pStyle w:val="Textoindependiente2"/>
        <w:numPr>
          <w:ilvl w:val="0"/>
          <w:numId w:val="30"/>
        </w:numPr>
        <w:spacing w:line="276" w:lineRule="auto"/>
        <w:jc w:val="both"/>
        <w:rPr>
          <w:rFonts w:ascii="Arial" w:hAnsi="Arial" w:cs="Arial"/>
          <w:b/>
          <w:bCs/>
          <w:i/>
          <w:sz w:val="24"/>
        </w:rPr>
      </w:pPr>
      <w:r w:rsidRPr="00EF088B">
        <w:rPr>
          <w:rFonts w:ascii="Arial" w:hAnsi="Arial" w:cs="Arial"/>
          <w:b/>
          <w:bCs/>
          <w:i/>
          <w:sz w:val="24"/>
        </w:rPr>
        <w:t>DIRECCIÓN DE PARTICIPACIÓN CIUDADANA</w:t>
      </w:r>
    </w:p>
    <w:p w14:paraId="1F900739" w14:textId="77777777" w:rsidR="005E1F74" w:rsidRPr="00EF088B" w:rsidRDefault="005E1F74" w:rsidP="00FB344E">
      <w:pPr>
        <w:pStyle w:val="Textoindependiente2"/>
        <w:spacing w:line="276" w:lineRule="auto"/>
        <w:ind w:left="851"/>
        <w:jc w:val="both"/>
        <w:rPr>
          <w:rFonts w:ascii="Arial" w:hAnsi="Arial" w:cs="Arial"/>
          <w:sz w:val="24"/>
        </w:rPr>
      </w:pPr>
      <w:r w:rsidRPr="00EF088B">
        <w:rPr>
          <w:rFonts w:ascii="Arial" w:hAnsi="Arial" w:cs="Arial"/>
          <w:bCs/>
          <w:sz w:val="24"/>
        </w:rPr>
        <w:t>F</w:t>
      </w:r>
      <w:r w:rsidRPr="00EF088B">
        <w:rPr>
          <w:rFonts w:ascii="Arial" w:hAnsi="Arial" w:cs="Arial"/>
          <w:sz w:val="24"/>
        </w:rPr>
        <w:t xml:space="preserve">ormular conjuntamente con el Contralor Municipal la consolidación de una política de participación ciudadana en el ejercicio de la vigilancia fiscal, que se exprese en sistemas y procesos de planeación participativa y se concrete en programas específicos como  Contralor Comunitario,  con el fin de establecer que la función del Municipio de Neiva y sus entidades descentralizadas, y de la misma Contraloría, esté orientada al beneficio social. Así mismo formular los planes, programas y proyectos que le sean de su competencia y participar en la formulación y adopción de los planes, programas </w:t>
      </w:r>
      <w:r w:rsidRPr="00EF088B">
        <w:rPr>
          <w:rFonts w:ascii="Arial" w:hAnsi="Arial" w:cs="Arial"/>
        </w:rPr>
        <w:t xml:space="preserve">y </w:t>
      </w:r>
      <w:r w:rsidRPr="00EF088B">
        <w:rPr>
          <w:rFonts w:ascii="Arial" w:hAnsi="Arial" w:cs="Arial"/>
          <w:sz w:val="24"/>
        </w:rPr>
        <w:t>proyectos de la Entidad.</w:t>
      </w:r>
    </w:p>
    <w:p w14:paraId="7371E654" w14:textId="77777777" w:rsidR="00EF088B" w:rsidRDefault="00EF088B" w:rsidP="00FB344E">
      <w:pPr>
        <w:pStyle w:val="Textoindependiente2"/>
        <w:spacing w:line="276" w:lineRule="auto"/>
        <w:ind w:left="851"/>
        <w:jc w:val="both"/>
        <w:rPr>
          <w:rFonts w:ascii="Arial" w:hAnsi="Arial" w:cs="Arial"/>
          <w:sz w:val="24"/>
          <w14:shadow w14:blurRad="50800" w14:dist="38100" w14:dir="2700000" w14:sx="100000" w14:sy="100000" w14:kx="0" w14:ky="0" w14:algn="tl">
            <w14:srgbClr w14:val="000000">
              <w14:alpha w14:val="60000"/>
            </w14:srgbClr>
          </w14:shadow>
        </w:rPr>
      </w:pPr>
    </w:p>
    <w:p w14:paraId="739E0F6F" w14:textId="77777777" w:rsidR="00EF088B" w:rsidRPr="00EF088B" w:rsidRDefault="00EF088B" w:rsidP="00FB344E">
      <w:pPr>
        <w:pStyle w:val="Textoindependiente2"/>
        <w:numPr>
          <w:ilvl w:val="0"/>
          <w:numId w:val="30"/>
        </w:numPr>
        <w:spacing w:line="276" w:lineRule="auto"/>
        <w:jc w:val="both"/>
        <w:rPr>
          <w:rFonts w:ascii="Arial" w:hAnsi="Arial" w:cs="Arial"/>
          <w:b/>
          <w:i/>
          <w:sz w:val="24"/>
        </w:rPr>
      </w:pPr>
      <w:r w:rsidRPr="00EF088B">
        <w:rPr>
          <w:rFonts w:ascii="Arial" w:hAnsi="Arial" w:cs="Arial"/>
          <w:b/>
          <w:i/>
          <w:sz w:val="24"/>
        </w:rPr>
        <w:t>DIRECCION DE RESPONSABILIDAD FISCAL Y JURIDICCIÓN COACTIVA</w:t>
      </w:r>
    </w:p>
    <w:p w14:paraId="11C31D52" w14:textId="77777777" w:rsidR="005E1F74" w:rsidRDefault="005E1F74" w:rsidP="00FB344E">
      <w:pPr>
        <w:pStyle w:val="Textoindependiente2"/>
        <w:spacing w:line="276" w:lineRule="auto"/>
        <w:ind w:left="851"/>
        <w:jc w:val="both"/>
        <w:rPr>
          <w:rFonts w:ascii="Arial" w:hAnsi="Arial" w:cs="Arial"/>
          <w:sz w:val="24"/>
        </w:rPr>
      </w:pPr>
      <w:r w:rsidRPr="00EF088B">
        <w:rPr>
          <w:rFonts w:ascii="Arial" w:hAnsi="Arial" w:cs="Arial"/>
          <w:sz w:val="24"/>
        </w:rPr>
        <w:t>Dirigir, formular y desarrollar, políticas, directrices y actuaciones tendientes a  establecer o no, responsabilidad de carácter fiscal a los funcionarios y ex funcionarios de los órganos objeto de control de este Ente Fiscal, adelantar el proceso de jurisdicción coactiva y efectuar el cobro que corresponda, de acuerdo con la constitución y las leyes.  Así mismo formular los planes, programas y proyectos que le sean de su competencia y participar en la formulación y adopción de los planes, programas y proyectos de la Entidad.</w:t>
      </w:r>
    </w:p>
    <w:p w14:paraId="0548A058" w14:textId="77777777" w:rsidR="00EF088B" w:rsidRPr="00EF088B" w:rsidRDefault="00EF088B" w:rsidP="00FB344E">
      <w:pPr>
        <w:pStyle w:val="Textoindependiente2"/>
        <w:spacing w:line="276" w:lineRule="auto"/>
        <w:ind w:left="851"/>
        <w:jc w:val="both"/>
        <w:rPr>
          <w:rFonts w:ascii="Arial" w:hAnsi="Arial" w:cs="Arial"/>
          <w:sz w:val="24"/>
        </w:rPr>
      </w:pPr>
    </w:p>
    <w:p w14:paraId="4E3C035E" w14:textId="77777777" w:rsidR="00EF088B" w:rsidRPr="00EF088B" w:rsidRDefault="00EF088B" w:rsidP="00FB344E">
      <w:pPr>
        <w:pStyle w:val="Textoindependiente2"/>
        <w:numPr>
          <w:ilvl w:val="0"/>
          <w:numId w:val="30"/>
        </w:numPr>
        <w:spacing w:line="276" w:lineRule="auto"/>
        <w:jc w:val="both"/>
        <w:rPr>
          <w:rFonts w:ascii="Arial" w:hAnsi="Arial" w:cs="Arial"/>
          <w:b/>
          <w:i/>
          <w:sz w:val="24"/>
        </w:rPr>
      </w:pPr>
      <w:r w:rsidRPr="00EF088B">
        <w:rPr>
          <w:rFonts w:ascii="Arial" w:hAnsi="Arial" w:cs="Arial"/>
          <w:b/>
          <w:i/>
          <w:sz w:val="24"/>
        </w:rPr>
        <w:t>OFICINA ASESORA DE CONTROL INTERNO</w:t>
      </w:r>
    </w:p>
    <w:p w14:paraId="6F5A1E36" w14:textId="77777777" w:rsidR="005E1F74" w:rsidRPr="00EF088B" w:rsidRDefault="005E1F74" w:rsidP="00FB344E">
      <w:pPr>
        <w:pStyle w:val="Textoindependiente2"/>
        <w:spacing w:line="276" w:lineRule="auto"/>
        <w:ind w:left="851"/>
        <w:jc w:val="both"/>
        <w:rPr>
          <w:rFonts w:ascii="Arial" w:hAnsi="Arial" w:cs="Arial"/>
          <w:sz w:val="24"/>
        </w:rPr>
      </w:pPr>
      <w:r w:rsidRPr="00EF088B">
        <w:rPr>
          <w:rFonts w:ascii="Arial" w:hAnsi="Arial" w:cs="Arial"/>
          <w:sz w:val="24"/>
        </w:rPr>
        <w:t>Formular conjuntamente con el Contralor Municipal de Neiva las políticas y directrices para la ejecución y evaluación del Sistema de Control Interno con el fin de garantizar el logro de la misión, los objetivos y metas de la Entidad, así como asesorar al Contralor  y al nivel directivo en la continuidad del proceso administrativo, la evaluación de los planes establecidos y en la introducción de correctivos necesarios para el cumplimiento de las metas u objetivos previstos, dentro de un enfoque de mejora continua.</w:t>
      </w:r>
    </w:p>
    <w:p w14:paraId="6F46017D" w14:textId="77777777" w:rsidR="00226152" w:rsidRPr="00EF088B" w:rsidRDefault="00226152" w:rsidP="00FB344E">
      <w:pPr>
        <w:pStyle w:val="Textoindependiente2"/>
        <w:spacing w:line="276" w:lineRule="auto"/>
        <w:ind w:left="851"/>
        <w:jc w:val="both"/>
        <w:rPr>
          <w:rFonts w:ascii="Arial" w:hAnsi="Arial" w:cs="Arial"/>
          <w:sz w:val="24"/>
        </w:rPr>
      </w:pPr>
    </w:p>
    <w:p w14:paraId="6BB40C9F" w14:textId="77777777" w:rsidR="005E1F74" w:rsidRPr="00EF088B" w:rsidRDefault="005E1F74" w:rsidP="00FB344E">
      <w:pPr>
        <w:spacing w:line="276" w:lineRule="auto"/>
        <w:ind w:left="851" w:right="56"/>
        <w:jc w:val="both"/>
        <w:rPr>
          <w:rFonts w:ascii="Arial" w:hAnsi="Arial" w:cs="Arial"/>
          <w:b/>
          <w:sz w:val="24"/>
        </w:rPr>
      </w:pPr>
      <w:r w:rsidRPr="00EF088B">
        <w:rPr>
          <w:rFonts w:ascii="Arial" w:hAnsi="Arial" w:cs="Arial"/>
          <w:b/>
          <w:sz w:val="24"/>
        </w:rPr>
        <w:t>GRUPOS INTERNOS DE TRABAJO</w:t>
      </w:r>
    </w:p>
    <w:p w14:paraId="75552579" w14:textId="77777777" w:rsidR="005E1F74" w:rsidRPr="00EF088B" w:rsidRDefault="005E1F74" w:rsidP="00FB344E">
      <w:pPr>
        <w:spacing w:line="276" w:lineRule="auto"/>
        <w:ind w:left="851" w:right="56"/>
        <w:jc w:val="both"/>
        <w:rPr>
          <w:rFonts w:ascii="Arial" w:hAnsi="Arial" w:cs="Arial"/>
          <w:b/>
        </w:rPr>
      </w:pPr>
    </w:p>
    <w:p w14:paraId="5E8B7A95" w14:textId="77777777" w:rsidR="001C4F25" w:rsidRPr="00EF088B" w:rsidRDefault="005E1F74" w:rsidP="00FB344E">
      <w:pPr>
        <w:pStyle w:val="Textoindependiente2"/>
        <w:spacing w:line="276" w:lineRule="auto"/>
        <w:ind w:left="851"/>
        <w:jc w:val="both"/>
        <w:rPr>
          <w:rFonts w:ascii="Arial" w:hAnsi="Arial" w:cs="Arial"/>
          <w:sz w:val="24"/>
          <w:szCs w:val="24"/>
        </w:rPr>
      </w:pPr>
      <w:r w:rsidRPr="00EF088B">
        <w:rPr>
          <w:rFonts w:ascii="Arial" w:hAnsi="Arial" w:cs="Arial"/>
          <w:b/>
          <w:sz w:val="24"/>
          <w:szCs w:val="24"/>
        </w:rPr>
        <w:t xml:space="preserve">COMITÉ DE </w:t>
      </w:r>
      <w:r w:rsidR="009127FF" w:rsidRPr="00EF088B">
        <w:rPr>
          <w:rFonts w:ascii="Arial" w:hAnsi="Arial" w:cs="Arial"/>
          <w:b/>
          <w:sz w:val="24"/>
          <w:szCs w:val="24"/>
        </w:rPr>
        <w:t>GESTION Y DESEMPEÑO</w:t>
      </w:r>
      <w:r w:rsidRPr="00EF088B">
        <w:rPr>
          <w:rFonts w:ascii="Arial" w:hAnsi="Arial" w:cs="Arial"/>
          <w:b/>
          <w:sz w:val="24"/>
          <w:szCs w:val="24"/>
        </w:rPr>
        <w:t xml:space="preserve">: </w:t>
      </w:r>
      <w:r w:rsidRPr="00EF088B">
        <w:rPr>
          <w:rFonts w:ascii="Arial" w:hAnsi="Arial" w:cs="Arial"/>
          <w:sz w:val="24"/>
          <w:szCs w:val="24"/>
        </w:rPr>
        <w:t>Es un órgano coordinador evaluador y consultor conformado por el Secretario General, los Directores Técnicos y Asesor de Control Interno Contralor Comunitario, que bajo la orientación del Contralor Municipal planea, señala directrices, evalúa y define políticas, establece estrategias de carácter misional y de apoyo a la Contraloría Municipal.</w:t>
      </w:r>
      <w:r w:rsidR="009B1317" w:rsidRPr="00EF088B">
        <w:rPr>
          <w:rFonts w:ascii="Arial" w:hAnsi="Arial" w:cs="Arial"/>
          <w:sz w:val="24"/>
          <w:szCs w:val="24"/>
        </w:rPr>
        <w:t xml:space="preserve"> Este comité adsorbió los siguientes comités:</w:t>
      </w:r>
    </w:p>
    <w:p w14:paraId="27EA8810" w14:textId="77777777" w:rsidR="001C4F25" w:rsidRPr="001C4F25" w:rsidRDefault="005E1F74" w:rsidP="00FB344E">
      <w:pPr>
        <w:pStyle w:val="Textoindependiente2"/>
        <w:numPr>
          <w:ilvl w:val="0"/>
          <w:numId w:val="30"/>
        </w:numPr>
        <w:spacing w:line="276" w:lineRule="auto"/>
        <w:jc w:val="both"/>
        <w:rPr>
          <w:rFonts w:ascii="Arial" w:hAnsi="Arial" w:cs="Arial"/>
          <w:sz w:val="24"/>
          <w:szCs w:val="24"/>
        </w:rPr>
      </w:pPr>
      <w:r w:rsidRPr="00EF088B">
        <w:rPr>
          <w:rFonts w:ascii="Arial" w:hAnsi="Arial" w:cs="Arial"/>
          <w:b/>
          <w:i/>
          <w:sz w:val="24"/>
          <w:szCs w:val="24"/>
        </w:rPr>
        <w:t>COMITÉ DE ARCHIVO:</w:t>
      </w:r>
      <w:r w:rsidRPr="00EF088B">
        <w:rPr>
          <w:rFonts w:ascii="Arial" w:hAnsi="Arial" w:cs="Arial"/>
          <w:i/>
          <w:sz w:val="24"/>
          <w:szCs w:val="24"/>
        </w:rPr>
        <w:t xml:space="preserve"> Responsable de definir las políticas, los programas de trabajo y de la toma de decisiones en los procesos administrativos y técnicos de los archivos y está conformado por el secretario general, los directores técnicos, y auxiliar administrativo con funciones de archivo</w:t>
      </w:r>
      <w:r w:rsidRPr="00EF088B">
        <w:rPr>
          <w:rFonts w:ascii="Arial" w:hAnsi="Arial" w:cs="Arial"/>
          <w:sz w:val="24"/>
          <w:szCs w:val="24"/>
        </w:rPr>
        <w:t>.</w:t>
      </w:r>
    </w:p>
    <w:p w14:paraId="6B7290CC" w14:textId="77777777" w:rsidR="001C4F25" w:rsidRDefault="009B1317" w:rsidP="00FB344E">
      <w:pPr>
        <w:pStyle w:val="Textoindependiente2"/>
        <w:numPr>
          <w:ilvl w:val="0"/>
          <w:numId w:val="30"/>
        </w:numPr>
        <w:spacing w:line="276" w:lineRule="auto"/>
        <w:jc w:val="both"/>
        <w:rPr>
          <w:rFonts w:ascii="Arial" w:hAnsi="Arial" w:cs="Arial"/>
          <w:i/>
          <w:sz w:val="24"/>
          <w:szCs w:val="24"/>
        </w:rPr>
      </w:pPr>
      <w:r w:rsidRPr="00EF088B">
        <w:rPr>
          <w:rFonts w:ascii="Arial" w:hAnsi="Arial" w:cs="Arial"/>
          <w:b/>
          <w:i/>
          <w:sz w:val="24"/>
          <w:szCs w:val="24"/>
        </w:rPr>
        <w:t>COMITÉ DE BAJAS:</w:t>
      </w:r>
      <w:r w:rsidRPr="00EF088B">
        <w:rPr>
          <w:rFonts w:ascii="Arial" w:hAnsi="Arial" w:cs="Arial"/>
          <w:i/>
          <w:sz w:val="24"/>
          <w:szCs w:val="24"/>
        </w:rPr>
        <w:t xml:space="preserve"> Es el encargado de coordinar y evaluar el proceso de baja de bienes muebles que hagan parte del inventario de la Entidad, así como resolver las consultas que se presenten dentro del mismo. Está integrado por el Contralor, el Secretario General, Directores Técnicos.</w:t>
      </w:r>
    </w:p>
    <w:p w14:paraId="2529CAC9" w14:textId="77777777" w:rsidR="001C4F25" w:rsidRPr="001C4F25" w:rsidRDefault="001C4F25" w:rsidP="00FB344E">
      <w:pPr>
        <w:pStyle w:val="Textoindependiente2"/>
        <w:spacing w:line="276" w:lineRule="auto"/>
        <w:ind w:left="1500"/>
        <w:jc w:val="both"/>
        <w:rPr>
          <w:rFonts w:ascii="Arial" w:hAnsi="Arial" w:cs="Arial"/>
          <w:i/>
          <w:sz w:val="24"/>
          <w:szCs w:val="24"/>
        </w:rPr>
      </w:pPr>
    </w:p>
    <w:p w14:paraId="4F55516B" w14:textId="77777777" w:rsidR="009B1317" w:rsidRPr="00EF088B" w:rsidRDefault="009B1317" w:rsidP="00FB344E">
      <w:pPr>
        <w:pStyle w:val="Textoindependiente2"/>
        <w:numPr>
          <w:ilvl w:val="0"/>
          <w:numId w:val="30"/>
        </w:numPr>
        <w:spacing w:line="276" w:lineRule="auto"/>
        <w:jc w:val="both"/>
        <w:rPr>
          <w:rFonts w:ascii="Arial" w:hAnsi="Arial" w:cs="Arial"/>
          <w:i/>
          <w:sz w:val="24"/>
          <w:szCs w:val="24"/>
        </w:rPr>
      </w:pPr>
      <w:r w:rsidRPr="00EF088B">
        <w:rPr>
          <w:rFonts w:ascii="Arial" w:hAnsi="Arial" w:cs="Arial"/>
          <w:b/>
          <w:i/>
          <w:sz w:val="24"/>
          <w:szCs w:val="24"/>
        </w:rPr>
        <w:lastRenderedPageBreak/>
        <w:t>EQUIPO MECI:</w:t>
      </w:r>
      <w:r w:rsidRPr="00EF088B">
        <w:rPr>
          <w:rFonts w:ascii="Arial" w:hAnsi="Arial" w:cs="Arial"/>
          <w:i/>
          <w:sz w:val="24"/>
          <w:szCs w:val="24"/>
        </w:rPr>
        <w:t xml:space="preserve"> Está conformado por representantes de cada área o dirección los cuales tienen bajo su responsabilidad la aplicación con las diferentes dependencias organizacionales de la Entidad, del Sistema MECI 1000:2005, igualmente actúan como facilitadores al interior de sus respectivas dependencias, ayudando al adecuado funcionamiento de los elementos de control.</w:t>
      </w:r>
    </w:p>
    <w:p w14:paraId="17214BE4" w14:textId="77777777" w:rsidR="009B1317" w:rsidRPr="00EF088B" w:rsidRDefault="009B1317" w:rsidP="00FB344E">
      <w:pPr>
        <w:pStyle w:val="Textoindependiente2"/>
        <w:numPr>
          <w:ilvl w:val="0"/>
          <w:numId w:val="30"/>
        </w:numPr>
        <w:spacing w:line="276" w:lineRule="auto"/>
        <w:jc w:val="both"/>
        <w:rPr>
          <w:rFonts w:ascii="Arial" w:hAnsi="Arial" w:cs="Arial"/>
          <w:i/>
          <w:sz w:val="24"/>
          <w:szCs w:val="24"/>
        </w:rPr>
      </w:pPr>
      <w:r w:rsidRPr="001C4F25">
        <w:rPr>
          <w:rFonts w:ascii="Arial" w:hAnsi="Arial" w:cs="Arial"/>
          <w:b/>
          <w:i/>
          <w:sz w:val="24"/>
          <w:szCs w:val="24"/>
        </w:rPr>
        <w:t>COMITÉ DE CALIDAD:</w:t>
      </w:r>
      <w:r w:rsidRPr="00EF088B">
        <w:rPr>
          <w:rFonts w:ascii="Arial" w:hAnsi="Arial" w:cs="Arial"/>
          <w:i/>
          <w:sz w:val="24"/>
          <w:szCs w:val="24"/>
        </w:rPr>
        <w:t xml:space="preserve"> Está conformado por los dueños de los procesos y el coordinador de calidad, y tiene como función principal velar por el sostenimiento y mejoramiento continuo de los diferentes procesos y todos sus elementos.</w:t>
      </w:r>
    </w:p>
    <w:p w14:paraId="73693162" w14:textId="77777777" w:rsidR="001D5930" w:rsidRPr="00EF088B" w:rsidRDefault="001D5930" w:rsidP="00FB344E">
      <w:pPr>
        <w:pStyle w:val="Textoindependiente2"/>
        <w:spacing w:line="276" w:lineRule="auto"/>
        <w:ind w:left="851"/>
        <w:jc w:val="both"/>
        <w:rPr>
          <w:rFonts w:ascii="Arial" w:hAnsi="Arial" w:cs="Arial"/>
        </w:rPr>
      </w:pPr>
    </w:p>
    <w:p w14:paraId="2598685A" w14:textId="77777777" w:rsidR="005E1F74" w:rsidRPr="00EF088B" w:rsidRDefault="009B1317" w:rsidP="00FB344E">
      <w:pPr>
        <w:pStyle w:val="Textoindependiente2"/>
        <w:spacing w:line="276" w:lineRule="auto"/>
        <w:ind w:left="851"/>
        <w:jc w:val="both"/>
        <w:rPr>
          <w:rFonts w:ascii="Arial" w:hAnsi="Arial" w:cs="Arial"/>
          <w:sz w:val="24"/>
        </w:rPr>
      </w:pPr>
      <w:r w:rsidRPr="001C4F25">
        <w:rPr>
          <w:rFonts w:ascii="Arial" w:hAnsi="Arial" w:cs="Arial"/>
          <w:b/>
          <w:sz w:val="24"/>
        </w:rPr>
        <w:t>COMITÉ PARITARIO DE SALID OCUPACIONAL COPASST</w:t>
      </w:r>
      <w:r w:rsidR="005E1F74" w:rsidRPr="001C4F25">
        <w:rPr>
          <w:rFonts w:ascii="Arial" w:hAnsi="Arial" w:cs="Arial"/>
          <w:b/>
          <w:sz w:val="24"/>
        </w:rPr>
        <w:t>:</w:t>
      </w:r>
      <w:r w:rsidR="005E1F74" w:rsidRPr="00EF088B">
        <w:rPr>
          <w:rFonts w:ascii="Arial" w:hAnsi="Arial" w:cs="Arial"/>
          <w:sz w:val="24"/>
        </w:rPr>
        <w:t xml:space="preserve"> Es el Comité Paritario de Salud Ocupacional el cual es encargado de velar por la protección, mantenimiento del mayor nivel de bienestar de los servidores públicos de la Contraloría, disminuyendo la generación de accidentes de trabajo y los riesgos en su origen, además actúa como instrumento de vigilancia para el cumplimiento de los programas de salud ocupacional y motiva al personal con relación a este tema. Está integrado por dos empleados designados por el Contralor y dos representantes de los empleados.</w:t>
      </w:r>
    </w:p>
    <w:p w14:paraId="62E7FFF6" w14:textId="77777777" w:rsidR="005E1F74" w:rsidRPr="00EF088B" w:rsidRDefault="001C4F25" w:rsidP="00FB344E">
      <w:pPr>
        <w:pStyle w:val="Textoindependiente2"/>
        <w:spacing w:line="276" w:lineRule="auto"/>
        <w:ind w:left="851"/>
        <w:jc w:val="both"/>
        <w:rPr>
          <w:rFonts w:ascii="Arial" w:hAnsi="Arial" w:cs="Arial"/>
          <w:sz w:val="24"/>
        </w:rPr>
      </w:pPr>
      <w:r>
        <w:rPr>
          <w:rFonts w:ascii="Arial" w:hAnsi="Arial" w:cs="Arial"/>
          <w:b/>
          <w:sz w:val="24"/>
        </w:rPr>
        <w:t>COMISIÓ</w:t>
      </w:r>
      <w:r w:rsidR="005E1F74" w:rsidRPr="001C4F25">
        <w:rPr>
          <w:rFonts w:ascii="Arial" w:hAnsi="Arial" w:cs="Arial"/>
          <w:b/>
          <w:sz w:val="24"/>
        </w:rPr>
        <w:t>N DE PERSONAL:</w:t>
      </w:r>
      <w:r w:rsidR="005E1F74" w:rsidRPr="00EF088B">
        <w:rPr>
          <w:rFonts w:ascii="Arial" w:hAnsi="Arial" w:cs="Arial"/>
          <w:sz w:val="24"/>
        </w:rPr>
        <w:t xml:space="preserve"> Está conformada por dos representantes de la dirección y dos funcionarios de carrera previamente elegidos por votación directa y es la encargada de velar por el cumplimiento de las normas y procedimientos legales y reglamentarios, dentro de la selección para provisión de empleos y evaluación de desempeño, al igual es la encargada de resolver reclamaciones en primera instancia por estos hechos.</w:t>
      </w:r>
    </w:p>
    <w:p w14:paraId="79537434" w14:textId="77777777" w:rsidR="007A0C96" w:rsidRPr="001C4F25" w:rsidRDefault="009B1317" w:rsidP="00FB344E">
      <w:pPr>
        <w:pStyle w:val="Textoindependiente2"/>
        <w:spacing w:line="276" w:lineRule="auto"/>
        <w:ind w:left="851"/>
        <w:jc w:val="both"/>
        <w:rPr>
          <w:rFonts w:ascii="Arial" w:hAnsi="Arial" w:cs="Arial"/>
          <w:sz w:val="24"/>
        </w:rPr>
      </w:pPr>
      <w:r w:rsidRPr="001C4F25">
        <w:rPr>
          <w:rFonts w:ascii="Arial" w:hAnsi="Arial" w:cs="Arial"/>
          <w:b/>
          <w:sz w:val="24"/>
        </w:rPr>
        <w:t>COMITÉ DE CONTROL INTERNO:</w:t>
      </w:r>
      <w:r w:rsidRPr="00EF088B">
        <w:rPr>
          <w:rFonts w:ascii="Arial" w:hAnsi="Arial" w:cs="Arial"/>
          <w:sz w:val="24"/>
        </w:rPr>
        <w:t xml:space="preserve"> Es un órgano de coordinación establecido al más alto nivel jerárquico de la organización conforme a la disposición legal tendiente a reforzar la función de control estrictamente relacionada con las demás funciones del proceso administrativo y en concordancia constitucional.  Estará conformado por el Contralor y el funcionario encargado de las funciones de Control Interno.</w:t>
      </w:r>
    </w:p>
    <w:p w14:paraId="119DE80E" w14:textId="77777777" w:rsidR="009B1317" w:rsidRDefault="009B1317" w:rsidP="00FB344E">
      <w:pPr>
        <w:pStyle w:val="Textoindependiente2"/>
        <w:spacing w:line="276" w:lineRule="auto"/>
        <w:ind w:left="851"/>
        <w:jc w:val="both"/>
        <w:rPr>
          <w:rFonts w:ascii="Arial" w:hAnsi="Arial" w:cs="Arial"/>
          <w:sz w:val="24"/>
        </w:rPr>
      </w:pPr>
      <w:r w:rsidRPr="001C4F25">
        <w:rPr>
          <w:rFonts w:ascii="Arial" w:hAnsi="Arial" w:cs="Arial"/>
          <w:b/>
          <w:sz w:val="24"/>
        </w:rPr>
        <w:t>COMITÉ DE SOSTENIBILIDAD CONTABLE:</w:t>
      </w:r>
      <w:r w:rsidRPr="00EF088B">
        <w:rPr>
          <w:rFonts w:ascii="Arial" w:hAnsi="Arial" w:cs="Arial"/>
          <w:sz w:val="24"/>
        </w:rPr>
        <w:t xml:space="preserve"> Las entidades u organismos obligados a la aplicación del Procedimiento de Control Interno Contable, en ejercicio de su autonomía administrativa podrán conformar un Comité Técnico de Sostenibilidad Contable, órgano, instancia o mecanismo que para el efecto se constituya, integrado por los funcionarios responsables de las áreas financieras, administrativas, el Contador o Jefe de Contabilidad y los demás servidores públicos que en razón de sus funciones deban participar del mismo.</w:t>
      </w:r>
    </w:p>
    <w:p w14:paraId="71DC099F" w14:textId="77777777" w:rsidR="00FB344E" w:rsidRPr="00EF088B" w:rsidRDefault="00FB344E" w:rsidP="00FB344E">
      <w:pPr>
        <w:pStyle w:val="Textoindependiente2"/>
        <w:spacing w:line="276" w:lineRule="auto"/>
        <w:ind w:left="851"/>
        <w:jc w:val="both"/>
        <w:rPr>
          <w:rFonts w:ascii="Arial" w:hAnsi="Arial" w:cs="Arial"/>
          <w:sz w:val="24"/>
        </w:rPr>
      </w:pPr>
    </w:p>
    <w:p w14:paraId="2169FCDE" w14:textId="77777777" w:rsidR="007A0C96" w:rsidRPr="00EF088B" w:rsidRDefault="007A0C96" w:rsidP="00FB344E">
      <w:pPr>
        <w:pStyle w:val="Textoindependiente2"/>
        <w:spacing w:line="276" w:lineRule="auto"/>
        <w:ind w:left="851"/>
        <w:jc w:val="both"/>
        <w:rPr>
          <w:rFonts w:ascii="Arial" w:hAnsi="Arial" w:cs="Arial"/>
          <w:b/>
          <w:sz w:val="24"/>
        </w:rPr>
      </w:pPr>
    </w:p>
    <w:p w14:paraId="7A169DE5" w14:textId="77777777" w:rsidR="00226152" w:rsidRPr="00EF088B" w:rsidRDefault="00226152" w:rsidP="00FB344E">
      <w:pPr>
        <w:pStyle w:val="Textoindependiente2"/>
        <w:spacing w:line="276" w:lineRule="auto"/>
        <w:ind w:left="851"/>
        <w:jc w:val="both"/>
        <w:rPr>
          <w:rFonts w:ascii="Arial" w:hAnsi="Arial" w:cs="Arial"/>
          <w:b/>
          <w:sz w:val="24"/>
        </w:rPr>
      </w:pPr>
      <w:r w:rsidRPr="00EF088B">
        <w:rPr>
          <w:rFonts w:ascii="Arial" w:hAnsi="Arial" w:cs="Arial"/>
          <w:b/>
          <w:sz w:val="24"/>
        </w:rPr>
        <w:t>TALENTO HUMANO</w:t>
      </w:r>
    </w:p>
    <w:p w14:paraId="50B464CF" w14:textId="77777777" w:rsidR="005E1F74" w:rsidRPr="00EF088B" w:rsidRDefault="003122C1" w:rsidP="00FB344E">
      <w:pPr>
        <w:ind w:left="851"/>
        <w:jc w:val="both"/>
        <w:rPr>
          <w:rFonts w:ascii="Arial" w:hAnsi="Arial" w:cs="Arial"/>
          <w:sz w:val="24"/>
        </w:rPr>
      </w:pPr>
      <w:r w:rsidRPr="00EF088B">
        <w:rPr>
          <w:rFonts w:ascii="Arial" w:hAnsi="Arial" w:cs="Arial"/>
          <w:sz w:val="24"/>
        </w:rPr>
        <w:t>La dependencia de Secretaria General de la Contralora Municipal de Neiva,  es el dueño del proceso de Gestión de Talento Humano.</w:t>
      </w:r>
    </w:p>
    <w:p w14:paraId="338C348A" w14:textId="77777777" w:rsidR="003122C1" w:rsidRPr="00EF088B" w:rsidRDefault="003122C1" w:rsidP="00FB344E">
      <w:pPr>
        <w:ind w:left="851"/>
        <w:jc w:val="both"/>
        <w:rPr>
          <w:rFonts w:ascii="Arial" w:hAnsi="Arial" w:cs="Arial"/>
          <w:sz w:val="24"/>
        </w:rPr>
      </w:pPr>
    </w:p>
    <w:p w14:paraId="24C855B8" w14:textId="77777777" w:rsidR="003122C1" w:rsidRPr="00EF088B" w:rsidRDefault="003122C1" w:rsidP="00FB344E">
      <w:pPr>
        <w:ind w:left="851"/>
        <w:jc w:val="both"/>
        <w:rPr>
          <w:rFonts w:ascii="Arial" w:hAnsi="Arial" w:cs="Arial"/>
          <w:b/>
          <w:sz w:val="24"/>
        </w:rPr>
      </w:pPr>
      <w:r w:rsidRPr="00EF088B">
        <w:rPr>
          <w:rFonts w:ascii="Arial" w:hAnsi="Arial" w:cs="Arial"/>
          <w:b/>
          <w:sz w:val="24"/>
        </w:rPr>
        <w:t>Propósito del Proceso Gestión de talento Humano</w:t>
      </w:r>
    </w:p>
    <w:p w14:paraId="348D478A" w14:textId="77777777" w:rsidR="00F44DF7" w:rsidRPr="00EF088B" w:rsidRDefault="00F44DF7" w:rsidP="00FB344E">
      <w:pPr>
        <w:ind w:left="851"/>
        <w:jc w:val="both"/>
        <w:rPr>
          <w:rFonts w:ascii="Arial" w:hAnsi="Arial" w:cs="Arial"/>
          <w:sz w:val="24"/>
        </w:rPr>
      </w:pPr>
    </w:p>
    <w:p w14:paraId="2AFE4EDA" w14:textId="77777777" w:rsidR="003122C1" w:rsidRPr="00EF088B" w:rsidRDefault="003122C1" w:rsidP="00FB344E">
      <w:pPr>
        <w:ind w:left="851"/>
        <w:jc w:val="both"/>
        <w:rPr>
          <w:rFonts w:ascii="Arial" w:hAnsi="Arial" w:cs="Arial"/>
          <w:sz w:val="24"/>
        </w:rPr>
      </w:pPr>
      <w:r w:rsidRPr="00EF088B">
        <w:rPr>
          <w:rFonts w:ascii="Arial" w:hAnsi="Arial" w:cs="Arial"/>
          <w:sz w:val="24"/>
        </w:rPr>
        <w:t>Dirigir, coordinar y controlar la ejecución de todas las actividades relacionadas con el desarrollo laboral del talento humano de la Contraloría Municipal de Neiva, de conformidad con las políticas y lineamientos fijados en el plan estratégico y la ley.</w:t>
      </w:r>
    </w:p>
    <w:p w14:paraId="7923D33D" w14:textId="77777777" w:rsidR="003122C1" w:rsidRPr="00EF088B" w:rsidRDefault="003122C1" w:rsidP="00FB344E">
      <w:pPr>
        <w:ind w:left="851"/>
        <w:jc w:val="both"/>
        <w:rPr>
          <w:rFonts w:ascii="Arial" w:hAnsi="Arial" w:cs="Arial"/>
        </w:rPr>
      </w:pPr>
    </w:p>
    <w:p w14:paraId="6E6BC764" w14:textId="77777777" w:rsidR="00457B13" w:rsidRPr="00EF088B" w:rsidRDefault="00457B13" w:rsidP="00FB344E">
      <w:pPr>
        <w:ind w:left="851"/>
        <w:jc w:val="both"/>
        <w:rPr>
          <w:rFonts w:ascii="Arial" w:hAnsi="Arial" w:cs="Arial"/>
          <w:b/>
        </w:rPr>
      </w:pPr>
    </w:p>
    <w:p w14:paraId="37CD2776" w14:textId="77777777" w:rsidR="003122C1" w:rsidRPr="00EF088B" w:rsidRDefault="003122C1" w:rsidP="00FB344E">
      <w:pPr>
        <w:ind w:left="851"/>
        <w:jc w:val="both"/>
        <w:rPr>
          <w:rFonts w:ascii="Arial" w:hAnsi="Arial" w:cs="Arial"/>
          <w:b/>
          <w:sz w:val="24"/>
        </w:rPr>
      </w:pPr>
      <w:r w:rsidRPr="00EF088B">
        <w:rPr>
          <w:rFonts w:ascii="Arial" w:hAnsi="Arial" w:cs="Arial"/>
          <w:b/>
          <w:sz w:val="24"/>
        </w:rPr>
        <w:t>Objetivo del Proceso</w:t>
      </w:r>
    </w:p>
    <w:p w14:paraId="546FB581" w14:textId="77777777" w:rsidR="003122C1" w:rsidRPr="00EF088B" w:rsidRDefault="003122C1" w:rsidP="00FB344E">
      <w:pPr>
        <w:ind w:left="851"/>
        <w:jc w:val="both"/>
        <w:rPr>
          <w:rFonts w:ascii="Arial" w:hAnsi="Arial" w:cs="Arial"/>
          <w:sz w:val="24"/>
        </w:rPr>
      </w:pPr>
    </w:p>
    <w:p w14:paraId="5C92F552" w14:textId="77777777" w:rsidR="003122C1" w:rsidRPr="00EF088B" w:rsidRDefault="003122C1" w:rsidP="00FB344E">
      <w:pPr>
        <w:pStyle w:val="Prrafodelista"/>
        <w:widowControl/>
        <w:numPr>
          <w:ilvl w:val="0"/>
          <w:numId w:val="23"/>
        </w:numPr>
        <w:suppressAutoHyphens/>
        <w:autoSpaceDE/>
        <w:autoSpaceDN/>
        <w:ind w:left="1276" w:hanging="283"/>
        <w:jc w:val="both"/>
        <w:rPr>
          <w:rFonts w:ascii="Arial" w:hAnsi="Arial" w:cs="Arial"/>
          <w:sz w:val="24"/>
        </w:rPr>
      </w:pPr>
      <w:r w:rsidRPr="00EF088B">
        <w:rPr>
          <w:rFonts w:ascii="Arial" w:hAnsi="Arial" w:cs="Arial"/>
          <w:sz w:val="24"/>
        </w:rPr>
        <w:t>Optimizar la gestión de las diferentes áreas de la organización con el fortalecimiento del talento humano.</w:t>
      </w:r>
    </w:p>
    <w:p w14:paraId="0CDA345E" w14:textId="77777777" w:rsidR="003122C1" w:rsidRPr="00EF088B" w:rsidRDefault="003122C1" w:rsidP="00FB344E">
      <w:pPr>
        <w:pStyle w:val="Prrafodelista"/>
        <w:widowControl/>
        <w:numPr>
          <w:ilvl w:val="0"/>
          <w:numId w:val="23"/>
        </w:numPr>
        <w:suppressAutoHyphens/>
        <w:autoSpaceDE/>
        <w:autoSpaceDN/>
        <w:ind w:left="1276" w:hanging="283"/>
        <w:jc w:val="both"/>
        <w:rPr>
          <w:rFonts w:ascii="Arial" w:hAnsi="Arial" w:cs="Arial"/>
          <w:sz w:val="24"/>
        </w:rPr>
      </w:pPr>
      <w:r w:rsidRPr="00EF088B">
        <w:rPr>
          <w:rFonts w:ascii="Arial" w:hAnsi="Arial" w:cs="Arial"/>
          <w:sz w:val="24"/>
        </w:rPr>
        <w:t>Formular, administrar y ejecutar políticas, planes y programas relacionados con el manejo del talento humano de              la entidad.</w:t>
      </w:r>
    </w:p>
    <w:p w14:paraId="2A17AB01" w14:textId="77777777" w:rsidR="003122C1" w:rsidRPr="00EF088B" w:rsidRDefault="003122C1" w:rsidP="00FB344E">
      <w:pPr>
        <w:pStyle w:val="Prrafodelista"/>
        <w:widowControl/>
        <w:numPr>
          <w:ilvl w:val="0"/>
          <w:numId w:val="23"/>
        </w:numPr>
        <w:autoSpaceDE/>
        <w:autoSpaceDN/>
        <w:ind w:left="1276" w:hanging="283"/>
        <w:jc w:val="both"/>
        <w:rPr>
          <w:rFonts w:ascii="Arial" w:hAnsi="Arial" w:cs="Arial"/>
          <w:sz w:val="24"/>
        </w:rPr>
      </w:pPr>
      <w:r w:rsidRPr="00EF088B">
        <w:rPr>
          <w:rFonts w:ascii="Arial" w:hAnsi="Arial" w:cs="Arial"/>
          <w:sz w:val="24"/>
        </w:rPr>
        <w:t>Proveer el personal competente según las necesidades.</w:t>
      </w:r>
    </w:p>
    <w:p w14:paraId="69080952" w14:textId="77777777" w:rsidR="003122C1" w:rsidRPr="00EF088B" w:rsidRDefault="003122C1" w:rsidP="00FB344E">
      <w:pPr>
        <w:pStyle w:val="Prrafodelista"/>
        <w:numPr>
          <w:ilvl w:val="0"/>
          <w:numId w:val="23"/>
        </w:numPr>
        <w:tabs>
          <w:tab w:val="num" w:pos="993"/>
        </w:tabs>
        <w:ind w:left="1276" w:hanging="283"/>
        <w:jc w:val="both"/>
        <w:rPr>
          <w:rFonts w:ascii="Arial" w:hAnsi="Arial" w:cs="Arial"/>
          <w:sz w:val="24"/>
        </w:rPr>
      </w:pPr>
      <w:r w:rsidRPr="00EF088B">
        <w:rPr>
          <w:rFonts w:ascii="Arial" w:hAnsi="Arial" w:cs="Arial"/>
          <w:sz w:val="24"/>
        </w:rPr>
        <w:t>Evaluar el nivel de cumplimiento de los objetivos individuales como parámetro para la mejora del talento humano, teniendo en cuenta los resultados de la evaluación del desempeño</w:t>
      </w:r>
    </w:p>
    <w:p w14:paraId="745A8553" w14:textId="77777777" w:rsidR="00F44DF7" w:rsidRPr="00EF088B" w:rsidRDefault="005E1F74" w:rsidP="00FB344E">
      <w:pPr>
        <w:tabs>
          <w:tab w:val="num" w:pos="993"/>
        </w:tabs>
        <w:ind w:left="993"/>
        <w:jc w:val="both"/>
        <w:rPr>
          <w:rFonts w:ascii="Arial" w:hAnsi="Arial" w:cs="Arial"/>
          <w:sz w:val="24"/>
        </w:rPr>
      </w:pPr>
      <w:r w:rsidRPr="00EF088B">
        <w:rPr>
          <w:rFonts w:ascii="Arial" w:hAnsi="Arial" w:cs="Arial"/>
          <w:sz w:val="24"/>
        </w:rPr>
        <w:tab/>
      </w:r>
    </w:p>
    <w:p w14:paraId="4FB9A8A1" w14:textId="77777777" w:rsidR="00F44DF7" w:rsidRPr="00EF088B" w:rsidRDefault="00F44DF7" w:rsidP="00FB344E">
      <w:pPr>
        <w:tabs>
          <w:tab w:val="num" w:pos="993"/>
        </w:tabs>
        <w:ind w:left="993"/>
        <w:jc w:val="both"/>
        <w:rPr>
          <w:rFonts w:ascii="Arial" w:hAnsi="Arial" w:cs="Arial"/>
          <w:sz w:val="24"/>
        </w:rPr>
      </w:pPr>
    </w:p>
    <w:p w14:paraId="2086FC7C" w14:textId="77777777" w:rsidR="00F44DF7" w:rsidRPr="00EF088B" w:rsidRDefault="00B035D5" w:rsidP="00FB344E">
      <w:pPr>
        <w:tabs>
          <w:tab w:val="num" w:pos="993"/>
        </w:tabs>
        <w:ind w:left="993"/>
        <w:jc w:val="both"/>
        <w:rPr>
          <w:rFonts w:ascii="Arial" w:hAnsi="Arial" w:cs="Arial"/>
          <w:b/>
          <w:sz w:val="24"/>
        </w:rPr>
      </w:pPr>
      <w:r w:rsidRPr="00EF088B">
        <w:rPr>
          <w:rFonts w:ascii="Arial" w:hAnsi="Arial" w:cs="Arial"/>
          <w:b/>
          <w:sz w:val="24"/>
        </w:rPr>
        <w:t>Políticas internas para la ejecución del proceso</w:t>
      </w:r>
    </w:p>
    <w:p w14:paraId="7590EC46" w14:textId="77777777" w:rsidR="00B035D5" w:rsidRPr="00EF088B" w:rsidRDefault="00B035D5" w:rsidP="00FB344E">
      <w:pPr>
        <w:ind w:left="993" w:hanging="142"/>
        <w:jc w:val="both"/>
        <w:rPr>
          <w:rFonts w:ascii="Arial" w:hAnsi="Arial" w:cs="Arial"/>
          <w:sz w:val="24"/>
        </w:rPr>
      </w:pPr>
    </w:p>
    <w:p w14:paraId="53C5215B" w14:textId="77777777" w:rsidR="00B035D5" w:rsidRPr="00EF088B" w:rsidRDefault="00B035D5" w:rsidP="00FB344E">
      <w:pPr>
        <w:pStyle w:val="Prrafodelista"/>
        <w:numPr>
          <w:ilvl w:val="0"/>
          <w:numId w:val="27"/>
        </w:numPr>
        <w:tabs>
          <w:tab w:val="left" w:pos="1276"/>
        </w:tabs>
        <w:ind w:left="851" w:hanging="142"/>
        <w:jc w:val="both"/>
        <w:rPr>
          <w:rFonts w:ascii="Arial" w:hAnsi="Arial" w:cs="Arial"/>
          <w:sz w:val="24"/>
        </w:rPr>
      </w:pPr>
      <w:r w:rsidRPr="00EF088B">
        <w:rPr>
          <w:rFonts w:ascii="Arial" w:hAnsi="Arial" w:cs="Arial"/>
          <w:sz w:val="24"/>
        </w:rPr>
        <w:t xml:space="preserve">Todo el personal que ingresa a la Entidad, debe cumplir con los requisitos de estudio </w:t>
      </w:r>
      <w:r w:rsidR="0047730F" w:rsidRPr="00EF088B">
        <w:rPr>
          <w:rFonts w:ascii="Arial" w:hAnsi="Arial" w:cs="Arial"/>
          <w:sz w:val="24"/>
        </w:rPr>
        <w:t xml:space="preserve">    </w:t>
      </w:r>
      <w:r w:rsidRPr="00EF088B">
        <w:rPr>
          <w:rFonts w:ascii="Arial" w:hAnsi="Arial" w:cs="Arial"/>
          <w:sz w:val="24"/>
        </w:rPr>
        <w:t>y experiencia señalados para cada cargo, además de los requisitos legales de nombramiento y posesión.</w:t>
      </w:r>
    </w:p>
    <w:p w14:paraId="4C9D7780" w14:textId="77777777" w:rsidR="00B035D5" w:rsidRPr="00EF088B" w:rsidRDefault="00B035D5" w:rsidP="00FB344E">
      <w:pPr>
        <w:pStyle w:val="Prrafodelista"/>
        <w:numPr>
          <w:ilvl w:val="0"/>
          <w:numId w:val="27"/>
        </w:numPr>
        <w:tabs>
          <w:tab w:val="left" w:pos="993"/>
          <w:tab w:val="left" w:pos="1134"/>
        </w:tabs>
        <w:ind w:left="851" w:hanging="142"/>
        <w:jc w:val="both"/>
        <w:rPr>
          <w:rFonts w:ascii="Arial" w:hAnsi="Arial" w:cs="Arial"/>
          <w:sz w:val="24"/>
        </w:rPr>
      </w:pPr>
      <w:r w:rsidRPr="00EF088B">
        <w:rPr>
          <w:rFonts w:ascii="Arial" w:hAnsi="Arial" w:cs="Arial"/>
          <w:sz w:val="24"/>
        </w:rPr>
        <w:t xml:space="preserve">Toda situación administrativa del servidor público, deberá reposar copia en la historia </w:t>
      </w:r>
      <w:r w:rsidR="0047730F" w:rsidRPr="00EF088B">
        <w:rPr>
          <w:rFonts w:ascii="Arial" w:hAnsi="Arial" w:cs="Arial"/>
          <w:sz w:val="24"/>
        </w:rPr>
        <w:t xml:space="preserve">   </w:t>
      </w:r>
      <w:r w:rsidRPr="00EF088B">
        <w:rPr>
          <w:rFonts w:ascii="Arial" w:hAnsi="Arial" w:cs="Arial"/>
          <w:sz w:val="24"/>
        </w:rPr>
        <w:t>laboral.</w:t>
      </w:r>
    </w:p>
    <w:p w14:paraId="4FFE425D" w14:textId="77777777" w:rsidR="00B035D5" w:rsidRPr="00EF088B" w:rsidRDefault="00B035D5" w:rsidP="00FB344E">
      <w:pPr>
        <w:pStyle w:val="Prrafodelista"/>
        <w:numPr>
          <w:ilvl w:val="0"/>
          <w:numId w:val="27"/>
        </w:numPr>
        <w:tabs>
          <w:tab w:val="left" w:pos="709"/>
          <w:tab w:val="left" w:pos="1276"/>
        </w:tabs>
        <w:ind w:left="851" w:hanging="142"/>
        <w:jc w:val="both"/>
        <w:rPr>
          <w:rFonts w:ascii="Arial" w:hAnsi="Arial" w:cs="Arial"/>
          <w:sz w:val="24"/>
        </w:rPr>
      </w:pPr>
      <w:r w:rsidRPr="00EF088B">
        <w:rPr>
          <w:rFonts w:ascii="Arial" w:hAnsi="Arial" w:cs="Arial"/>
          <w:sz w:val="24"/>
        </w:rPr>
        <w:t>Los programas de inducción y reinducción harán parte del plan institucional de capacitación.</w:t>
      </w:r>
    </w:p>
    <w:p w14:paraId="6844D3F5" w14:textId="77777777" w:rsidR="00B035D5" w:rsidRPr="00EF088B" w:rsidRDefault="00B035D5" w:rsidP="00FB344E">
      <w:pPr>
        <w:pStyle w:val="Prrafodelista"/>
        <w:numPr>
          <w:ilvl w:val="0"/>
          <w:numId w:val="27"/>
        </w:numPr>
        <w:tabs>
          <w:tab w:val="left" w:pos="1276"/>
        </w:tabs>
        <w:ind w:left="851" w:hanging="142"/>
        <w:jc w:val="both"/>
        <w:rPr>
          <w:rFonts w:ascii="Arial" w:hAnsi="Arial" w:cs="Arial"/>
          <w:sz w:val="24"/>
        </w:rPr>
      </w:pPr>
      <w:r w:rsidRPr="00EF088B">
        <w:rPr>
          <w:rFonts w:ascii="Arial" w:hAnsi="Arial" w:cs="Arial"/>
          <w:sz w:val="24"/>
        </w:rPr>
        <w:t>Las capacitaciones del personal deben estar dirigidas a desarrollar y fortalecer las competencias laborales. Entre otras.</w:t>
      </w:r>
    </w:p>
    <w:p w14:paraId="3384469B" w14:textId="77777777" w:rsidR="00F44DF7" w:rsidRPr="00EF088B" w:rsidRDefault="00F44DF7" w:rsidP="00FB344E">
      <w:pPr>
        <w:tabs>
          <w:tab w:val="left" w:pos="1276"/>
        </w:tabs>
        <w:ind w:left="993"/>
        <w:jc w:val="both"/>
        <w:rPr>
          <w:rFonts w:ascii="Arial" w:hAnsi="Arial" w:cs="Arial"/>
        </w:rPr>
      </w:pPr>
    </w:p>
    <w:p w14:paraId="749571A9" w14:textId="77777777" w:rsidR="001D5930" w:rsidRDefault="001D5930" w:rsidP="00FB344E">
      <w:pPr>
        <w:tabs>
          <w:tab w:val="left" w:pos="1276"/>
        </w:tabs>
        <w:jc w:val="both"/>
        <w:rPr>
          <w:rFonts w:ascii="Arial" w:hAnsi="Arial" w:cs="Arial"/>
        </w:rPr>
      </w:pPr>
    </w:p>
    <w:p w14:paraId="243659EE" w14:textId="77777777" w:rsidR="001C4F25" w:rsidRDefault="001C4F25" w:rsidP="00FB344E">
      <w:pPr>
        <w:tabs>
          <w:tab w:val="left" w:pos="1276"/>
        </w:tabs>
        <w:jc w:val="both"/>
        <w:rPr>
          <w:rFonts w:ascii="Arial" w:hAnsi="Arial" w:cs="Arial"/>
        </w:rPr>
      </w:pPr>
    </w:p>
    <w:p w14:paraId="5424CAEA" w14:textId="77777777" w:rsidR="001C4F25" w:rsidRDefault="001C4F25" w:rsidP="00FB344E">
      <w:pPr>
        <w:tabs>
          <w:tab w:val="left" w:pos="1276"/>
        </w:tabs>
        <w:jc w:val="both"/>
        <w:rPr>
          <w:rFonts w:ascii="Arial" w:hAnsi="Arial" w:cs="Arial"/>
        </w:rPr>
      </w:pPr>
    </w:p>
    <w:p w14:paraId="2289497A" w14:textId="77777777" w:rsidR="001C4F25" w:rsidRDefault="001C4F25" w:rsidP="00FB344E">
      <w:pPr>
        <w:tabs>
          <w:tab w:val="left" w:pos="1276"/>
        </w:tabs>
        <w:jc w:val="both"/>
        <w:rPr>
          <w:rFonts w:ascii="Arial" w:hAnsi="Arial" w:cs="Arial"/>
        </w:rPr>
      </w:pPr>
    </w:p>
    <w:p w14:paraId="07D49854" w14:textId="77777777" w:rsidR="001C4F25" w:rsidRDefault="001C4F25" w:rsidP="00FB344E">
      <w:pPr>
        <w:tabs>
          <w:tab w:val="left" w:pos="1276"/>
        </w:tabs>
        <w:jc w:val="both"/>
        <w:rPr>
          <w:rFonts w:ascii="Arial" w:hAnsi="Arial" w:cs="Arial"/>
        </w:rPr>
      </w:pPr>
    </w:p>
    <w:p w14:paraId="01E47B2D" w14:textId="77777777" w:rsidR="001C4F25" w:rsidRDefault="001C4F25" w:rsidP="00FB344E">
      <w:pPr>
        <w:tabs>
          <w:tab w:val="left" w:pos="1276"/>
        </w:tabs>
        <w:jc w:val="both"/>
        <w:rPr>
          <w:rFonts w:ascii="Arial" w:hAnsi="Arial" w:cs="Arial"/>
        </w:rPr>
      </w:pPr>
    </w:p>
    <w:p w14:paraId="35562AB7" w14:textId="77777777" w:rsidR="001C4F25" w:rsidRPr="00EF088B" w:rsidRDefault="001C4F25" w:rsidP="00FB344E">
      <w:pPr>
        <w:tabs>
          <w:tab w:val="left" w:pos="1276"/>
        </w:tabs>
        <w:jc w:val="both"/>
        <w:rPr>
          <w:rFonts w:ascii="Arial" w:hAnsi="Arial" w:cs="Arial"/>
          <w:sz w:val="24"/>
        </w:rPr>
      </w:pPr>
    </w:p>
    <w:p w14:paraId="45B17F41" w14:textId="77777777" w:rsidR="00A73AE3" w:rsidRPr="00EF088B" w:rsidRDefault="00E23D45" w:rsidP="00FB344E">
      <w:pPr>
        <w:pStyle w:val="Prrafodelista"/>
        <w:widowControl/>
        <w:numPr>
          <w:ilvl w:val="0"/>
          <w:numId w:val="29"/>
        </w:numPr>
        <w:adjustRightInd w:val="0"/>
        <w:jc w:val="both"/>
        <w:rPr>
          <w:rFonts w:ascii="Arial" w:hAnsi="Arial" w:cs="Arial"/>
          <w:b/>
          <w:sz w:val="24"/>
        </w:rPr>
      </w:pPr>
      <w:r w:rsidRPr="00EF088B">
        <w:rPr>
          <w:rFonts w:ascii="Arial" w:hAnsi="Arial" w:cs="Arial"/>
          <w:b/>
          <w:sz w:val="24"/>
        </w:rPr>
        <w:t xml:space="preserve">Estructura del Plan  Estratégicos de Recursos Humanos  </w:t>
      </w:r>
    </w:p>
    <w:p w14:paraId="456BCA1D" w14:textId="77777777" w:rsidR="00A73AE3" w:rsidRPr="00EF088B" w:rsidRDefault="00A73AE3" w:rsidP="00FB344E">
      <w:pPr>
        <w:jc w:val="both"/>
        <w:rPr>
          <w:rFonts w:ascii="Arial" w:hAnsi="Arial" w:cs="Arial"/>
          <w:sz w:val="24"/>
        </w:rPr>
      </w:pPr>
    </w:p>
    <w:p w14:paraId="53358AC8" w14:textId="77777777" w:rsidR="00FE1E4D" w:rsidRPr="00EF088B" w:rsidRDefault="00B665D8" w:rsidP="00FB344E">
      <w:pPr>
        <w:ind w:left="1422" w:firstLine="18"/>
        <w:jc w:val="both"/>
        <w:rPr>
          <w:rFonts w:ascii="Arial" w:hAnsi="Arial" w:cs="Arial"/>
          <w:sz w:val="24"/>
        </w:rPr>
      </w:pPr>
      <w:r w:rsidRPr="00EF088B">
        <w:rPr>
          <w:rFonts w:ascii="Arial" w:hAnsi="Arial" w:cs="Arial"/>
          <w:sz w:val="24"/>
        </w:rPr>
        <w:t xml:space="preserve">A los servidores públicos de la Contraloría Municipal de </w:t>
      </w:r>
      <w:r w:rsidR="00FD2FA1" w:rsidRPr="00EF088B">
        <w:rPr>
          <w:rFonts w:ascii="Arial" w:hAnsi="Arial" w:cs="Arial"/>
          <w:sz w:val="24"/>
        </w:rPr>
        <w:t>Neiva</w:t>
      </w:r>
      <w:r w:rsidRPr="00EF088B">
        <w:rPr>
          <w:rFonts w:ascii="Arial" w:hAnsi="Arial" w:cs="Arial"/>
          <w:sz w:val="24"/>
        </w:rPr>
        <w:t xml:space="preserve"> en materia de administración de personal, régimen salarial y prestacional, les aplican las disposiciones generales que regulan a los empleados públicos del orden Territorial.</w:t>
      </w:r>
    </w:p>
    <w:p w14:paraId="481A091A" w14:textId="77777777" w:rsidR="00FE1E4D" w:rsidRPr="00EF088B" w:rsidRDefault="00FE1E4D" w:rsidP="00FB344E">
      <w:pPr>
        <w:pStyle w:val="Textoindependiente"/>
        <w:spacing w:before="10"/>
        <w:jc w:val="both"/>
        <w:rPr>
          <w:rFonts w:ascii="Arial" w:hAnsi="Arial" w:cs="Arial"/>
          <w:sz w:val="24"/>
        </w:rPr>
      </w:pPr>
    </w:p>
    <w:p w14:paraId="29DBFA3F" w14:textId="77777777" w:rsidR="00457B13" w:rsidRPr="00EF088B" w:rsidRDefault="007922B8" w:rsidP="00FB344E">
      <w:pPr>
        <w:pStyle w:val="Ttulo21"/>
        <w:tabs>
          <w:tab w:val="left" w:pos="1418"/>
        </w:tabs>
        <w:ind w:left="0"/>
        <w:jc w:val="both"/>
        <w:rPr>
          <w:rFonts w:ascii="Arial" w:hAnsi="Arial" w:cs="Arial"/>
          <w:sz w:val="24"/>
        </w:rPr>
      </w:pPr>
      <w:r w:rsidRPr="00EF088B">
        <w:rPr>
          <w:rFonts w:ascii="Arial" w:hAnsi="Arial" w:cs="Arial"/>
          <w:sz w:val="24"/>
        </w:rPr>
        <w:tab/>
      </w:r>
    </w:p>
    <w:p w14:paraId="771C0785" w14:textId="77777777" w:rsidR="00FE1E4D" w:rsidRPr="00EF088B" w:rsidRDefault="00457B13" w:rsidP="00FB344E">
      <w:pPr>
        <w:pStyle w:val="Ttulo21"/>
        <w:tabs>
          <w:tab w:val="left" w:pos="1418"/>
        </w:tabs>
        <w:ind w:left="0"/>
        <w:jc w:val="both"/>
        <w:rPr>
          <w:rFonts w:ascii="Arial" w:hAnsi="Arial" w:cs="Arial"/>
          <w:sz w:val="24"/>
        </w:rPr>
      </w:pPr>
      <w:r w:rsidRPr="00EF088B">
        <w:rPr>
          <w:rFonts w:ascii="Arial" w:hAnsi="Arial" w:cs="Arial"/>
          <w:sz w:val="24"/>
        </w:rPr>
        <w:tab/>
      </w:r>
      <w:r w:rsidR="00B665D8" w:rsidRPr="00EF088B">
        <w:rPr>
          <w:rFonts w:ascii="Arial" w:hAnsi="Arial" w:cs="Arial"/>
          <w:sz w:val="24"/>
        </w:rPr>
        <w:t>DIAGNÓSTICO DE LA SITUACIÓN</w:t>
      </w:r>
      <w:r w:rsidR="00B665D8" w:rsidRPr="00EF088B">
        <w:rPr>
          <w:rFonts w:ascii="Arial" w:hAnsi="Arial" w:cs="Arial"/>
          <w:spacing w:val="-5"/>
          <w:sz w:val="24"/>
        </w:rPr>
        <w:t xml:space="preserve"> </w:t>
      </w:r>
      <w:r w:rsidR="00B665D8" w:rsidRPr="00EF088B">
        <w:rPr>
          <w:rFonts w:ascii="Arial" w:hAnsi="Arial" w:cs="Arial"/>
          <w:sz w:val="24"/>
        </w:rPr>
        <w:t>ACTUAL</w:t>
      </w:r>
    </w:p>
    <w:p w14:paraId="095961D8" w14:textId="77777777" w:rsidR="00FE1E4D" w:rsidRPr="00EF088B" w:rsidRDefault="00FE1E4D" w:rsidP="00FB344E">
      <w:pPr>
        <w:pStyle w:val="Textoindependiente"/>
        <w:spacing w:before="11"/>
        <w:jc w:val="both"/>
        <w:rPr>
          <w:rFonts w:ascii="Arial" w:hAnsi="Arial" w:cs="Arial"/>
          <w:sz w:val="24"/>
        </w:rPr>
      </w:pPr>
    </w:p>
    <w:p w14:paraId="450B5DEE" w14:textId="77777777" w:rsidR="00FE1E4D" w:rsidRPr="00EF088B" w:rsidRDefault="00B665D8" w:rsidP="00FB344E">
      <w:pPr>
        <w:pStyle w:val="Textoindependiente"/>
        <w:ind w:left="1422"/>
        <w:jc w:val="both"/>
        <w:rPr>
          <w:rFonts w:ascii="Arial" w:hAnsi="Arial" w:cs="Arial"/>
        </w:rPr>
      </w:pPr>
      <w:r w:rsidRPr="00EF088B">
        <w:rPr>
          <w:rFonts w:ascii="Arial" w:hAnsi="Arial" w:cs="Arial"/>
          <w:sz w:val="24"/>
        </w:rPr>
        <w:t xml:space="preserve">Para realizar la etapa de diagnóstico del proceso de Gestión </w:t>
      </w:r>
      <w:r w:rsidR="00226152" w:rsidRPr="00EF088B">
        <w:rPr>
          <w:rFonts w:ascii="Arial" w:hAnsi="Arial" w:cs="Arial"/>
          <w:sz w:val="24"/>
        </w:rPr>
        <w:t xml:space="preserve">del Talento </w:t>
      </w:r>
      <w:r w:rsidRPr="00EF088B">
        <w:rPr>
          <w:rFonts w:ascii="Arial" w:hAnsi="Arial" w:cs="Arial"/>
          <w:sz w:val="24"/>
        </w:rPr>
        <w:t>Human</w:t>
      </w:r>
      <w:r w:rsidR="00226152" w:rsidRPr="00EF088B">
        <w:rPr>
          <w:rFonts w:ascii="Arial" w:hAnsi="Arial" w:cs="Arial"/>
          <w:sz w:val="24"/>
        </w:rPr>
        <w:t>o</w:t>
      </w:r>
      <w:r w:rsidRPr="00EF088B">
        <w:rPr>
          <w:rFonts w:ascii="Arial" w:hAnsi="Arial" w:cs="Arial"/>
          <w:sz w:val="24"/>
        </w:rPr>
        <w:t xml:space="preserve">, se tomó como herramienta la Matriz diseñada por el Departamento Administrativo de la Función Pública, donde se identifican las rutas en las cuales debemos trabajar para mejorar en </w:t>
      </w:r>
      <w:r w:rsidRPr="00EF088B">
        <w:rPr>
          <w:rFonts w:ascii="Arial" w:hAnsi="Arial" w:cs="Arial"/>
          <w:sz w:val="24"/>
          <w:szCs w:val="24"/>
        </w:rPr>
        <w:t>el cumplimiento, la eficiencia, la eficacia y la efectividad del sistema, como se observa en el gráfico a continuación.</w:t>
      </w:r>
    </w:p>
    <w:p w14:paraId="601F51B8" w14:textId="77777777" w:rsidR="007922B8" w:rsidRPr="00EF088B" w:rsidRDefault="007922B8" w:rsidP="00FB344E">
      <w:pPr>
        <w:pStyle w:val="Textoindependiente"/>
        <w:ind w:left="1422"/>
        <w:jc w:val="both"/>
        <w:rPr>
          <w:rFonts w:ascii="Arial" w:hAnsi="Arial" w:cs="Arial"/>
        </w:rPr>
      </w:pPr>
    </w:p>
    <w:tbl>
      <w:tblPr>
        <w:tblStyle w:val="TableNormal"/>
        <w:tblW w:w="9198" w:type="dxa"/>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1"/>
        <w:gridCol w:w="1856"/>
        <w:gridCol w:w="1836"/>
        <w:gridCol w:w="2287"/>
        <w:gridCol w:w="1698"/>
      </w:tblGrid>
      <w:tr w:rsidR="00FE1E4D" w:rsidRPr="00EF088B" w14:paraId="02277EE2" w14:textId="77777777" w:rsidTr="00E30A71">
        <w:trPr>
          <w:trHeight w:val="275"/>
        </w:trPr>
        <w:tc>
          <w:tcPr>
            <w:tcW w:w="9198" w:type="dxa"/>
            <w:gridSpan w:val="5"/>
            <w:shd w:val="clear" w:color="auto" w:fill="C6D9F1" w:themeFill="text2" w:themeFillTint="33"/>
            <w:vAlign w:val="center"/>
          </w:tcPr>
          <w:p w14:paraId="2C8EED04" w14:textId="77777777" w:rsidR="00FE1E4D" w:rsidRPr="00EF088B" w:rsidRDefault="001C4F25" w:rsidP="00E30A71">
            <w:pPr>
              <w:pStyle w:val="TableParagraph"/>
              <w:spacing w:line="256" w:lineRule="exact"/>
              <w:ind w:left="1367"/>
              <w:jc w:val="center"/>
              <w:rPr>
                <w:rFonts w:ascii="Arial" w:hAnsi="Arial" w:cs="Arial"/>
                <w:b/>
                <w:sz w:val="20"/>
              </w:rPr>
            </w:pPr>
            <w:r>
              <w:rPr>
                <w:rFonts w:ascii="Arial" w:hAnsi="Arial" w:cs="Arial"/>
                <w:b/>
                <w:sz w:val="20"/>
              </w:rPr>
              <w:t>DIAGNOSTICO DE LA SITUACIÓ</w:t>
            </w:r>
            <w:r w:rsidR="00B665D8" w:rsidRPr="00EF088B">
              <w:rPr>
                <w:rFonts w:ascii="Arial" w:hAnsi="Arial" w:cs="Arial"/>
                <w:b/>
                <w:sz w:val="20"/>
              </w:rPr>
              <w:t>N ACTUAL DEL RECURSO HUMANO</w:t>
            </w:r>
          </w:p>
        </w:tc>
      </w:tr>
      <w:tr w:rsidR="00FE1E4D" w:rsidRPr="00EF088B" w14:paraId="5AE631AE" w14:textId="77777777" w:rsidTr="00E30A71">
        <w:trPr>
          <w:trHeight w:val="551"/>
        </w:trPr>
        <w:tc>
          <w:tcPr>
            <w:tcW w:w="1521" w:type="dxa"/>
            <w:shd w:val="clear" w:color="auto" w:fill="C6D9F1" w:themeFill="text2" w:themeFillTint="33"/>
            <w:vAlign w:val="center"/>
          </w:tcPr>
          <w:p w14:paraId="403B6211" w14:textId="77777777" w:rsidR="00FE1E4D" w:rsidRPr="00EF088B" w:rsidRDefault="00B665D8" w:rsidP="00E30A71">
            <w:pPr>
              <w:pStyle w:val="TableParagraph"/>
              <w:spacing w:line="269" w:lineRule="exact"/>
              <w:jc w:val="center"/>
              <w:rPr>
                <w:rFonts w:ascii="Arial" w:hAnsi="Arial" w:cs="Arial"/>
                <w:b/>
                <w:sz w:val="20"/>
              </w:rPr>
            </w:pPr>
            <w:r w:rsidRPr="00EF088B">
              <w:rPr>
                <w:rFonts w:ascii="Arial" w:hAnsi="Arial" w:cs="Arial"/>
                <w:b/>
                <w:sz w:val="20"/>
              </w:rPr>
              <w:t>Subsistema</w:t>
            </w:r>
          </w:p>
        </w:tc>
        <w:tc>
          <w:tcPr>
            <w:tcW w:w="1856" w:type="dxa"/>
            <w:shd w:val="clear" w:color="auto" w:fill="C6D9F1" w:themeFill="text2" w:themeFillTint="33"/>
            <w:vAlign w:val="center"/>
          </w:tcPr>
          <w:p w14:paraId="412E0856" w14:textId="77777777" w:rsidR="00FE1E4D" w:rsidRPr="00EF088B" w:rsidRDefault="00B665D8" w:rsidP="00E30A71">
            <w:pPr>
              <w:pStyle w:val="TableParagraph"/>
              <w:spacing w:line="269" w:lineRule="exact"/>
              <w:jc w:val="center"/>
              <w:rPr>
                <w:rFonts w:ascii="Arial" w:hAnsi="Arial" w:cs="Arial"/>
                <w:b/>
                <w:sz w:val="20"/>
              </w:rPr>
            </w:pPr>
            <w:r w:rsidRPr="00EF088B">
              <w:rPr>
                <w:rFonts w:ascii="Arial" w:hAnsi="Arial" w:cs="Arial"/>
                <w:b/>
                <w:sz w:val="20"/>
              </w:rPr>
              <w:t>¿Cuál es el</w:t>
            </w:r>
          </w:p>
          <w:p w14:paraId="1E0293C6" w14:textId="77777777" w:rsidR="00FE1E4D" w:rsidRPr="00EF088B" w:rsidRDefault="00B665D8" w:rsidP="00E30A71">
            <w:pPr>
              <w:pStyle w:val="TableParagraph"/>
              <w:spacing w:line="262" w:lineRule="exact"/>
              <w:jc w:val="center"/>
              <w:rPr>
                <w:rFonts w:ascii="Arial" w:hAnsi="Arial" w:cs="Arial"/>
                <w:b/>
                <w:sz w:val="20"/>
              </w:rPr>
            </w:pPr>
            <w:r w:rsidRPr="00EF088B">
              <w:rPr>
                <w:rFonts w:ascii="Arial" w:hAnsi="Arial" w:cs="Arial"/>
                <w:b/>
                <w:sz w:val="20"/>
              </w:rPr>
              <w:t>Objetivo?</w:t>
            </w:r>
          </w:p>
        </w:tc>
        <w:tc>
          <w:tcPr>
            <w:tcW w:w="1836" w:type="dxa"/>
            <w:shd w:val="clear" w:color="auto" w:fill="C6D9F1" w:themeFill="text2" w:themeFillTint="33"/>
            <w:vAlign w:val="center"/>
          </w:tcPr>
          <w:p w14:paraId="63EBE62C" w14:textId="77777777" w:rsidR="00FE1E4D" w:rsidRPr="00EF088B" w:rsidRDefault="00B665D8" w:rsidP="00E30A71">
            <w:pPr>
              <w:pStyle w:val="TableParagraph"/>
              <w:spacing w:line="269" w:lineRule="exact"/>
              <w:ind w:left="108"/>
              <w:jc w:val="center"/>
              <w:rPr>
                <w:rFonts w:ascii="Arial" w:hAnsi="Arial" w:cs="Arial"/>
                <w:b/>
                <w:sz w:val="20"/>
              </w:rPr>
            </w:pPr>
            <w:r w:rsidRPr="00EF088B">
              <w:rPr>
                <w:rFonts w:ascii="Arial" w:hAnsi="Arial" w:cs="Arial"/>
                <w:b/>
                <w:sz w:val="20"/>
              </w:rPr>
              <w:t>¿Qué necesito?</w:t>
            </w:r>
          </w:p>
        </w:tc>
        <w:tc>
          <w:tcPr>
            <w:tcW w:w="2287" w:type="dxa"/>
            <w:shd w:val="clear" w:color="auto" w:fill="C6D9F1" w:themeFill="text2" w:themeFillTint="33"/>
            <w:vAlign w:val="center"/>
          </w:tcPr>
          <w:p w14:paraId="6BEA1E9E" w14:textId="77777777" w:rsidR="00FE1E4D" w:rsidRPr="00EF088B" w:rsidRDefault="00B665D8" w:rsidP="00E30A71">
            <w:pPr>
              <w:pStyle w:val="TableParagraph"/>
              <w:spacing w:line="269" w:lineRule="exact"/>
              <w:ind w:left="108"/>
              <w:jc w:val="center"/>
              <w:rPr>
                <w:rFonts w:ascii="Arial" w:hAnsi="Arial" w:cs="Arial"/>
                <w:b/>
                <w:sz w:val="20"/>
              </w:rPr>
            </w:pPr>
            <w:r w:rsidRPr="00EF088B">
              <w:rPr>
                <w:rFonts w:ascii="Arial" w:hAnsi="Arial" w:cs="Arial"/>
                <w:b/>
                <w:sz w:val="20"/>
              </w:rPr>
              <w:t>¿Cómo lo hago?</w:t>
            </w:r>
          </w:p>
        </w:tc>
        <w:tc>
          <w:tcPr>
            <w:tcW w:w="1698" w:type="dxa"/>
            <w:shd w:val="clear" w:color="auto" w:fill="C6D9F1" w:themeFill="text2" w:themeFillTint="33"/>
            <w:vAlign w:val="center"/>
          </w:tcPr>
          <w:p w14:paraId="0FA57E2D" w14:textId="77777777" w:rsidR="00FE1E4D" w:rsidRPr="00EF088B" w:rsidRDefault="00B665D8" w:rsidP="00E30A71">
            <w:pPr>
              <w:pStyle w:val="TableParagraph"/>
              <w:spacing w:line="269" w:lineRule="exact"/>
              <w:ind w:left="109"/>
              <w:jc w:val="center"/>
              <w:rPr>
                <w:rFonts w:ascii="Arial" w:hAnsi="Arial" w:cs="Arial"/>
                <w:b/>
                <w:sz w:val="20"/>
              </w:rPr>
            </w:pPr>
            <w:r w:rsidRPr="00EF088B">
              <w:rPr>
                <w:rFonts w:ascii="Arial" w:hAnsi="Arial" w:cs="Arial"/>
                <w:b/>
                <w:sz w:val="20"/>
              </w:rPr>
              <w:t>¿Qué tengo?</w:t>
            </w:r>
          </w:p>
        </w:tc>
      </w:tr>
      <w:tr w:rsidR="00FE1E4D" w:rsidRPr="00EF088B" w14:paraId="6C082F1D" w14:textId="77777777" w:rsidTr="00E30A71">
        <w:trPr>
          <w:trHeight w:val="1187"/>
        </w:trPr>
        <w:tc>
          <w:tcPr>
            <w:tcW w:w="1521" w:type="dxa"/>
            <w:vAlign w:val="center"/>
          </w:tcPr>
          <w:p w14:paraId="4C0CB5EE" w14:textId="77777777" w:rsidR="00FE1E4D" w:rsidRPr="00EF088B" w:rsidRDefault="00B665D8" w:rsidP="00E30A71">
            <w:pPr>
              <w:pStyle w:val="TableParagraph"/>
              <w:spacing w:line="224" w:lineRule="exact"/>
              <w:jc w:val="center"/>
              <w:rPr>
                <w:rFonts w:ascii="Arial" w:hAnsi="Arial" w:cs="Arial"/>
                <w:b/>
                <w:sz w:val="20"/>
              </w:rPr>
            </w:pPr>
            <w:r w:rsidRPr="00EF088B">
              <w:rPr>
                <w:rFonts w:ascii="Arial" w:hAnsi="Arial" w:cs="Arial"/>
                <w:b/>
                <w:sz w:val="20"/>
              </w:rPr>
              <w:t>Planificación</w:t>
            </w:r>
          </w:p>
        </w:tc>
        <w:tc>
          <w:tcPr>
            <w:tcW w:w="1856" w:type="dxa"/>
            <w:vAlign w:val="center"/>
          </w:tcPr>
          <w:p w14:paraId="1EAC3D83" w14:textId="77777777" w:rsidR="00FE1E4D" w:rsidRPr="00EF088B" w:rsidRDefault="00B665D8" w:rsidP="00E30A71">
            <w:pPr>
              <w:pStyle w:val="TableParagraph"/>
              <w:tabs>
                <w:tab w:val="left" w:pos="1784"/>
              </w:tabs>
              <w:spacing w:line="224" w:lineRule="exact"/>
              <w:jc w:val="center"/>
              <w:rPr>
                <w:rFonts w:ascii="Arial" w:hAnsi="Arial" w:cs="Arial"/>
                <w:sz w:val="20"/>
              </w:rPr>
            </w:pPr>
            <w:r w:rsidRPr="00EF088B">
              <w:rPr>
                <w:rFonts w:ascii="Arial" w:hAnsi="Arial" w:cs="Arial"/>
                <w:sz w:val="20"/>
              </w:rPr>
              <w:t>Desarrollar</w:t>
            </w:r>
          </w:p>
          <w:p w14:paraId="50C07A18" w14:textId="77777777" w:rsidR="00FE1E4D" w:rsidRPr="00EF088B" w:rsidRDefault="00786F8A" w:rsidP="00E30A71">
            <w:pPr>
              <w:pStyle w:val="TableParagraph"/>
              <w:ind w:right="98"/>
              <w:jc w:val="center"/>
              <w:rPr>
                <w:rFonts w:ascii="Arial" w:hAnsi="Arial" w:cs="Arial"/>
                <w:sz w:val="20"/>
              </w:rPr>
            </w:pPr>
            <w:r w:rsidRPr="00EF088B">
              <w:rPr>
                <w:rFonts w:ascii="Arial" w:hAnsi="Arial" w:cs="Arial"/>
                <w:sz w:val="20"/>
              </w:rPr>
              <w:t>Implementar</w:t>
            </w:r>
            <w:r w:rsidR="00B665D8" w:rsidRPr="00EF088B">
              <w:rPr>
                <w:rFonts w:ascii="Arial" w:hAnsi="Arial" w:cs="Arial"/>
                <w:sz w:val="20"/>
              </w:rPr>
              <w:t xml:space="preserve"> planes para alcanzar objetivos y</w:t>
            </w:r>
            <w:r w:rsidR="00B665D8" w:rsidRPr="00EF088B">
              <w:rPr>
                <w:rFonts w:ascii="Arial" w:hAnsi="Arial" w:cs="Arial"/>
                <w:spacing w:val="-2"/>
                <w:sz w:val="20"/>
              </w:rPr>
              <w:t xml:space="preserve"> </w:t>
            </w:r>
            <w:r w:rsidR="00B665D8" w:rsidRPr="00EF088B">
              <w:rPr>
                <w:rFonts w:ascii="Arial" w:hAnsi="Arial" w:cs="Arial"/>
                <w:sz w:val="20"/>
              </w:rPr>
              <w:t>metas.</w:t>
            </w:r>
          </w:p>
        </w:tc>
        <w:tc>
          <w:tcPr>
            <w:tcW w:w="1836" w:type="dxa"/>
            <w:vAlign w:val="center"/>
          </w:tcPr>
          <w:p w14:paraId="0318CAB5" w14:textId="77777777" w:rsidR="00FE1E4D" w:rsidRPr="00EF088B" w:rsidRDefault="00B665D8" w:rsidP="00E30A71">
            <w:pPr>
              <w:pStyle w:val="TableParagraph"/>
              <w:tabs>
                <w:tab w:val="left" w:pos="468"/>
                <w:tab w:val="left" w:pos="469"/>
              </w:tabs>
              <w:spacing w:line="237" w:lineRule="auto"/>
              <w:ind w:right="401"/>
              <w:jc w:val="center"/>
              <w:rPr>
                <w:rFonts w:ascii="Arial" w:hAnsi="Arial" w:cs="Arial"/>
                <w:sz w:val="20"/>
              </w:rPr>
            </w:pPr>
            <w:r w:rsidRPr="00EF088B">
              <w:rPr>
                <w:rFonts w:ascii="Arial" w:hAnsi="Arial" w:cs="Arial"/>
                <w:sz w:val="20"/>
              </w:rPr>
              <w:t xml:space="preserve">Detección </w:t>
            </w:r>
            <w:r w:rsidRPr="00EF088B">
              <w:rPr>
                <w:rFonts w:ascii="Arial" w:hAnsi="Arial" w:cs="Arial"/>
                <w:spacing w:val="-9"/>
                <w:sz w:val="20"/>
              </w:rPr>
              <w:t xml:space="preserve">de </w:t>
            </w:r>
            <w:r w:rsidR="007922B8" w:rsidRPr="00EF088B">
              <w:rPr>
                <w:rFonts w:ascii="Arial" w:hAnsi="Arial" w:cs="Arial"/>
                <w:spacing w:val="-9"/>
                <w:sz w:val="20"/>
              </w:rPr>
              <w:t>n</w:t>
            </w:r>
            <w:r w:rsidRPr="00EF088B">
              <w:rPr>
                <w:rFonts w:ascii="Arial" w:hAnsi="Arial" w:cs="Arial"/>
                <w:sz w:val="20"/>
              </w:rPr>
              <w:t>ecesidades</w:t>
            </w:r>
            <w:r w:rsidR="007922B8" w:rsidRPr="00EF088B">
              <w:rPr>
                <w:rFonts w:ascii="Arial" w:hAnsi="Arial" w:cs="Arial"/>
                <w:sz w:val="20"/>
              </w:rPr>
              <w:t>.</w:t>
            </w:r>
          </w:p>
          <w:p w14:paraId="69252904" w14:textId="77777777" w:rsidR="00FE1E4D" w:rsidRPr="00EF088B" w:rsidRDefault="00B665D8" w:rsidP="00E30A71">
            <w:pPr>
              <w:pStyle w:val="TableParagraph"/>
              <w:tabs>
                <w:tab w:val="left" w:pos="468"/>
                <w:tab w:val="left" w:pos="469"/>
              </w:tabs>
              <w:spacing w:line="244" w:lineRule="exact"/>
              <w:jc w:val="center"/>
              <w:rPr>
                <w:rFonts w:ascii="Arial" w:hAnsi="Arial" w:cs="Arial"/>
                <w:sz w:val="20"/>
              </w:rPr>
            </w:pPr>
            <w:r w:rsidRPr="00EF088B">
              <w:rPr>
                <w:rFonts w:ascii="Arial" w:hAnsi="Arial" w:cs="Arial"/>
                <w:sz w:val="20"/>
              </w:rPr>
              <w:t>Plan</w:t>
            </w:r>
            <w:r w:rsidRPr="00EF088B">
              <w:rPr>
                <w:rFonts w:ascii="Arial" w:hAnsi="Arial" w:cs="Arial"/>
                <w:spacing w:val="-3"/>
                <w:sz w:val="20"/>
              </w:rPr>
              <w:t xml:space="preserve"> </w:t>
            </w:r>
            <w:r w:rsidRPr="00EF088B">
              <w:rPr>
                <w:rFonts w:ascii="Arial" w:hAnsi="Arial" w:cs="Arial"/>
                <w:sz w:val="20"/>
              </w:rPr>
              <w:t>Estratégico</w:t>
            </w:r>
            <w:r w:rsidR="001C4F25" w:rsidRPr="00EF088B">
              <w:rPr>
                <w:rFonts w:ascii="Arial" w:hAnsi="Arial" w:cs="Arial"/>
                <w:sz w:val="20"/>
              </w:rPr>
              <w:t>.</w:t>
            </w:r>
          </w:p>
          <w:p w14:paraId="51A35F30" w14:textId="77777777" w:rsidR="00FE1E4D" w:rsidRPr="00EF088B" w:rsidRDefault="00B665D8" w:rsidP="00E30A71">
            <w:pPr>
              <w:pStyle w:val="TableParagraph"/>
              <w:tabs>
                <w:tab w:val="left" w:pos="468"/>
                <w:tab w:val="left" w:pos="469"/>
              </w:tabs>
              <w:spacing w:before="16" w:line="228" w:lineRule="exact"/>
              <w:ind w:right="265"/>
              <w:jc w:val="center"/>
              <w:rPr>
                <w:rFonts w:ascii="Arial" w:hAnsi="Arial" w:cs="Arial"/>
                <w:sz w:val="20"/>
              </w:rPr>
            </w:pPr>
            <w:r w:rsidRPr="00EF088B">
              <w:rPr>
                <w:rFonts w:ascii="Arial" w:hAnsi="Arial" w:cs="Arial"/>
                <w:sz w:val="20"/>
              </w:rPr>
              <w:t>Plan de</w:t>
            </w:r>
            <w:r w:rsidRPr="00EF088B">
              <w:rPr>
                <w:rFonts w:ascii="Arial" w:hAnsi="Arial" w:cs="Arial"/>
                <w:spacing w:val="-11"/>
                <w:sz w:val="20"/>
              </w:rPr>
              <w:t xml:space="preserve"> </w:t>
            </w:r>
            <w:r w:rsidRPr="00EF088B">
              <w:rPr>
                <w:rFonts w:ascii="Arial" w:hAnsi="Arial" w:cs="Arial"/>
                <w:sz w:val="20"/>
              </w:rPr>
              <w:t>Acción Institucional</w:t>
            </w:r>
          </w:p>
        </w:tc>
        <w:tc>
          <w:tcPr>
            <w:tcW w:w="2287" w:type="dxa"/>
            <w:vAlign w:val="center"/>
          </w:tcPr>
          <w:p w14:paraId="03879207" w14:textId="77777777" w:rsidR="00FE1E4D" w:rsidRPr="00EF088B" w:rsidRDefault="00B665D8" w:rsidP="00E30A71">
            <w:pPr>
              <w:pStyle w:val="TableParagraph"/>
              <w:spacing w:line="224" w:lineRule="exact"/>
              <w:ind w:left="108"/>
              <w:jc w:val="center"/>
              <w:rPr>
                <w:rFonts w:ascii="Arial" w:hAnsi="Arial" w:cs="Arial"/>
                <w:b/>
                <w:sz w:val="20"/>
              </w:rPr>
            </w:pPr>
            <w:r w:rsidRPr="00EF088B">
              <w:rPr>
                <w:rFonts w:ascii="Arial" w:hAnsi="Arial" w:cs="Arial"/>
                <w:b/>
                <w:sz w:val="20"/>
              </w:rPr>
              <w:t>Por medio de:</w:t>
            </w:r>
          </w:p>
          <w:p w14:paraId="02F9C501" w14:textId="77777777" w:rsidR="00FE1E4D" w:rsidRPr="00EF088B" w:rsidRDefault="00B665D8" w:rsidP="00E30A71">
            <w:pPr>
              <w:pStyle w:val="TableParagraph"/>
              <w:ind w:left="108"/>
              <w:jc w:val="center"/>
              <w:rPr>
                <w:rFonts w:ascii="Arial" w:hAnsi="Arial" w:cs="Arial"/>
                <w:sz w:val="20"/>
              </w:rPr>
            </w:pPr>
            <w:r w:rsidRPr="00EF088B">
              <w:rPr>
                <w:rFonts w:ascii="Arial" w:hAnsi="Arial" w:cs="Arial"/>
                <w:sz w:val="20"/>
              </w:rPr>
              <w:t>Planes, Programas, Proyectos, Cronogramas, Matriz, etc.</w:t>
            </w:r>
          </w:p>
        </w:tc>
        <w:tc>
          <w:tcPr>
            <w:tcW w:w="1698" w:type="dxa"/>
            <w:vAlign w:val="center"/>
          </w:tcPr>
          <w:p w14:paraId="43075C27" w14:textId="77777777" w:rsidR="00FE1E4D" w:rsidRPr="00EF088B" w:rsidRDefault="00B665D8" w:rsidP="00E30A71">
            <w:pPr>
              <w:pStyle w:val="TableParagraph"/>
              <w:numPr>
                <w:ilvl w:val="0"/>
                <w:numId w:val="11"/>
              </w:numPr>
              <w:tabs>
                <w:tab w:val="left" w:pos="258"/>
              </w:tabs>
              <w:spacing w:line="237" w:lineRule="auto"/>
              <w:ind w:right="217"/>
              <w:jc w:val="center"/>
              <w:rPr>
                <w:rFonts w:ascii="Arial" w:hAnsi="Arial" w:cs="Arial"/>
                <w:sz w:val="20"/>
              </w:rPr>
            </w:pPr>
            <w:r w:rsidRPr="00EF088B">
              <w:rPr>
                <w:rFonts w:ascii="Arial" w:hAnsi="Arial" w:cs="Arial"/>
                <w:sz w:val="20"/>
              </w:rPr>
              <w:t>Plan anual</w:t>
            </w:r>
            <w:r w:rsidRPr="00EF088B">
              <w:rPr>
                <w:rFonts w:ascii="Arial" w:hAnsi="Arial" w:cs="Arial"/>
                <w:spacing w:val="-11"/>
                <w:sz w:val="20"/>
              </w:rPr>
              <w:t xml:space="preserve"> </w:t>
            </w:r>
            <w:r w:rsidRPr="00EF088B">
              <w:rPr>
                <w:rFonts w:ascii="Arial" w:hAnsi="Arial" w:cs="Arial"/>
                <w:sz w:val="20"/>
              </w:rPr>
              <w:t>de Previsión</w:t>
            </w:r>
          </w:p>
          <w:p w14:paraId="0C672522" w14:textId="77777777" w:rsidR="00FE1E4D" w:rsidRPr="00EF088B" w:rsidRDefault="00B665D8" w:rsidP="00E30A71">
            <w:pPr>
              <w:pStyle w:val="TableParagraph"/>
              <w:numPr>
                <w:ilvl w:val="0"/>
                <w:numId w:val="11"/>
              </w:numPr>
              <w:tabs>
                <w:tab w:val="left" w:pos="258"/>
              </w:tabs>
              <w:spacing w:line="237" w:lineRule="auto"/>
              <w:ind w:right="217"/>
              <w:jc w:val="center"/>
              <w:rPr>
                <w:rFonts w:ascii="Arial" w:hAnsi="Arial" w:cs="Arial"/>
                <w:sz w:val="20"/>
              </w:rPr>
            </w:pPr>
            <w:r w:rsidRPr="00EF088B">
              <w:rPr>
                <w:rFonts w:ascii="Arial" w:hAnsi="Arial" w:cs="Arial"/>
                <w:sz w:val="20"/>
              </w:rPr>
              <w:t>Plan anual</w:t>
            </w:r>
            <w:r w:rsidRPr="00EF088B">
              <w:rPr>
                <w:rFonts w:ascii="Arial" w:hAnsi="Arial" w:cs="Arial"/>
                <w:spacing w:val="-11"/>
                <w:sz w:val="20"/>
              </w:rPr>
              <w:t xml:space="preserve"> </w:t>
            </w:r>
            <w:r w:rsidRPr="00EF088B">
              <w:rPr>
                <w:rFonts w:ascii="Arial" w:hAnsi="Arial" w:cs="Arial"/>
                <w:sz w:val="20"/>
              </w:rPr>
              <w:t>de Vacantes</w:t>
            </w:r>
          </w:p>
        </w:tc>
      </w:tr>
      <w:tr w:rsidR="00FE1E4D" w:rsidRPr="00EF088B" w14:paraId="30733FC6" w14:textId="77777777" w:rsidTr="00E30A71">
        <w:trPr>
          <w:trHeight w:val="1802"/>
        </w:trPr>
        <w:tc>
          <w:tcPr>
            <w:tcW w:w="1521" w:type="dxa"/>
            <w:vAlign w:val="center"/>
          </w:tcPr>
          <w:p w14:paraId="11045A5B" w14:textId="77777777" w:rsidR="00FE1E4D" w:rsidRPr="00EF088B" w:rsidRDefault="00B665D8" w:rsidP="00E30A71">
            <w:pPr>
              <w:pStyle w:val="TableParagraph"/>
              <w:ind w:right="95"/>
              <w:jc w:val="center"/>
              <w:rPr>
                <w:rFonts w:ascii="Arial" w:hAnsi="Arial" w:cs="Arial"/>
                <w:b/>
                <w:sz w:val="20"/>
              </w:rPr>
            </w:pPr>
            <w:r w:rsidRPr="00EF088B">
              <w:rPr>
                <w:rFonts w:ascii="Arial" w:hAnsi="Arial" w:cs="Arial"/>
                <w:b/>
                <w:sz w:val="20"/>
              </w:rPr>
              <w:t>Organización del Trabajo</w:t>
            </w:r>
          </w:p>
        </w:tc>
        <w:tc>
          <w:tcPr>
            <w:tcW w:w="1856" w:type="dxa"/>
            <w:vAlign w:val="center"/>
          </w:tcPr>
          <w:p w14:paraId="6F0B2168" w14:textId="77777777" w:rsidR="00FE1E4D" w:rsidRPr="00EF088B" w:rsidRDefault="00B665D8" w:rsidP="00E30A71">
            <w:pPr>
              <w:pStyle w:val="TableParagraph"/>
              <w:ind w:right="96"/>
              <w:jc w:val="center"/>
              <w:rPr>
                <w:rFonts w:ascii="Arial" w:hAnsi="Arial" w:cs="Arial"/>
                <w:sz w:val="20"/>
              </w:rPr>
            </w:pPr>
            <w:r w:rsidRPr="00EF088B">
              <w:rPr>
                <w:rFonts w:ascii="Arial" w:hAnsi="Arial" w:cs="Arial"/>
                <w:sz w:val="20"/>
              </w:rPr>
              <w:t>Diseñar, Actualizar y/o modificar la planta de personal en caso de requerirse, y definir los perfiles ocupacionales del empleo con los requisitos de idoneidad.</w:t>
            </w:r>
          </w:p>
        </w:tc>
        <w:tc>
          <w:tcPr>
            <w:tcW w:w="1836" w:type="dxa"/>
            <w:vAlign w:val="center"/>
          </w:tcPr>
          <w:p w14:paraId="190D9682" w14:textId="77777777" w:rsidR="00FE1E4D" w:rsidRPr="00EF088B" w:rsidRDefault="00B665D8" w:rsidP="00E30A71">
            <w:pPr>
              <w:pStyle w:val="TableParagraph"/>
              <w:numPr>
                <w:ilvl w:val="0"/>
                <w:numId w:val="10"/>
              </w:numPr>
              <w:tabs>
                <w:tab w:val="left" w:pos="271"/>
              </w:tabs>
              <w:spacing w:line="240" w:lineRule="exact"/>
              <w:jc w:val="center"/>
              <w:rPr>
                <w:rFonts w:ascii="Arial" w:hAnsi="Arial" w:cs="Arial"/>
                <w:sz w:val="20"/>
              </w:rPr>
            </w:pPr>
            <w:r w:rsidRPr="00EF088B">
              <w:rPr>
                <w:rFonts w:ascii="Arial" w:hAnsi="Arial" w:cs="Arial"/>
                <w:sz w:val="20"/>
              </w:rPr>
              <w:t>Estructura</w:t>
            </w:r>
          </w:p>
          <w:p w14:paraId="3953B94A" w14:textId="77777777" w:rsidR="00FE1E4D" w:rsidRPr="00EF088B" w:rsidRDefault="00B665D8" w:rsidP="00E30A71">
            <w:pPr>
              <w:pStyle w:val="TableParagraph"/>
              <w:numPr>
                <w:ilvl w:val="0"/>
                <w:numId w:val="10"/>
              </w:numPr>
              <w:tabs>
                <w:tab w:val="left" w:pos="271"/>
              </w:tabs>
              <w:ind w:right="665"/>
              <w:jc w:val="center"/>
              <w:rPr>
                <w:rFonts w:ascii="Arial" w:hAnsi="Arial" w:cs="Arial"/>
                <w:sz w:val="20"/>
              </w:rPr>
            </w:pPr>
            <w:r w:rsidRPr="00EF088B">
              <w:rPr>
                <w:rFonts w:ascii="Arial" w:hAnsi="Arial" w:cs="Arial"/>
                <w:sz w:val="20"/>
              </w:rPr>
              <w:t xml:space="preserve">Planta </w:t>
            </w:r>
            <w:r w:rsidRPr="00EF088B">
              <w:rPr>
                <w:rFonts w:ascii="Arial" w:hAnsi="Arial" w:cs="Arial"/>
                <w:spacing w:val="-7"/>
                <w:sz w:val="20"/>
              </w:rPr>
              <w:t xml:space="preserve">de </w:t>
            </w:r>
            <w:r w:rsidRPr="00EF088B">
              <w:rPr>
                <w:rFonts w:ascii="Arial" w:hAnsi="Arial" w:cs="Arial"/>
                <w:sz w:val="20"/>
              </w:rPr>
              <w:t>personal</w:t>
            </w:r>
          </w:p>
          <w:p w14:paraId="5BF83156" w14:textId="77777777" w:rsidR="00FE1E4D" w:rsidRPr="00EF088B" w:rsidRDefault="00B665D8" w:rsidP="00E30A71">
            <w:pPr>
              <w:pStyle w:val="TableParagraph"/>
              <w:numPr>
                <w:ilvl w:val="0"/>
                <w:numId w:val="10"/>
              </w:numPr>
              <w:tabs>
                <w:tab w:val="left" w:pos="271"/>
              </w:tabs>
              <w:ind w:right="591"/>
              <w:jc w:val="center"/>
              <w:rPr>
                <w:rFonts w:ascii="Arial" w:hAnsi="Arial" w:cs="Arial"/>
                <w:sz w:val="20"/>
              </w:rPr>
            </w:pPr>
            <w:r w:rsidRPr="00EF088B">
              <w:rPr>
                <w:rFonts w:ascii="Arial" w:hAnsi="Arial" w:cs="Arial"/>
                <w:sz w:val="20"/>
              </w:rPr>
              <w:t xml:space="preserve">Manual </w:t>
            </w:r>
            <w:r w:rsidRPr="00EF088B">
              <w:rPr>
                <w:rFonts w:ascii="Arial" w:hAnsi="Arial" w:cs="Arial"/>
                <w:spacing w:val="-7"/>
                <w:sz w:val="20"/>
              </w:rPr>
              <w:t xml:space="preserve">de </w:t>
            </w:r>
            <w:r w:rsidRPr="00EF088B">
              <w:rPr>
                <w:rFonts w:ascii="Arial" w:hAnsi="Arial" w:cs="Arial"/>
                <w:sz w:val="20"/>
              </w:rPr>
              <w:t>funciones</w:t>
            </w:r>
          </w:p>
          <w:p w14:paraId="5B8987D5" w14:textId="77777777" w:rsidR="00FE1E4D" w:rsidRPr="00EF088B" w:rsidRDefault="00FE1E4D" w:rsidP="00E30A71">
            <w:pPr>
              <w:pStyle w:val="TableParagraph"/>
              <w:tabs>
                <w:tab w:val="left" w:pos="468"/>
                <w:tab w:val="left" w:pos="469"/>
              </w:tabs>
              <w:spacing w:before="12" w:line="230" w:lineRule="exact"/>
              <w:ind w:left="108" w:right="209"/>
              <w:jc w:val="center"/>
              <w:rPr>
                <w:rFonts w:ascii="Arial" w:hAnsi="Arial" w:cs="Arial"/>
                <w:sz w:val="20"/>
              </w:rPr>
            </w:pPr>
          </w:p>
        </w:tc>
        <w:tc>
          <w:tcPr>
            <w:tcW w:w="2287" w:type="dxa"/>
            <w:vAlign w:val="center"/>
          </w:tcPr>
          <w:p w14:paraId="462CDD2E" w14:textId="77777777" w:rsidR="00FE1E4D" w:rsidRPr="00EF088B" w:rsidRDefault="00B665D8" w:rsidP="00E30A71">
            <w:pPr>
              <w:pStyle w:val="TableParagraph"/>
              <w:spacing w:line="225" w:lineRule="exact"/>
              <w:ind w:left="108"/>
              <w:jc w:val="center"/>
              <w:rPr>
                <w:rFonts w:ascii="Arial" w:hAnsi="Arial" w:cs="Arial"/>
                <w:b/>
                <w:sz w:val="20"/>
              </w:rPr>
            </w:pPr>
            <w:r w:rsidRPr="00EF088B">
              <w:rPr>
                <w:rFonts w:ascii="Arial" w:hAnsi="Arial" w:cs="Arial"/>
                <w:b/>
                <w:sz w:val="20"/>
              </w:rPr>
              <w:t>Por medio de:</w:t>
            </w:r>
          </w:p>
          <w:p w14:paraId="422E0FA4" w14:textId="77777777" w:rsidR="00FE1E4D" w:rsidRPr="00EF088B" w:rsidRDefault="00B665D8" w:rsidP="00E30A71">
            <w:pPr>
              <w:pStyle w:val="TableParagraph"/>
              <w:tabs>
                <w:tab w:val="left" w:pos="1175"/>
              </w:tabs>
              <w:spacing w:before="1"/>
              <w:ind w:left="108" w:right="97"/>
              <w:jc w:val="center"/>
              <w:rPr>
                <w:rFonts w:ascii="Arial" w:hAnsi="Arial" w:cs="Arial"/>
                <w:sz w:val="20"/>
              </w:rPr>
            </w:pPr>
            <w:r w:rsidRPr="00EF088B">
              <w:rPr>
                <w:rFonts w:ascii="Arial" w:hAnsi="Arial" w:cs="Arial"/>
                <w:sz w:val="20"/>
              </w:rPr>
              <w:t>Estructura, Planta de personal, Manual de funciones, Nomenclatura y cl</w:t>
            </w:r>
            <w:r w:rsidR="00FD6E14" w:rsidRPr="00EF088B">
              <w:rPr>
                <w:rFonts w:ascii="Arial" w:hAnsi="Arial" w:cs="Arial"/>
                <w:sz w:val="20"/>
              </w:rPr>
              <w:t>asificación de empleos, Tablas,</w:t>
            </w:r>
            <w:r w:rsidR="0001257C" w:rsidRPr="00EF088B">
              <w:rPr>
                <w:rFonts w:ascii="Arial" w:hAnsi="Arial" w:cs="Arial"/>
                <w:sz w:val="20"/>
              </w:rPr>
              <w:t xml:space="preserve"> </w:t>
            </w:r>
            <w:r w:rsidRPr="00EF088B">
              <w:rPr>
                <w:rFonts w:ascii="Arial" w:hAnsi="Arial" w:cs="Arial"/>
                <w:sz w:val="20"/>
              </w:rPr>
              <w:t>cronogramas, estadísticas, matrices,</w:t>
            </w:r>
            <w:r w:rsidRPr="00EF088B">
              <w:rPr>
                <w:rFonts w:ascii="Arial" w:hAnsi="Arial" w:cs="Arial"/>
                <w:spacing w:val="8"/>
                <w:sz w:val="20"/>
              </w:rPr>
              <w:t xml:space="preserve"> </w:t>
            </w:r>
            <w:r w:rsidRPr="00EF088B">
              <w:rPr>
                <w:rFonts w:ascii="Arial" w:hAnsi="Arial" w:cs="Arial"/>
                <w:sz w:val="20"/>
              </w:rPr>
              <w:t>entre</w:t>
            </w:r>
            <w:r w:rsidR="00E23D45" w:rsidRPr="00EF088B">
              <w:rPr>
                <w:rFonts w:ascii="Arial" w:hAnsi="Arial" w:cs="Arial"/>
                <w:sz w:val="20"/>
              </w:rPr>
              <w:t xml:space="preserve"> otras.</w:t>
            </w:r>
          </w:p>
        </w:tc>
        <w:tc>
          <w:tcPr>
            <w:tcW w:w="1698" w:type="dxa"/>
            <w:vAlign w:val="center"/>
          </w:tcPr>
          <w:p w14:paraId="7C1AEFED" w14:textId="77777777" w:rsidR="00FE1E4D" w:rsidRPr="00EF088B" w:rsidRDefault="00B665D8" w:rsidP="00E30A71">
            <w:pPr>
              <w:pStyle w:val="TableParagraph"/>
              <w:ind w:left="109" w:right="111"/>
              <w:jc w:val="center"/>
              <w:rPr>
                <w:rFonts w:ascii="Arial" w:hAnsi="Arial" w:cs="Arial"/>
                <w:sz w:val="20"/>
              </w:rPr>
            </w:pPr>
            <w:r w:rsidRPr="00EF088B">
              <w:rPr>
                <w:rFonts w:ascii="Arial" w:hAnsi="Arial" w:cs="Arial"/>
                <w:sz w:val="20"/>
              </w:rPr>
              <w:t>*Acto administrativo de Est</w:t>
            </w:r>
            <w:r w:rsidR="00E23D45" w:rsidRPr="00EF088B">
              <w:rPr>
                <w:rFonts w:ascii="Arial" w:hAnsi="Arial" w:cs="Arial"/>
                <w:sz w:val="20"/>
              </w:rPr>
              <w:t xml:space="preserve">ructura de la Planta Global de </w:t>
            </w:r>
            <w:r w:rsidRPr="00EF088B">
              <w:rPr>
                <w:rFonts w:ascii="Arial" w:hAnsi="Arial" w:cs="Arial"/>
                <w:sz w:val="20"/>
              </w:rPr>
              <w:t>servidores con su respectivo</w:t>
            </w:r>
            <w:r w:rsidR="00E23D45" w:rsidRPr="00EF088B">
              <w:rPr>
                <w:rFonts w:ascii="Arial" w:hAnsi="Arial" w:cs="Arial"/>
                <w:sz w:val="20"/>
              </w:rPr>
              <w:t xml:space="preserve"> </w:t>
            </w:r>
            <w:r w:rsidRPr="00EF088B">
              <w:rPr>
                <w:rFonts w:ascii="Arial" w:hAnsi="Arial" w:cs="Arial"/>
                <w:sz w:val="20"/>
              </w:rPr>
              <w:t xml:space="preserve">Manual de Funciones </w:t>
            </w:r>
            <w:r w:rsidR="00E23D45" w:rsidRPr="00EF088B">
              <w:rPr>
                <w:rFonts w:ascii="Arial" w:hAnsi="Arial" w:cs="Arial"/>
                <w:sz w:val="20"/>
              </w:rPr>
              <w:t xml:space="preserve">con </w:t>
            </w:r>
            <w:r w:rsidR="001C4F25" w:rsidRPr="00EF088B">
              <w:rPr>
                <w:rFonts w:ascii="Arial" w:hAnsi="Arial" w:cs="Arial"/>
                <w:sz w:val="20"/>
              </w:rPr>
              <w:t>nomenclatura</w:t>
            </w:r>
            <w:r w:rsidR="00E23D45" w:rsidRPr="00EF088B">
              <w:rPr>
                <w:rFonts w:ascii="Arial" w:hAnsi="Arial" w:cs="Arial"/>
                <w:sz w:val="20"/>
              </w:rPr>
              <w:t xml:space="preserve"> y clasificación de empleos.</w:t>
            </w:r>
          </w:p>
        </w:tc>
      </w:tr>
      <w:tr w:rsidR="00786F8A" w:rsidRPr="00EF088B" w14:paraId="49D425F6" w14:textId="77777777" w:rsidTr="00E30A71">
        <w:trPr>
          <w:trHeight w:val="1802"/>
        </w:trPr>
        <w:tc>
          <w:tcPr>
            <w:tcW w:w="1521" w:type="dxa"/>
            <w:vAlign w:val="center"/>
          </w:tcPr>
          <w:p w14:paraId="50625F54" w14:textId="77777777" w:rsidR="00786F8A" w:rsidRPr="00EF088B" w:rsidRDefault="00786F8A" w:rsidP="00E30A71">
            <w:pPr>
              <w:pStyle w:val="TableParagraph"/>
              <w:spacing w:line="237" w:lineRule="auto"/>
              <w:ind w:right="361"/>
              <w:jc w:val="center"/>
              <w:rPr>
                <w:rFonts w:ascii="Arial" w:hAnsi="Arial" w:cs="Arial"/>
                <w:b/>
                <w:sz w:val="20"/>
              </w:rPr>
            </w:pPr>
            <w:r w:rsidRPr="00EF088B">
              <w:rPr>
                <w:rFonts w:ascii="Arial" w:hAnsi="Arial" w:cs="Arial"/>
                <w:b/>
                <w:sz w:val="20"/>
              </w:rPr>
              <w:t>Gestión del Empleo</w:t>
            </w:r>
          </w:p>
        </w:tc>
        <w:tc>
          <w:tcPr>
            <w:tcW w:w="1856" w:type="dxa"/>
            <w:vAlign w:val="center"/>
          </w:tcPr>
          <w:p w14:paraId="68EFEF88" w14:textId="77777777" w:rsidR="00786F8A" w:rsidRPr="00EF088B" w:rsidRDefault="00786F8A" w:rsidP="00E30A71">
            <w:pPr>
              <w:pStyle w:val="TableParagraph"/>
              <w:ind w:right="97"/>
              <w:jc w:val="center"/>
              <w:rPr>
                <w:rFonts w:ascii="Arial" w:hAnsi="Arial" w:cs="Arial"/>
                <w:sz w:val="20"/>
              </w:rPr>
            </w:pPr>
            <w:r w:rsidRPr="00EF088B">
              <w:rPr>
                <w:rFonts w:ascii="Arial" w:hAnsi="Arial" w:cs="Arial"/>
                <w:sz w:val="20"/>
              </w:rPr>
              <w:t>Dar cumplimiento a la normatividad en cuanto a ingreso, permanencia y retiro de los servidores de la Contraloría.</w:t>
            </w:r>
          </w:p>
          <w:p w14:paraId="57C52253" w14:textId="77777777" w:rsidR="00786F8A" w:rsidRPr="00EF088B" w:rsidRDefault="00786F8A" w:rsidP="00E30A71">
            <w:pPr>
              <w:pStyle w:val="TableParagraph"/>
              <w:spacing w:before="7"/>
              <w:ind w:left="0"/>
              <w:jc w:val="center"/>
              <w:rPr>
                <w:rFonts w:ascii="Arial" w:hAnsi="Arial" w:cs="Arial"/>
                <w:sz w:val="20"/>
              </w:rPr>
            </w:pPr>
          </w:p>
          <w:p w14:paraId="40C2B5E6" w14:textId="77777777" w:rsidR="00786F8A" w:rsidRPr="00EF088B" w:rsidRDefault="00786F8A" w:rsidP="00E30A71">
            <w:pPr>
              <w:pStyle w:val="TableParagraph"/>
              <w:spacing w:before="1"/>
              <w:ind w:right="96"/>
              <w:jc w:val="center"/>
              <w:rPr>
                <w:rFonts w:ascii="Arial" w:hAnsi="Arial" w:cs="Arial"/>
                <w:sz w:val="20"/>
              </w:rPr>
            </w:pPr>
            <w:r w:rsidRPr="00EF088B">
              <w:rPr>
                <w:rFonts w:ascii="Arial" w:hAnsi="Arial" w:cs="Arial"/>
                <w:sz w:val="20"/>
              </w:rPr>
              <w:t xml:space="preserve">*Normativa </w:t>
            </w:r>
            <w:r w:rsidRPr="00EF088B">
              <w:rPr>
                <w:rFonts w:ascii="Arial" w:hAnsi="Arial" w:cs="Arial"/>
                <w:sz w:val="20"/>
              </w:rPr>
              <w:lastRenderedPageBreak/>
              <w:t>vigente en materia de Talento Humano.</w:t>
            </w:r>
          </w:p>
          <w:p w14:paraId="08C91A0A" w14:textId="77777777" w:rsidR="00786F8A" w:rsidRPr="00EF088B" w:rsidRDefault="00B46126" w:rsidP="00E30A71">
            <w:pPr>
              <w:pStyle w:val="TableParagraph"/>
              <w:tabs>
                <w:tab w:val="left" w:pos="1309"/>
              </w:tabs>
              <w:spacing w:line="229" w:lineRule="exact"/>
              <w:jc w:val="center"/>
              <w:rPr>
                <w:rFonts w:ascii="Arial" w:hAnsi="Arial" w:cs="Arial"/>
                <w:sz w:val="20"/>
              </w:rPr>
            </w:pPr>
            <w:r w:rsidRPr="00EF088B">
              <w:rPr>
                <w:rFonts w:ascii="Arial" w:hAnsi="Arial" w:cs="Arial"/>
                <w:sz w:val="20"/>
              </w:rPr>
              <w:t>*Selección</w:t>
            </w:r>
            <w:r w:rsidR="00786F8A" w:rsidRPr="00EF088B">
              <w:rPr>
                <w:rFonts w:ascii="Arial" w:hAnsi="Arial" w:cs="Arial"/>
                <w:sz w:val="20"/>
              </w:rPr>
              <w:t>(Mérito)</w:t>
            </w:r>
          </w:p>
          <w:p w14:paraId="25F8B12D" w14:textId="77777777" w:rsidR="00786F8A" w:rsidRPr="00EF088B" w:rsidRDefault="00786F8A" w:rsidP="00E30A71">
            <w:pPr>
              <w:pStyle w:val="TableParagraph"/>
              <w:jc w:val="center"/>
              <w:rPr>
                <w:rFonts w:ascii="Arial" w:hAnsi="Arial" w:cs="Arial"/>
                <w:sz w:val="20"/>
              </w:rPr>
            </w:pPr>
            <w:r w:rsidRPr="00EF088B">
              <w:rPr>
                <w:rFonts w:ascii="Arial" w:hAnsi="Arial" w:cs="Arial"/>
                <w:sz w:val="20"/>
              </w:rPr>
              <w:t>*Situaciones Administrativas</w:t>
            </w:r>
          </w:p>
          <w:p w14:paraId="50B1C006" w14:textId="77777777" w:rsidR="00786F8A" w:rsidRPr="00EF088B" w:rsidRDefault="00B46126" w:rsidP="00E30A71">
            <w:pPr>
              <w:pStyle w:val="TableParagraph"/>
              <w:tabs>
                <w:tab w:val="left" w:pos="1582"/>
              </w:tabs>
              <w:spacing w:before="2"/>
              <w:ind w:right="96"/>
              <w:jc w:val="center"/>
              <w:rPr>
                <w:rFonts w:ascii="Arial" w:hAnsi="Arial" w:cs="Arial"/>
                <w:sz w:val="20"/>
              </w:rPr>
            </w:pPr>
            <w:r w:rsidRPr="00EF088B">
              <w:rPr>
                <w:rFonts w:ascii="Arial" w:hAnsi="Arial" w:cs="Arial"/>
                <w:sz w:val="20"/>
              </w:rPr>
              <w:t>*</w:t>
            </w:r>
            <w:r w:rsidR="00C051FC" w:rsidRPr="00EF088B">
              <w:rPr>
                <w:rFonts w:ascii="Arial" w:hAnsi="Arial" w:cs="Arial"/>
                <w:sz w:val="20"/>
              </w:rPr>
              <w:t>Preparación</w:t>
            </w:r>
            <w:r w:rsidR="00C051FC" w:rsidRPr="00EF088B">
              <w:rPr>
                <w:rFonts w:ascii="Arial" w:hAnsi="Arial" w:cs="Arial"/>
                <w:spacing w:val="-5"/>
                <w:sz w:val="20"/>
              </w:rPr>
              <w:t xml:space="preserve"> pre</w:t>
            </w:r>
            <w:r w:rsidR="00786F8A" w:rsidRPr="00EF088B">
              <w:rPr>
                <w:rFonts w:ascii="Arial" w:hAnsi="Arial" w:cs="Arial"/>
                <w:spacing w:val="-5"/>
                <w:sz w:val="20"/>
              </w:rPr>
              <w:t xml:space="preserve">- </w:t>
            </w:r>
            <w:r w:rsidR="00786F8A" w:rsidRPr="00EF088B">
              <w:rPr>
                <w:rFonts w:ascii="Arial" w:hAnsi="Arial" w:cs="Arial"/>
                <w:sz w:val="20"/>
              </w:rPr>
              <w:t>pensionados</w:t>
            </w:r>
          </w:p>
        </w:tc>
        <w:tc>
          <w:tcPr>
            <w:tcW w:w="1836" w:type="dxa"/>
            <w:vAlign w:val="center"/>
          </w:tcPr>
          <w:p w14:paraId="4E207441" w14:textId="77777777" w:rsidR="00786F8A" w:rsidRPr="00EF088B" w:rsidRDefault="00786F8A" w:rsidP="00E30A71">
            <w:pPr>
              <w:pStyle w:val="TableParagraph"/>
              <w:numPr>
                <w:ilvl w:val="0"/>
                <w:numId w:val="9"/>
              </w:numPr>
              <w:tabs>
                <w:tab w:val="left" w:pos="310"/>
              </w:tabs>
              <w:ind w:right="99" w:firstLine="0"/>
              <w:jc w:val="center"/>
              <w:rPr>
                <w:rFonts w:ascii="Arial" w:hAnsi="Arial" w:cs="Arial"/>
                <w:sz w:val="20"/>
              </w:rPr>
            </w:pPr>
            <w:r w:rsidRPr="00EF088B">
              <w:rPr>
                <w:rFonts w:ascii="Arial" w:hAnsi="Arial" w:cs="Arial"/>
                <w:sz w:val="20"/>
              </w:rPr>
              <w:lastRenderedPageBreak/>
              <w:t>Normativa vigente en materia de Talento Humano.</w:t>
            </w:r>
          </w:p>
          <w:p w14:paraId="4E18C5CB" w14:textId="77777777" w:rsidR="00786F8A" w:rsidRPr="00EF088B" w:rsidRDefault="00786F8A" w:rsidP="00E30A71">
            <w:pPr>
              <w:pStyle w:val="TableParagraph"/>
              <w:spacing w:before="7"/>
              <w:ind w:left="0"/>
              <w:jc w:val="center"/>
              <w:rPr>
                <w:rFonts w:ascii="Arial" w:hAnsi="Arial" w:cs="Arial"/>
                <w:sz w:val="20"/>
              </w:rPr>
            </w:pPr>
          </w:p>
          <w:p w14:paraId="2768D0F8" w14:textId="77777777" w:rsidR="00786F8A" w:rsidRPr="00EF088B" w:rsidRDefault="00786F8A" w:rsidP="00E30A71">
            <w:pPr>
              <w:pStyle w:val="TableParagraph"/>
              <w:numPr>
                <w:ilvl w:val="0"/>
                <w:numId w:val="9"/>
              </w:numPr>
              <w:tabs>
                <w:tab w:val="left" w:pos="216"/>
              </w:tabs>
              <w:ind w:left="215" w:hanging="107"/>
              <w:jc w:val="center"/>
              <w:rPr>
                <w:rFonts w:ascii="Arial" w:hAnsi="Arial" w:cs="Arial"/>
                <w:sz w:val="20"/>
              </w:rPr>
            </w:pPr>
            <w:r w:rsidRPr="00EF088B">
              <w:rPr>
                <w:rFonts w:ascii="Arial" w:hAnsi="Arial" w:cs="Arial"/>
                <w:sz w:val="20"/>
              </w:rPr>
              <w:t>Selección</w:t>
            </w:r>
            <w:r w:rsidRPr="00EF088B">
              <w:rPr>
                <w:rFonts w:ascii="Arial" w:hAnsi="Arial" w:cs="Arial"/>
                <w:spacing w:val="-3"/>
                <w:sz w:val="20"/>
              </w:rPr>
              <w:t xml:space="preserve"> </w:t>
            </w:r>
            <w:r w:rsidRPr="00EF088B">
              <w:rPr>
                <w:rFonts w:ascii="Arial" w:hAnsi="Arial" w:cs="Arial"/>
                <w:sz w:val="20"/>
              </w:rPr>
              <w:t>(Mérito)</w:t>
            </w:r>
          </w:p>
          <w:p w14:paraId="7B2573DC" w14:textId="77777777" w:rsidR="00786F8A" w:rsidRPr="00EF088B" w:rsidRDefault="00786F8A" w:rsidP="00E30A71">
            <w:pPr>
              <w:pStyle w:val="TableParagraph"/>
              <w:spacing w:before="11"/>
              <w:ind w:left="0"/>
              <w:jc w:val="center"/>
              <w:rPr>
                <w:rFonts w:ascii="Arial" w:hAnsi="Arial" w:cs="Arial"/>
                <w:sz w:val="20"/>
              </w:rPr>
            </w:pPr>
          </w:p>
          <w:p w14:paraId="66DAC0D8" w14:textId="77777777" w:rsidR="00786F8A" w:rsidRPr="00EF088B" w:rsidRDefault="00786F8A" w:rsidP="00E30A71">
            <w:pPr>
              <w:pStyle w:val="TableParagraph"/>
              <w:ind w:left="108"/>
              <w:jc w:val="center"/>
              <w:rPr>
                <w:rFonts w:ascii="Arial" w:hAnsi="Arial" w:cs="Arial"/>
                <w:sz w:val="20"/>
              </w:rPr>
            </w:pPr>
            <w:r w:rsidRPr="00EF088B">
              <w:rPr>
                <w:rFonts w:ascii="Arial" w:hAnsi="Arial" w:cs="Arial"/>
                <w:sz w:val="20"/>
              </w:rPr>
              <w:t>*Situaciones Administrativas</w:t>
            </w:r>
          </w:p>
          <w:p w14:paraId="71251D78" w14:textId="77777777" w:rsidR="00786F8A" w:rsidRPr="00EF088B" w:rsidRDefault="00786F8A" w:rsidP="00E30A71">
            <w:pPr>
              <w:pStyle w:val="TableParagraph"/>
              <w:ind w:left="0"/>
              <w:jc w:val="center"/>
              <w:rPr>
                <w:rFonts w:ascii="Arial" w:hAnsi="Arial" w:cs="Arial"/>
                <w:sz w:val="20"/>
              </w:rPr>
            </w:pPr>
          </w:p>
          <w:p w14:paraId="37E8803A" w14:textId="77777777" w:rsidR="00786F8A" w:rsidRPr="00EF088B" w:rsidRDefault="00786F8A" w:rsidP="00E30A71">
            <w:pPr>
              <w:pStyle w:val="TableParagraph"/>
              <w:tabs>
                <w:tab w:val="left" w:pos="1434"/>
              </w:tabs>
              <w:ind w:left="108" w:right="96"/>
              <w:jc w:val="center"/>
              <w:rPr>
                <w:rFonts w:ascii="Arial" w:hAnsi="Arial" w:cs="Arial"/>
                <w:sz w:val="20"/>
              </w:rPr>
            </w:pPr>
            <w:r w:rsidRPr="00EF088B">
              <w:rPr>
                <w:rFonts w:ascii="Arial" w:hAnsi="Arial" w:cs="Arial"/>
                <w:sz w:val="20"/>
              </w:rPr>
              <w:lastRenderedPageBreak/>
              <w:t>*Preparación</w:t>
            </w:r>
            <w:r w:rsidRPr="00EF088B">
              <w:rPr>
                <w:rFonts w:ascii="Arial" w:hAnsi="Arial" w:cs="Arial"/>
                <w:sz w:val="20"/>
              </w:rPr>
              <w:tab/>
            </w:r>
            <w:r w:rsidRPr="00EF088B">
              <w:rPr>
                <w:rFonts w:ascii="Arial" w:hAnsi="Arial" w:cs="Arial"/>
                <w:spacing w:val="-5"/>
                <w:sz w:val="20"/>
              </w:rPr>
              <w:t xml:space="preserve">pre- </w:t>
            </w:r>
            <w:r w:rsidRPr="00EF088B">
              <w:rPr>
                <w:rFonts w:ascii="Arial" w:hAnsi="Arial" w:cs="Arial"/>
                <w:sz w:val="20"/>
              </w:rPr>
              <w:t>pensionados</w:t>
            </w:r>
          </w:p>
        </w:tc>
        <w:tc>
          <w:tcPr>
            <w:tcW w:w="2287" w:type="dxa"/>
            <w:vAlign w:val="center"/>
          </w:tcPr>
          <w:p w14:paraId="6D8BFFD1" w14:textId="77777777" w:rsidR="00786F8A" w:rsidRPr="00EF088B" w:rsidRDefault="00786F8A" w:rsidP="00E30A71">
            <w:pPr>
              <w:pStyle w:val="TableParagraph"/>
              <w:spacing w:line="226" w:lineRule="exact"/>
              <w:ind w:left="108"/>
              <w:jc w:val="center"/>
              <w:rPr>
                <w:rFonts w:ascii="Arial" w:hAnsi="Arial" w:cs="Arial"/>
                <w:b/>
                <w:sz w:val="20"/>
              </w:rPr>
            </w:pPr>
            <w:r w:rsidRPr="00EF088B">
              <w:rPr>
                <w:rFonts w:ascii="Arial" w:hAnsi="Arial" w:cs="Arial"/>
                <w:b/>
                <w:sz w:val="20"/>
              </w:rPr>
              <w:lastRenderedPageBreak/>
              <w:t>Por medio de:</w:t>
            </w:r>
          </w:p>
          <w:p w14:paraId="2EE1F175" w14:textId="77777777" w:rsidR="00786F8A" w:rsidRPr="00EF088B" w:rsidRDefault="00786F8A" w:rsidP="00E30A71">
            <w:pPr>
              <w:pStyle w:val="TableParagraph"/>
              <w:numPr>
                <w:ilvl w:val="0"/>
                <w:numId w:val="8"/>
              </w:numPr>
              <w:tabs>
                <w:tab w:val="left" w:pos="282"/>
              </w:tabs>
              <w:ind w:right="98" w:firstLine="0"/>
              <w:jc w:val="center"/>
              <w:rPr>
                <w:rFonts w:ascii="Arial" w:hAnsi="Arial" w:cs="Arial"/>
                <w:sz w:val="20"/>
              </w:rPr>
            </w:pPr>
            <w:r w:rsidRPr="00EF088B">
              <w:rPr>
                <w:rFonts w:ascii="Arial" w:hAnsi="Arial" w:cs="Arial"/>
                <w:sz w:val="20"/>
              </w:rPr>
              <w:t>atendiendo Lineamientos respecto al ingreso, permanencia y retiro de personal.</w:t>
            </w:r>
          </w:p>
          <w:p w14:paraId="2CF8EB26" w14:textId="77777777" w:rsidR="00786F8A" w:rsidRPr="00EF088B" w:rsidRDefault="00786F8A" w:rsidP="00E30A71">
            <w:pPr>
              <w:pStyle w:val="TableParagraph"/>
              <w:ind w:left="108" w:right="99"/>
              <w:jc w:val="center"/>
              <w:rPr>
                <w:rFonts w:ascii="Arial" w:hAnsi="Arial" w:cs="Arial"/>
                <w:sz w:val="20"/>
              </w:rPr>
            </w:pPr>
            <w:r w:rsidRPr="00EF088B">
              <w:rPr>
                <w:rFonts w:ascii="Arial" w:hAnsi="Arial" w:cs="Arial"/>
                <w:sz w:val="20"/>
              </w:rPr>
              <w:t xml:space="preserve">*Selección de servidores por mérito (factores como experiencia y </w:t>
            </w:r>
            <w:r w:rsidRPr="00EF088B">
              <w:rPr>
                <w:rFonts w:ascii="Arial" w:hAnsi="Arial" w:cs="Arial"/>
                <w:sz w:val="20"/>
              </w:rPr>
              <w:lastRenderedPageBreak/>
              <w:t>cumplimiento de perfil).</w:t>
            </w:r>
          </w:p>
          <w:p w14:paraId="6461DBE2" w14:textId="77777777" w:rsidR="00786F8A" w:rsidRPr="00EF088B" w:rsidRDefault="00786F8A" w:rsidP="00E30A71">
            <w:pPr>
              <w:pStyle w:val="TableParagraph"/>
              <w:numPr>
                <w:ilvl w:val="0"/>
                <w:numId w:val="8"/>
              </w:numPr>
              <w:tabs>
                <w:tab w:val="left" w:pos="308"/>
              </w:tabs>
              <w:spacing w:before="1"/>
              <w:ind w:right="100" w:firstLine="46"/>
              <w:jc w:val="center"/>
              <w:rPr>
                <w:rFonts w:ascii="Arial" w:hAnsi="Arial" w:cs="Arial"/>
                <w:sz w:val="20"/>
              </w:rPr>
            </w:pPr>
            <w:r w:rsidRPr="00EF088B">
              <w:rPr>
                <w:rFonts w:ascii="Arial" w:hAnsi="Arial" w:cs="Arial"/>
                <w:sz w:val="20"/>
              </w:rPr>
              <w:t>Tramite a solicitudes de situaciones</w:t>
            </w:r>
            <w:r w:rsidRPr="00EF088B">
              <w:rPr>
                <w:rFonts w:ascii="Arial" w:hAnsi="Arial" w:cs="Arial"/>
                <w:spacing w:val="-10"/>
                <w:sz w:val="20"/>
              </w:rPr>
              <w:t xml:space="preserve"> </w:t>
            </w:r>
            <w:r w:rsidRPr="00EF088B">
              <w:rPr>
                <w:rFonts w:ascii="Arial" w:hAnsi="Arial" w:cs="Arial"/>
                <w:sz w:val="20"/>
              </w:rPr>
              <w:t>administrativas.</w:t>
            </w:r>
          </w:p>
          <w:p w14:paraId="193D4718" w14:textId="77777777" w:rsidR="00786F8A" w:rsidRPr="00EF088B" w:rsidRDefault="00786F8A" w:rsidP="00E30A71">
            <w:pPr>
              <w:pStyle w:val="TableParagraph"/>
              <w:ind w:left="108" w:right="97"/>
              <w:jc w:val="center"/>
              <w:rPr>
                <w:rFonts w:ascii="Arial" w:hAnsi="Arial" w:cs="Arial"/>
                <w:sz w:val="20"/>
              </w:rPr>
            </w:pPr>
            <w:r w:rsidRPr="00EF088B">
              <w:rPr>
                <w:rFonts w:ascii="Arial" w:hAnsi="Arial" w:cs="Arial"/>
                <w:sz w:val="20"/>
              </w:rPr>
              <w:t>*Actividades en el Programa de Bienestar Social e Incentivos</w:t>
            </w:r>
          </w:p>
          <w:p w14:paraId="5EDD1CF6" w14:textId="77777777" w:rsidR="00786F8A" w:rsidRPr="00EF088B" w:rsidRDefault="00786F8A" w:rsidP="00E30A71">
            <w:pPr>
              <w:pStyle w:val="TableParagraph"/>
              <w:ind w:left="108" w:right="94"/>
              <w:jc w:val="center"/>
              <w:rPr>
                <w:rFonts w:ascii="Arial" w:hAnsi="Arial" w:cs="Arial"/>
                <w:sz w:val="20"/>
              </w:rPr>
            </w:pPr>
            <w:r w:rsidRPr="00EF088B">
              <w:rPr>
                <w:rFonts w:ascii="Arial" w:hAnsi="Arial" w:cs="Arial"/>
                <w:sz w:val="20"/>
              </w:rPr>
              <w:t>*Normativa vigente en materia de Talento Humano.</w:t>
            </w:r>
          </w:p>
        </w:tc>
        <w:tc>
          <w:tcPr>
            <w:tcW w:w="1698" w:type="dxa"/>
            <w:vAlign w:val="center"/>
          </w:tcPr>
          <w:p w14:paraId="63AD00E0" w14:textId="77777777" w:rsidR="00786F8A" w:rsidRPr="00EF088B" w:rsidRDefault="00786F8A" w:rsidP="00E30A71">
            <w:pPr>
              <w:pStyle w:val="TableParagraph"/>
              <w:numPr>
                <w:ilvl w:val="0"/>
                <w:numId w:val="7"/>
              </w:numPr>
              <w:tabs>
                <w:tab w:val="left" w:pos="266"/>
                <w:tab w:val="left" w:pos="576"/>
                <w:tab w:val="left" w:pos="924"/>
                <w:tab w:val="left" w:pos="1408"/>
                <w:tab w:val="left" w:pos="1508"/>
              </w:tabs>
              <w:ind w:right="95" w:firstLine="45"/>
              <w:jc w:val="center"/>
              <w:rPr>
                <w:rFonts w:ascii="Arial" w:hAnsi="Arial" w:cs="Arial"/>
                <w:sz w:val="20"/>
              </w:rPr>
            </w:pPr>
            <w:r w:rsidRPr="00EF088B">
              <w:rPr>
                <w:rFonts w:ascii="Arial" w:hAnsi="Arial" w:cs="Arial"/>
                <w:sz w:val="20"/>
              </w:rPr>
              <w:lastRenderedPageBreak/>
              <w:t>Normativa vigente en</w:t>
            </w:r>
            <w:r w:rsidRPr="00EF088B">
              <w:rPr>
                <w:rFonts w:ascii="Arial" w:hAnsi="Arial" w:cs="Arial"/>
                <w:sz w:val="20"/>
              </w:rPr>
              <w:tab/>
              <w:t>materia</w:t>
            </w:r>
            <w:r w:rsidRPr="00EF088B">
              <w:rPr>
                <w:rFonts w:ascii="Arial" w:hAnsi="Arial" w:cs="Arial"/>
                <w:sz w:val="20"/>
              </w:rPr>
              <w:tab/>
            </w:r>
            <w:r w:rsidRPr="00EF088B">
              <w:rPr>
                <w:rFonts w:ascii="Arial" w:hAnsi="Arial" w:cs="Arial"/>
                <w:spacing w:val="-9"/>
                <w:sz w:val="20"/>
              </w:rPr>
              <w:t xml:space="preserve">de </w:t>
            </w:r>
            <w:r w:rsidRPr="00EF088B">
              <w:rPr>
                <w:rFonts w:ascii="Arial" w:hAnsi="Arial" w:cs="Arial"/>
                <w:sz w:val="20"/>
              </w:rPr>
              <w:t>Talento</w:t>
            </w:r>
            <w:r w:rsidRPr="00EF088B">
              <w:rPr>
                <w:rFonts w:ascii="Arial" w:hAnsi="Arial" w:cs="Arial"/>
                <w:sz w:val="20"/>
              </w:rPr>
              <w:tab/>
            </w:r>
            <w:r w:rsidRPr="00EF088B">
              <w:rPr>
                <w:rFonts w:ascii="Arial" w:hAnsi="Arial" w:cs="Arial"/>
                <w:spacing w:val="-3"/>
                <w:sz w:val="20"/>
              </w:rPr>
              <w:t xml:space="preserve">Humano. </w:t>
            </w:r>
            <w:r w:rsidRPr="00EF088B">
              <w:rPr>
                <w:rFonts w:ascii="Arial" w:hAnsi="Arial" w:cs="Arial"/>
                <w:sz w:val="20"/>
              </w:rPr>
              <w:t>(Ingreso, permanencia</w:t>
            </w:r>
            <w:r w:rsidRPr="00EF088B">
              <w:rPr>
                <w:rFonts w:ascii="Arial" w:hAnsi="Arial" w:cs="Arial"/>
                <w:sz w:val="20"/>
              </w:rPr>
              <w:tab/>
            </w:r>
            <w:r w:rsidRPr="00EF088B">
              <w:rPr>
                <w:rFonts w:ascii="Arial" w:hAnsi="Arial" w:cs="Arial"/>
                <w:sz w:val="20"/>
              </w:rPr>
              <w:tab/>
            </w:r>
            <w:r w:rsidRPr="00EF088B">
              <w:rPr>
                <w:rFonts w:ascii="Arial" w:hAnsi="Arial" w:cs="Arial"/>
                <w:spacing w:val="-17"/>
                <w:sz w:val="20"/>
              </w:rPr>
              <w:t xml:space="preserve">y </w:t>
            </w:r>
            <w:r w:rsidRPr="00EF088B">
              <w:rPr>
                <w:rFonts w:ascii="Arial" w:hAnsi="Arial" w:cs="Arial"/>
                <w:sz w:val="20"/>
              </w:rPr>
              <w:t>retiro de</w:t>
            </w:r>
            <w:r w:rsidRPr="00EF088B">
              <w:rPr>
                <w:rFonts w:ascii="Arial" w:hAnsi="Arial" w:cs="Arial"/>
                <w:spacing w:val="-8"/>
                <w:sz w:val="20"/>
              </w:rPr>
              <w:t xml:space="preserve"> </w:t>
            </w:r>
            <w:r w:rsidRPr="00EF088B">
              <w:rPr>
                <w:rFonts w:ascii="Arial" w:hAnsi="Arial" w:cs="Arial"/>
                <w:sz w:val="20"/>
              </w:rPr>
              <w:t>personal).</w:t>
            </w:r>
          </w:p>
          <w:p w14:paraId="7F0786B6" w14:textId="77777777" w:rsidR="00786F8A" w:rsidRPr="00EF088B" w:rsidRDefault="00786F8A" w:rsidP="00E30A71">
            <w:pPr>
              <w:pStyle w:val="TableParagraph"/>
              <w:numPr>
                <w:ilvl w:val="0"/>
                <w:numId w:val="7"/>
              </w:numPr>
              <w:tabs>
                <w:tab w:val="left" w:pos="244"/>
              </w:tabs>
              <w:spacing w:line="228" w:lineRule="exact"/>
              <w:ind w:left="243" w:hanging="134"/>
              <w:jc w:val="center"/>
              <w:rPr>
                <w:rFonts w:ascii="Arial" w:hAnsi="Arial" w:cs="Arial"/>
                <w:sz w:val="20"/>
              </w:rPr>
            </w:pPr>
            <w:r w:rsidRPr="00EF088B">
              <w:rPr>
                <w:rFonts w:ascii="Arial" w:hAnsi="Arial" w:cs="Arial"/>
                <w:sz w:val="20"/>
              </w:rPr>
              <w:t>Selección</w:t>
            </w:r>
            <w:r w:rsidRPr="00EF088B">
              <w:rPr>
                <w:rFonts w:ascii="Arial" w:hAnsi="Arial" w:cs="Arial"/>
                <w:spacing w:val="20"/>
                <w:sz w:val="20"/>
              </w:rPr>
              <w:t xml:space="preserve"> </w:t>
            </w:r>
            <w:r w:rsidRPr="00EF088B">
              <w:rPr>
                <w:rFonts w:ascii="Arial" w:hAnsi="Arial" w:cs="Arial"/>
                <w:sz w:val="20"/>
              </w:rPr>
              <w:lastRenderedPageBreak/>
              <w:t>(Mérito)</w:t>
            </w:r>
          </w:p>
          <w:p w14:paraId="5EC7DF30" w14:textId="77777777" w:rsidR="00786F8A" w:rsidRPr="00EF088B" w:rsidRDefault="00786F8A" w:rsidP="00E30A71">
            <w:pPr>
              <w:pStyle w:val="TableParagraph"/>
              <w:ind w:left="109"/>
              <w:jc w:val="center"/>
              <w:rPr>
                <w:rFonts w:ascii="Arial" w:hAnsi="Arial" w:cs="Arial"/>
                <w:sz w:val="20"/>
              </w:rPr>
            </w:pPr>
            <w:r w:rsidRPr="00EF088B">
              <w:rPr>
                <w:rFonts w:ascii="Arial" w:hAnsi="Arial" w:cs="Arial"/>
                <w:sz w:val="20"/>
              </w:rPr>
              <w:t>*Situaciones Administrativas.</w:t>
            </w:r>
          </w:p>
          <w:p w14:paraId="34CA2402" w14:textId="77777777" w:rsidR="00786F8A" w:rsidRPr="00EF088B" w:rsidRDefault="00786F8A" w:rsidP="00E30A71">
            <w:pPr>
              <w:pStyle w:val="TableParagraph"/>
              <w:tabs>
                <w:tab w:val="left" w:pos="316"/>
              </w:tabs>
              <w:ind w:left="109" w:right="96"/>
              <w:jc w:val="center"/>
              <w:rPr>
                <w:rFonts w:ascii="Arial" w:hAnsi="Arial" w:cs="Arial"/>
                <w:sz w:val="20"/>
              </w:rPr>
            </w:pPr>
          </w:p>
        </w:tc>
      </w:tr>
      <w:tr w:rsidR="00786F8A" w:rsidRPr="00EF088B" w14:paraId="6C813B32" w14:textId="77777777" w:rsidTr="00E30A71">
        <w:trPr>
          <w:trHeight w:val="1802"/>
        </w:trPr>
        <w:tc>
          <w:tcPr>
            <w:tcW w:w="1521" w:type="dxa"/>
            <w:vAlign w:val="center"/>
          </w:tcPr>
          <w:p w14:paraId="6AC121E9" w14:textId="77777777" w:rsidR="00786F8A" w:rsidRPr="00EF088B" w:rsidRDefault="00786F8A" w:rsidP="00E30A71">
            <w:pPr>
              <w:pStyle w:val="TableParagraph"/>
              <w:tabs>
                <w:tab w:val="left" w:pos="1047"/>
              </w:tabs>
              <w:ind w:right="95"/>
              <w:jc w:val="center"/>
              <w:rPr>
                <w:rFonts w:ascii="Arial" w:hAnsi="Arial" w:cs="Arial"/>
                <w:b/>
                <w:sz w:val="20"/>
              </w:rPr>
            </w:pPr>
            <w:r w:rsidRPr="00EF088B">
              <w:rPr>
                <w:rFonts w:ascii="Arial" w:hAnsi="Arial" w:cs="Arial"/>
                <w:b/>
                <w:sz w:val="20"/>
              </w:rPr>
              <w:lastRenderedPageBreak/>
              <w:t xml:space="preserve">Gestión </w:t>
            </w:r>
            <w:r w:rsidRPr="00EF088B">
              <w:rPr>
                <w:rFonts w:ascii="Arial" w:hAnsi="Arial" w:cs="Arial"/>
                <w:b/>
                <w:spacing w:val="-6"/>
                <w:sz w:val="20"/>
              </w:rPr>
              <w:t xml:space="preserve">del </w:t>
            </w:r>
            <w:r w:rsidRPr="00EF088B">
              <w:rPr>
                <w:rFonts w:ascii="Arial" w:hAnsi="Arial" w:cs="Arial"/>
                <w:b/>
                <w:sz w:val="20"/>
              </w:rPr>
              <w:t>Rendimiento</w:t>
            </w:r>
          </w:p>
        </w:tc>
        <w:tc>
          <w:tcPr>
            <w:tcW w:w="1856" w:type="dxa"/>
            <w:vAlign w:val="center"/>
          </w:tcPr>
          <w:p w14:paraId="0E3ED5CB" w14:textId="77777777" w:rsidR="00786F8A" w:rsidRPr="00EF088B" w:rsidRDefault="00786F8A" w:rsidP="00E30A71">
            <w:pPr>
              <w:pStyle w:val="TableParagraph"/>
              <w:ind w:right="97"/>
              <w:jc w:val="center"/>
              <w:rPr>
                <w:rFonts w:ascii="Arial" w:hAnsi="Arial" w:cs="Arial"/>
                <w:sz w:val="20"/>
              </w:rPr>
            </w:pPr>
            <w:r w:rsidRPr="00EF088B">
              <w:rPr>
                <w:rFonts w:ascii="Arial" w:hAnsi="Arial" w:cs="Arial"/>
                <w:sz w:val="20"/>
              </w:rPr>
              <w:t>Planifica, estimula y evalúa la contribución de los servidores en el cumplimiento de las metas y objetivos Institucionales</w:t>
            </w:r>
          </w:p>
        </w:tc>
        <w:tc>
          <w:tcPr>
            <w:tcW w:w="1836" w:type="dxa"/>
            <w:vAlign w:val="center"/>
          </w:tcPr>
          <w:p w14:paraId="1B9C80AD" w14:textId="77777777" w:rsidR="00786F8A" w:rsidRPr="00EF088B" w:rsidRDefault="00786F8A" w:rsidP="00E30A71">
            <w:pPr>
              <w:pStyle w:val="TableParagraph"/>
              <w:tabs>
                <w:tab w:val="left" w:pos="1506"/>
              </w:tabs>
              <w:ind w:left="108" w:right="98"/>
              <w:jc w:val="center"/>
              <w:rPr>
                <w:rFonts w:ascii="Arial" w:hAnsi="Arial" w:cs="Arial"/>
                <w:sz w:val="20"/>
              </w:rPr>
            </w:pPr>
            <w:r w:rsidRPr="00EF088B">
              <w:rPr>
                <w:rFonts w:ascii="Arial" w:hAnsi="Arial" w:cs="Arial"/>
                <w:sz w:val="20"/>
              </w:rPr>
              <w:t>*Evaluación</w:t>
            </w:r>
            <w:r w:rsidRPr="00EF088B">
              <w:rPr>
                <w:rFonts w:ascii="Arial" w:hAnsi="Arial" w:cs="Arial"/>
                <w:sz w:val="20"/>
              </w:rPr>
              <w:tab/>
            </w:r>
            <w:r w:rsidRPr="00EF088B">
              <w:rPr>
                <w:rFonts w:ascii="Arial" w:hAnsi="Arial" w:cs="Arial"/>
                <w:spacing w:val="-6"/>
                <w:sz w:val="20"/>
              </w:rPr>
              <w:t xml:space="preserve">del </w:t>
            </w:r>
            <w:r w:rsidRPr="00EF088B">
              <w:rPr>
                <w:rFonts w:ascii="Arial" w:hAnsi="Arial" w:cs="Arial"/>
                <w:sz w:val="20"/>
              </w:rPr>
              <w:t>Desempeño</w:t>
            </w:r>
          </w:p>
        </w:tc>
        <w:tc>
          <w:tcPr>
            <w:tcW w:w="2287" w:type="dxa"/>
            <w:vAlign w:val="center"/>
          </w:tcPr>
          <w:p w14:paraId="5E011B9A" w14:textId="77777777" w:rsidR="00786F8A" w:rsidRPr="00EF088B" w:rsidRDefault="00786F8A" w:rsidP="00E30A71">
            <w:pPr>
              <w:pStyle w:val="TableParagraph"/>
              <w:spacing w:line="224" w:lineRule="exact"/>
              <w:ind w:left="108"/>
              <w:jc w:val="center"/>
              <w:rPr>
                <w:rFonts w:ascii="Arial" w:hAnsi="Arial" w:cs="Arial"/>
                <w:b/>
                <w:sz w:val="20"/>
              </w:rPr>
            </w:pPr>
            <w:r w:rsidRPr="00EF088B">
              <w:rPr>
                <w:rFonts w:ascii="Arial" w:hAnsi="Arial" w:cs="Arial"/>
                <w:b/>
                <w:sz w:val="20"/>
              </w:rPr>
              <w:t>Se desarrolla así:</w:t>
            </w:r>
          </w:p>
          <w:p w14:paraId="6B8CC9F8" w14:textId="77777777" w:rsidR="00786F8A" w:rsidRPr="00EF088B" w:rsidRDefault="00786F8A" w:rsidP="00E30A71">
            <w:pPr>
              <w:pStyle w:val="TableParagraph"/>
              <w:tabs>
                <w:tab w:val="left" w:pos="1940"/>
              </w:tabs>
              <w:spacing w:before="1"/>
              <w:ind w:left="108" w:right="97"/>
              <w:jc w:val="center"/>
              <w:rPr>
                <w:rFonts w:ascii="Arial" w:hAnsi="Arial" w:cs="Arial"/>
                <w:b/>
                <w:sz w:val="20"/>
              </w:rPr>
            </w:pPr>
            <w:r w:rsidRPr="00EF088B">
              <w:rPr>
                <w:rFonts w:ascii="Arial" w:hAnsi="Arial" w:cs="Arial"/>
                <w:sz w:val="20"/>
              </w:rPr>
              <w:t>*</w:t>
            </w:r>
            <w:r w:rsidRPr="00EF088B">
              <w:rPr>
                <w:rFonts w:ascii="Arial" w:hAnsi="Arial" w:cs="Arial"/>
                <w:b/>
                <w:sz w:val="20"/>
              </w:rPr>
              <w:t xml:space="preserve">Evaluación </w:t>
            </w:r>
            <w:r w:rsidRPr="00EF088B">
              <w:rPr>
                <w:rFonts w:ascii="Arial" w:hAnsi="Arial" w:cs="Arial"/>
                <w:b/>
                <w:spacing w:val="-6"/>
                <w:sz w:val="20"/>
              </w:rPr>
              <w:t xml:space="preserve">del </w:t>
            </w:r>
            <w:r w:rsidRPr="00EF088B">
              <w:rPr>
                <w:rFonts w:ascii="Arial" w:hAnsi="Arial" w:cs="Arial"/>
                <w:b/>
                <w:sz w:val="20"/>
              </w:rPr>
              <w:t>desempeño</w:t>
            </w:r>
          </w:p>
          <w:p w14:paraId="132D25EF" w14:textId="77777777" w:rsidR="00786F8A" w:rsidRPr="00EF088B" w:rsidRDefault="00786F8A" w:rsidP="00E30A71">
            <w:pPr>
              <w:pStyle w:val="TableParagraph"/>
              <w:numPr>
                <w:ilvl w:val="0"/>
                <w:numId w:val="6"/>
              </w:numPr>
              <w:tabs>
                <w:tab w:val="left" w:pos="248"/>
              </w:tabs>
              <w:ind w:right="98" w:firstLine="0"/>
              <w:jc w:val="center"/>
              <w:rPr>
                <w:rFonts w:ascii="Arial" w:hAnsi="Arial" w:cs="Arial"/>
                <w:sz w:val="20"/>
              </w:rPr>
            </w:pPr>
            <w:r w:rsidRPr="00EF088B">
              <w:rPr>
                <w:rFonts w:ascii="Arial" w:hAnsi="Arial" w:cs="Arial"/>
                <w:sz w:val="20"/>
              </w:rPr>
              <w:t>Resolución de evaluación del desempeño y calificación de</w:t>
            </w:r>
            <w:r w:rsidRPr="00EF088B">
              <w:rPr>
                <w:rFonts w:ascii="Arial" w:hAnsi="Arial" w:cs="Arial"/>
                <w:spacing w:val="-5"/>
                <w:sz w:val="20"/>
              </w:rPr>
              <w:t xml:space="preserve"> </w:t>
            </w:r>
            <w:r w:rsidRPr="00EF088B">
              <w:rPr>
                <w:rFonts w:ascii="Arial" w:hAnsi="Arial" w:cs="Arial"/>
                <w:sz w:val="20"/>
              </w:rPr>
              <w:t>servicios.</w:t>
            </w:r>
          </w:p>
          <w:p w14:paraId="4614F899" w14:textId="77777777" w:rsidR="00786F8A" w:rsidRPr="00EF088B" w:rsidRDefault="00786F8A" w:rsidP="00E30A71">
            <w:pPr>
              <w:pStyle w:val="TableParagraph"/>
              <w:numPr>
                <w:ilvl w:val="0"/>
                <w:numId w:val="6"/>
              </w:numPr>
              <w:tabs>
                <w:tab w:val="left" w:pos="219"/>
              </w:tabs>
              <w:spacing w:before="1"/>
              <w:ind w:right="98" w:firstLine="0"/>
              <w:jc w:val="center"/>
              <w:rPr>
                <w:rFonts w:ascii="Arial" w:hAnsi="Arial" w:cs="Arial"/>
                <w:sz w:val="20"/>
              </w:rPr>
            </w:pPr>
            <w:r w:rsidRPr="00EF088B">
              <w:rPr>
                <w:rFonts w:ascii="Arial" w:hAnsi="Arial" w:cs="Arial"/>
                <w:sz w:val="20"/>
              </w:rPr>
              <w:t xml:space="preserve">Se </w:t>
            </w:r>
            <w:r w:rsidR="00C051FC" w:rsidRPr="00EF088B">
              <w:rPr>
                <w:rFonts w:ascii="Arial" w:hAnsi="Arial" w:cs="Arial"/>
                <w:sz w:val="20"/>
              </w:rPr>
              <w:t>concreta</w:t>
            </w:r>
            <w:r w:rsidRPr="00EF088B">
              <w:rPr>
                <w:rFonts w:ascii="Arial" w:hAnsi="Arial" w:cs="Arial"/>
                <w:sz w:val="20"/>
              </w:rPr>
              <w:t xml:space="preserve"> y evalúa entre el evaluador y el</w:t>
            </w:r>
            <w:r w:rsidRPr="00EF088B">
              <w:rPr>
                <w:rFonts w:ascii="Arial" w:hAnsi="Arial" w:cs="Arial"/>
                <w:spacing w:val="-13"/>
                <w:sz w:val="20"/>
              </w:rPr>
              <w:t xml:space="preserve"> </w:t>
            </w:r>
            <w:r w:rsidRPr="00EF088B">
              <w:rPr>
                <w:rFonts w:ascii="Arial" w:hAnsi="Arial" w:cs="Arial"/>
                <w:sz w:val="20"/>
              </w:rPr>
              <w:t>evaluado.</w:t>
            </w:r>
          </w:p>
          <w:p w14:paraId="2D91D6F5" w14:textId="77777777" w:rsidR="00786F8A" w:rsidRPr="00EF088B" w:rsidRDefault="00786F8A" w:rsidP="00E30A71">
            <w:pPr>
              <w:pStyle w:val="TableParagraph"/>
              <w:ind w:left="108" w:right="96"/>
              <w:jc w:val="center"/>
              <w:rPr>
                <w:rFonts w:ascii="Arial" w:hAnsi="Arial" w:cs="Arial"/>
                <w:sz w:val="20"/>
              </w:rPr>
            </w:pPr>
            <w:r w:rsidRPr="00EF088B">
              <w:rPr>
                <w:rFonts w:ascii="Arial" w:hAnsi="Arial" w:cs="Arial"/>
                <w:sz w:val="20"/>
              </w:rPr>
              <w:t>*Formato de evaluación adoptado por la entidad.</w:t>
            </w:r>
          </w:p>
        </w:tc>
        <w:tc>
          <w:tcPr>
            <w:tcW w:w="1698" w:type="dxa"/>
            <w:vAlign w:val="center"/>
          </w:tcPr>
          <w:p w14:paraId="4EF03285" w14:textId="77777777" w:rsidR="00786F8A" w:rsidRPr="00EF088B" w:rsidRDefault="00786F8A" w:rsidP="00E30A71">
            <w:pPr>
              <w:pStyle w:val="TableParagraph"/>
              <w:numPr>
                <w:ilvl w:val="0"/>
                <w:numId w:val="5"/>
              </w:numPr>
              <w:tabs>
                <w:tab w:val="left" w:pos="230"/>
              </w:tabs>
              <w:spacing w:line="224" w:lineRule="exact"/>
              <w:ind w:firstLine="0"/>
              <w:jc w:val="center"/>
              <w:rPr>
                <w:rFonts w:ascii="Arial" w:hAnsi="Arial" w:cs="Arial"/>
                <w:sz w:val="20"/>
              </w:rPr>
            </w:pPr>
            <w:r w:rsidRPr="00EF088B">
              <w:rPr>
                <w:rFonts w:ascii="Arial" w:hAnsi="Arial" w:cs="Arial"/>
                <w:sz w:val="20"/>
              </w:rPr>
              <w:t>Normativa</w:t>
            </w:r>
            <w:r w:rsidRPr="00EF088B">
              <w:rPr>
                <w:rFonts w:ascii="Arial" w:hAnsi="Arial" w:cs="Arial"/>
                <w:spacing w:val="8"/>
                <w:sz w:val="20"/>
              </w:rPr>
              <w:t xml:space="preserve"> </w:t>
            </w:r>
            <w:r w:rsidRPr="00EF088B">
              <w:rPr>
                <w:rFonts w:ascii="Arial" w:hAnsi="Arial" w:cs="Arial"/>
                <w:sz w:val="20"/>
              </w:rPr>
              <w:t>Vigente</w:t>
            </w:r>
          </w:p>
          <w:p w14:paraId="6FCEF706" w14:textId="77777777" w:rsidR="00786F8A" w:rsidRPr="00EF088B" w:rsidRDefault="00786F8A" w:rsidP="00E30A71">
            <w:pPr>
              <w:pStyle w:val="TableParagraph"/>
              <w:numPr>
                <w:ilvl w:val="0"/>
                <w:numId w:val="5"/>
              </w:numPr>
              <w:tabs>
                <w:tab w:val="left" w:pos="230"/>
              </w:tabs>
              <w:spacing w:before="1"/>
              <w:ind w:right="96" w:firstLine="0"/>
              <w:jc w:val="center"/>
              <w:rPr>
                <w:rFonts w:ascii="Arial" w:hAnsi="Arial" w:cs="Arial"/>
                <w:sz w:val="20"/>
              </w:rPr>
            </w:pPr>
            <w:r w:rsidRPr="00EF088B">
              <w:rPr>
                <w:rFonts w:ascii="Arial" w:hAnsi="Arial" w:cs="Arial"/>
                <w:sz w:val="20"/>
              </w:rPr>
              <w:t>Sistema Propio de Evaluación del Desempeño</w:t>
            </w:r>
          </w:p>
          <w:p w14:paraId="71E791CB" w14:textId="77777777" w:rsidR="00786F8A" w:rsidRPr="00EF088B" w:rsidRDefault="00786F8A" w:rsidP="00E30A71">
            <w:pPr>
              <w:pStyle w:val="TableParagraph"/>
              <w:numPr>
                <w:ilvl w:val="0"/>
                <w:numId w:val="5"/>
              </w:numPr>
              <w:tabs>
                <w:tab w:val="left" w:pos="302"/>
                <w:tab w:val="left" w:pos="589"/>
                <w:tab w:val="left" w:pos="1407"/>
              </w:tabs>
              <w:ind w:right="96" w:firstLine="0"/>
              <w:jc w:val="center"/>
              <w:rPr>
                <w:rFonts w:ascii="Arial" w:hAnsi="Arial" w:cs="Arial"/>
                <w:sz w:val="20"/>
              </w:rPr>
            </w:pPr>
            <w:r w:rsidRPr="00EF088B">
              <w:rPr>
                <w:rFonts w:ascii="Arial" w:hAnsi="Arial" w:cs="Arial"/>
                <w:sz w:val="20"/>
              </w:rPr>
              <w:t>Lineamientos de la</w:t>
            </w:r>
            <w:r w:rsidRPr="00EF088B">
              <w:rPr>
                <w:rFonts w:ascii="Arial" w:hAnsi="Arial" w:cs="Arial"/>
                <w:sz w:val="20"/>
              </w:rPr>
              <w:tab/>
              <w:t>CNSC</w:t>
            </w:r>
            <w:r w:rsidRPr="00EF088B">
              <w:rPr>
                <w:rFonts w:ascii="Arial" w:hAnsi="Arial" w:cs="Arial"/>
                <w:sz w:val="20"/>
              </w:rPr>
              <w:tab/>
            </w:r>
            <w:r w:rsidRPr="00EF088B">
              <w:rPr>
                <w:rFonts w:ascii="Arial" w:hAnsi="Arial" w:cs="Arial"/>
                <w:spacing w:val="-9"/>
                <w:sz w:val="20"/>
              </w:rPr>
              <w:t>de</w:t>
            </w:r>
          </w:p>
          <w:p w14:paraId="5BD1193F" w14:textId="77777777" w:rsidR="00786F8A" w:rsidRPr="00EF088B" w:rsidRDefault="00C051FC" w:rsidP="00E30A71">
            <w:pPr>
              <w:pStyle w:val="TableParagraph"/>
              <w:tabs>
                <w:tab w:val="left" w:pos="1368"/>
              </w:tabs>
              <w:ind w:left="109" w:right="96"/>
              <w:jc w:val="center"/>
              <w:rPr>
                <w:rFonts w:ascii="Arial" w:hAnsi="Arial" w:cs="Arial"/>
                <w:sz w:val="20"/>
              </w:rPr>
            </w:pPr>
            <w:r w:rsidRPr="00EF088B">
              <w:rPr>
                <w:rFonts w:ascii="Arial" w:hAnsi="Arial" w:cs="Arial"/>
                <w:sz w:val="20"/>
              </w:rPr>
              <w:t>Evaluación</w:t>
            </w:r>
            <w:r w:rsidRPr="00EF088B">
              <w:rPr>
                <w:rFonts w:ascii="Arial" w:hAnsi="Arial" w:cs="Arial"/>
                <w:spacing w:val="-7"/>
                <w:sz w:val="20"/>
              </w:rPr>
              <w:t xml:space="preserve"> del</w:t>
            </w:r>
            <w:r w:rsidR="00786F8A" w:rsidRPr="00EF088B">
              <w:rPr>
                <w:rFonts w:ascii="Arial" w:hAnsi="Arial" w:cs="Arial"/>
                <w:spacing w:val="-7"/>
                <w:sz w:val="20"/>
              </w:rPr>
              <w:t xml:space="preserve"> </w:t>
            </w:r>
            <w:r w:rsidR="00786F8A" w:rsidRPr="00EF088B">
              <w:rPr>
                <w:rFonts w:ascii="Arial" w:hAnsi="Arial" w:cs="Arial"/>
                <w:sz w:val="20"/>
              </w:rPr>
              <w:t>desempeño</w:t>
            </w:r>
          </w:p>
          <w:p w14:paraId="7FC27381" w14:textId="77777777" w:rsidR="00786F8A" w:rsidRPr="00EF088B" w:rsidRDefault="00786F8A" w:rsidP="00E30A71">
            <w:pPr>
              <w:pStyle w:val="TableParagraph"/>
              <w:tabs>
                <w:tab w:val="left" w:pos="1054"/>
                <w:tab w:val="left" w:pos="1407"/>
                <w:tab w:val="left" w:pos="1461"/>
              </w:tabs>
              <w:ind w:left="109" w:right="96"/>
              <w:jc w:val="center"/>
              <w:rPr>
                <w:rFonts w:ascii="Arial" w:hAnsi="Arial" w:cs="Arial"/>
                <w:sz w:val="20"/>
              </w:rPr>
            </w:pPr>
            <w:r w:rsidRPr="00EF088B">
              <w:rPr>
                <w:rFonts w:ascii="Arial" w:hAnsi="Arial" w:cs="Arial"/>
                <w:sz w:val="20"/>
              </w:rPr>
              <w:t>*Formatos adoptados para el desarrollo de</w:t>
            </w:r>
            <w:r w:rsidRPr="00EF088B">
              <w:rPr>
                <w:rFonts w:ascii="Arial" w:hAnsi="Arial" w:cs="Arial"/>
                <w:spacing w:val="-9"/>
                <w:sz w:val="20"/>
              </w:rPr>
              <w:t xml:space="preserve">la </w:t>
            </w:r>
            <w:r w:rsidRPr="00EF088B">
              <w:rPr>
                <w:rFonts w:ascii="Arial" w:hAnsi="Arial" w:cs="Arial"/>
                <w:sz w:val="20"/>
              </w:rPr>
              <w:t>evaluación</w:t>
            </w:r>
            <w:r w:rsidRPr="00EF088B">
              <w:rPr>
                <w:rFonts w:ascii="Arial" w:hAnsi="Arial" w:cs="Arial"/>
                <w:sz w:val="20"/>
              </w:rPr>
              <w:tab/>
              <w:t xml:space="preserve"> </w:t>
            </w:r>
            <w:r w:rsidRPr="00EF088B">
              <w:rPr>
                <w:rFonts w:ascii="Arial" w:hAnsi="Arial" w:cs="Arial"/>
                <w:spacing w:val="-9"/>
                <w:sz w:val="20"/>
              </w:rPr>
              <w:t>de</w:t>
            </w:r>
          </w:p>
          <w:p w14:paraId="61D61219" w14:textId="77777777" w:rsidR="00786F8A" w:rsidRPr="00EF088B" w:rsidRDefault="00786F8A" w:rsidP="00E30A71">
            <w:pPr>
              <w:pStyle w:val="TableParagraph"/>
              <w:spacing w:line="213" w:lineRule="exact"/>
              <w:ind w:left="109"/>
              <w:jc w:val="center"/>
              <w:rPr>
                <w:rFonts w:ascii="Arial" w:hAnsi="Arial" w:cs="Arial"/>
                <w:sz w:val="20"/>
              </w:rPr>
            </w:pPr>
            <w:r w:rsidRPr="00EF088B">
              <w:rPr>
                <w:rFonts w:ascii="Arial" w:hAnsi="Arial" w:cs="Arial"/>
                <w:sz w:val="20"/>
              </w:rPr>
              <w:t>Desempeño.</w:t>
            </w:r>
          </w:p>
        </w:tc>
      </w:tr>
      <w:tr w:rsidR="00786F8A" w:rsidRPr="00EF088B" w14:paraId="3C97DF80" w14:textId="77777777" w:rsidTr="00E30A71">
        <w:trPr>
          <w:trHeight w:val="1802"/>
        </w:trPr>
        <w:tc>
          <w:tcPr>
            <w:tcW w:w="1521" w:type="dxa"/>
            <w:vAlign w:val="center"/>
          </w:tcPr>
          <w:p w14:paraId="34C8DF81" w14:textId="77777777" w:rsidR="00786F8A" w:rsidRPr="00EF088B" w:rsidRDefault="00786F8A" w:rsidP="00E30A71">
            <w:pPr>
              <w:pStyle w:val="TableParagraph"/>
              <w:spacing w:line="237" w:lineRule="auto"/>
              <w:ind w:right="361"/>
              <w:jc w:val="center"/>
              <w:rPr>
                <w:rFonts w:ascii="Arial" w:hAnsi="Arial" w:cs="Arial"/>
                <w:b/>
                <w:sz w:val="20"/>
              </w:rPr>
            </w:pPr>
            <w:r w:rsidRPr="00EF088B">
              <w:rPr>
                <w:rFonts w:ascii="Arial" w:hAnsi="Arial" w:cs="Arial"/>
                <w:b/>
                <w:sz w:val="20"/>
              </w:rPr>
              <w:t>Gestión del desarrollo</w:t>
            </w:r>
          </w:p>
        </w:tc>
        <w:tc>
          <w:tcPr>
            <w:tcW w:w="1856" w:type="dxa"/>
            <w:vAlign w:val="center"/>
          </w:tcPr>
          <w:p w14:paraId="193338E6" w14:textId="77777777" w:rsidR="00786F8A" w:rsidRPr="00EF088B" w:rsidRDefault="00786F8A" w:rsidP="00E30A71">
            <w:pPr>
              <w:pStyle w:val="TableParagraph"/>
              <w:tabs>
                <w:tab w:val="left" w:pos="1172"/>
                <w:tab w:val="left" w:pos="1287"/>
                <w:tab w:val="left" w:pos="1333"/>
                <w:tab w:val="left" w:pos="1611"/>
                <w:tab w:val="left" w:pos="1664"/>
                <w:tab w:val="left" w:pos="1747"/>
              </w:tabs>
              <w:ind w:right="97"/>
              <w:jc w:val="center"/>
              <w:rPr>
                <w:rFonts w:ascii="Arial" w:hAnsi="Arial" w:cs="Arial"/>
                <w:sz w:val="20"/>
              </w:rPr>
            </w:pPr>
            <w:r w:rsidRPr="00EF088B">
              <w:rPr>
                <w:rFonts w:ascii="Arial" w:hAnsi="Arial" w:cs="Arial"/>
                <w:sz w:val="20"/>
              </w:rPr>
              <w:t xml:space="preserve">Desarrollar capacidades, destrezas, habilidades, valores y competencias fundamentales, </w:t>
            </w:r>
            <w:r w:rsidRPr="00EF088B">
              <w:rPr>
                <w:rFonts w:ascii="Arial" w:hAnsi="Arial" w:cs="Arial"/>
                <w:spacing w:val="-6"/>
                <w:sz w:val="20"/>
              </w:rPr>
              <w:t xml:space="preserve">con </w:t>
            </w:r>
            <w:r w:rsidRPr="00EF088B">
              <w:rPr>
                <w:rFonts w:ascii="Arial" w:hAnsi="Arial" w:cs="Arial"/>
                <w:sz w:val="20"/>
              </w:rPr>
              <w:t>miras a propiciar su eficacia personal, grupal y organizacional, de manera que se posibilite el desarrollo profesional</w:t>
            </w:r>
            <w:r w:rsidRPr="00EF088B">
              <w:rPr>
                <w:rFonts w:ascii="Arial" w:hAnsi="Arial" w:cs="Arial"/>
                <w:sz w:val="20"/>
              </w:rPr>
              <w:tab/>
              <w:t xml:space="preserve">de </w:t>
            </w:r>
            <w:r w:rsidRPr="00EF088B">
              <w:rPr>
                <w:rFonts w:ascii="Arial" w:hAnsi="Arial" w:cs="Arial"/>
                <w:spacing w:val="-6"/>
                <w:sz w:val="20"/>
              </w:rPr>
              <w:t xml:space="preserve">los </w:t>
            </w:r>
            <w:r w:rsidRPr="00EF088B">
              <w:rPr>
                <w:rFonts w:ascii="Arial" w:hAnsi="Arial" w:cs="Arial"/>
                <w:sz w:val="20"/>
              </w:rPr>
              <w:t>empleados</w:t>
            </w:r>
            <w:r w:rsidRPr="00EF088B">
              <w:rPr>
                <w:rFonts w:ascii="Arial" w:hAnsi="Arial" w:cs="Arial"/>
                <w:sz w:val="20"/>
              </w:rPr>
              <w:tab/>
            </w:r>
            <w:r w:rsidRPr="00EF088B">
              <w:rPr>
                <w:rFonts w:ascii="Arial" w:hAnsi="Arial" w:cs="Arial"/>
                <w:sz w:val="20"/>
              </w:rPr>
              <w:tab/>
              <w:t>y</w:t>
            </w:r>
            <w:r w:rsidRPr="00EF088B">
              <w:rPr>
                <w:rFonts w:ascii="Arial" w:hAnsi="Arial" w:cs="Arial"/>
                <w:sz w:val="20"/>
              </w:rPr>
              <w:tab/>
            </w:r>
            <w:r w:rsidRPr="00EF088B">
              <w:rPr>
                <w:rFonts w:ascii="Arial" w:hAnsi="Arial" w:cs="Arial"/>
                <w:spacing w:val="-9"/>
                <w:sz w:val="20"/>
              </w:rPr>
              <w:t xml:space="preserve">el </w:t>
            </w:r>
            <w:r w:rsidRPr="00EF088B">
              <w:rPr>
                <w:rFonts w:ascii="Arial" w:hAnsi="Arial" w:cs="Arial"/>
                <w:sz w:val="20"/>
              </w:rPr>
              <w:t>mejoramiento</w:t>
            </w:r>
            <w:r w:rsidRPr="00EF088B">
              <w:rPr>
                <w:rFonts w:ascii="Arial" w:hAnsi="Arial" w:cs="Arial"/>
                <w:sz w:val="20"/>
              </w:rPr>
              <w:tab/>
              <w:t xml:space="preserve"> en</w:t>
            </w:r>
            <w:r w:rsidRPr="00EF088B">
              <w:rPr>
                <w:rFonts w:ascii="Arial" w:hAnsi="Arial" w:cs="Arial"/>
                <w:sz w:val="20"/>
              </w:rPr>
              <w:tab/>
            </w:r>
            <w:r w:rsidRPr="00EF088B">
              <w:rPr>
                <w:rFonts w:ascii="Arial" w:hAnsi="Arial" w:cs="Arial"/>
                <w:spacing w:val="-9"/>
                <w:sz w:val="20"/>
              </w:rPr>
              <w:t xml:space="preserve">la </w:t>
            </w:r>
            <w:r w:rsidRPr="00EF088B">
              <w:rPr>
                <w:rFonts w:ascii="Arial" w:hAnsi="Arial" w:cs="Arial"/>
                <w:sz w:val="20"/>
              </w:rPr>
              <w:t>prestación</w:t>
            </w:r>
            <w:r w:rsidRPr="00EF088B">
              <w:rPr>
                <w:rFonts w:ascii="Arial" w:hAnsi="Arial" w:cs="Arial"/>
                <w:sz w:val="20"/>
              </w:rPr>
              <w:tab/>
              <w:t xml:space="preserve">de </w:t>
            </w:r>
            <w:r w:rsidRPr="00EF088B">
              <w:rPr>
                <w:rFonts w:ascii="Arial" w:hAnsi="Arial" w:cs="Arial"/>
                <w:spacing w:val="-5"/>
                <w:sz w:val="20"/>
              </w:rPr>
              <w:t xml:space="preserve">los </w:t>
            </w:r>
            <w:r w:rsidRPr="00EF088B">
              <w:rPr>
                <w:rFonts w:ascii="Arial" w:hAnsi="Arial" w:cs="Arial"/>
                <w:sz w:val="20"/>
              </w:rPr>
              <w:t xml:space="preserve">servicios </w:t>
            </w:r>
            <w:r w:rsidRPr="00EF088B">
              <w:rPr>
                <w:rFonts w:ascii="Arial" w:hAnsi="Arial" w:cs="Arial"/>
                <w:spacing w:val="-8"/>
                <w:sz w:val="20"/>
              </w:rPr>
              <w:t>de</w:t>
            </w:r>
          </w:p>
          <w:p w14:paraId="5D1A8BA5" w14:textId="77777777" w:rsidR="00786F8A" w:rsidRPr="00EF088B" w:rsidRDefault="00786F8A" w:rsidP="00E30A71">
            <w:pPr>
              <w:pStyle w:val="TableParagraph"/>
              <w:spacing w:before="2" w:line="228" w:lineRule="exact"/>
              <w:jc w:val="center"/>
              <w:rPr>
                <w:rFonts w:ascii="Arial" w:hAnsi="Arial" w:cs="Arial"/>
                <w:sz w:val="20"/>
              </w:rPr>
            </w:pPr>
            <w:r w:rsidRPr="00EF088B">
              <w:rPr>
                <w:rFonts w:ascii="Arial" w:hAnsi="Arial" w:cs="Arial"/>
                <w:sz w:val="20"/>
              </w:rPr>
              <w:t>conformidad con la Ley 909 de 2004</w:t>
            </w:r>
          </w:p>
        </w:tc>
        <w:tc>
          <w:tcPr>
            <w:tcW w:w="1836" w:type="dxa"/>
            <w:vAlign w:val="center"/>
          </w:tcPr>
          <w:p w14:paraId="5E6C2CB4" w14:textId="77777777" w:rsidR="00786F8A" w:rsidRPr="00EF088B" w:rsidRDefault="00786F8A" w:rsidP="00E30A71">
            <w:pPr>
              <w:pStyle w:val="TableParagraph"/>
              <w:ind w:left="108" w:right="97"/>
              <w:jc w:val="center"/>
              <w:rPr>
                <w:rFonts w:ascii="Arial" w:hAnsi="Arial" w:cs="Arial"/>
                <w:sz w:val="20"/>
              </w:rPr>
            </w:pPr>
            <w:r w:rsidRPr="00EF088B">
              <w:rPr>
                <w:rFonts w:ascii="Arial" w:hAnsi="Arial" w:cs="Arial"/>
                <w:sz w:val="20"/>
              </w:rPr>
              <w:t>*Plan Institucional de Capacitación, basado en Proyectos de aprendizaje en equipo, con capacitaciones dirigidas al enfoque misional del servidor público, y con énfasis en las actividades misionales de la Entidad.</w:t>
            </w:r>
          </w:p>
        </w:tc>
        <w:tc>
          <w:tcPr>
            <w:tcW w:w="2287" w:type="dxa"/>
            <w:vAlign w:val="center"/>
          </w:tcPr>
          <w:p w14:paraId="76FBE794" w14:textId="77777777" w:rsidR="00786F8A" w:rsidRPr="00EF088B" w:rsidRDefault="00786F8A" w:rsidP="00E30A71">
            <w:pPr>
              <w:pStyle w:val="TableParagraph"/>
              <w:spacing w:line="226" w:lineRule="exact"/>
              <w:ind w:left="108"/>
              <w:jc w:val="center"/>
              <w:rPr>
                <w:rFonts w:ascii="Arial" w:hAnsi="Arial" w:cs="Arial"/>
                <w:b/>
                <w:sz w:val="20"/>
              </w:rPr>
            </w:pPr>
            <w:r w:rsidRPr="00EF088B">
              <w:rPr>
                <w:rFonts w:ascii="Arial" w:hAnsi="Arial" w:cs="Arial"/>
                <w:b/>
                <w:sz w:val="20"/>
              </w:rPr>
              <w:t>Se realiza por medio</w:t>
            </w:r>
            <w:r w:rsidRPr="00EF088B">
              <w:rPr>
                <w:rFonts w:ascii="Arial" w:hAnsi="Arial" w:cs="Arial"/>
                <w:b/>
                <w:spacing w:val="-12"/>
                <w:sz w:val="20"/>
              </w:rPr>
              <w:t xml:space="preserve"> </w:t>
            </w:r>
            <w:r w:rsidRPr="00EF088B">
              <w:rPr>
                <w:rFonts w:ascii="Arial" w:hAnsi="Arial" w:cs="Arial"/>
                <w:b/>
                <w:sz w:val="20"/>
              </w:rPr>
              <w:t>de:</w:t>
            </w:r>
          </w:p>
          <w:p w14:paraId="38F01213" w14:textId="77777777" w:rsidR="00786F8A" w:rsidRPr="00EF088B" w:rsidRDefault="00786F8A" w:rsidP="00E30A71">
            <w:pPr>
              <w:pStyle w:val="TableParagraph"/>
              <w:numPr>
                <w:ilvl w:val="0"/>
                <w:numId w:val="2"/>
              </w:numPr>
              <w:tabs>
                <w:tab w:val="left" w:pos="229"/>
              </w:tabs>
              <w:ind w:right="98" w:firstLine="0"/>
              <w:jc w:val="center"/>
              <w:rPr>
                <w:rFonts w:ascii="Arial" w:hAnsi="Arial" w:cs="Arial"/>
                <w:sz w:val="20"/>
              </w:rPr>
            </w:pPr>
            <w:r w:rsidRPr="00EF088B">
              <w:rPr>
                <w:rFonts w:ascii="Arial" w:hAnsi="Arial" w:cs="Arial"/>
                <w:sz w:val="20"/>
              </w:rPr>
              <w:t>Detección de necesidades de Capacitación por</w:t>
            </w:r>
            <w:r w:rsidRPr="00EF088B">
              <w:rPr>
                <w:rFonts w:ascii="Arial" w:hAnsi="Arial" w:cs="Arial"/>
                <w:spacing w:val="-7"/>
                <w:sz w:val="20"/>
              </w:rPr>
              <w:t xml:space="preserve"> </w:t>
            </w:r>
            <w:r w:rsidRPr="00EF088B">
              <w:rPr>
                <w:rFonts w:ascii="Arial" w:hAnsi="Arial" w:cs="Arial"/>
                <w:sz w:val="20"/>
              </w:rPr>
              <w:t>área.</w:t>
            </w:r>
          </w:p>
          <w:p w14:paraId="6CF23FBC" w14:textId="77777777" w:rsidR="00786F8A" w:rsidRPr="00EF088B" w:rsidRDefault="00786F8A" w:rsidP="00E30A71">
            <w:pPr>
              <w:pStyle w:val="TableParagraph"/>
              <w:ind w:left="108" w:right="96"/>
              <w:jc w:val="center"/>
              <w:rPr>
                <w:rFonts w:ascii="Arial" w:hAnsi="Arial" w:cs="Arial"/>
                <w:sz w:val="20"/>
              </w:rPr>
            </w:pPr>
            <w:r w:rsidRPr="00EF088B">
              <w:rPr>
                <w:rFonts w:ascii="Arial" w:hAnsi="Arial" w:cs="Arial"/>
                <w:sz w:val="20"/>
              </w:rPr>
              <w:t>*Formulación de los Proyectos de Aprendizaje en</w:t>
            </w:r>
            <w:r w:rsidRPr="00EF088B">
              <w:rPr>
                <w:rFonts w:ascii="Arial" w:hAnsi="Arial" w:cs="Arial"/>
                <w:spacing w:val="-1"/>
                <w:sz w:val="20"/>
              </w:rPr>
              <w:t xml:space="preserve"> </w:t>
            </w:r>
            <w:r w:rsidRPr="00EF088B">
              <w:rPr>
                <w:rFonts w:ascii="Arial" w:hAnsi="Arial" w:cs="Arial"/>
                <w:sz w:val="20"/>
              </w:rPr>
              <w:t>Equipo.</w:t>
            </w:r>
          </w:p>
          <w:p w14:paraId="24841186" w14:textId="77777777" w:rsidR="00786F8A" w:rsidRPr="00EF088B" w:rsidRDefault="00786F8A" w:rsidP="00E30A71">
            <w:pPr>
              <w:pStyle w:val="TableParagraph"/>
              <w:numPr>
                <w:ilvl w:val="0"/>
                <w:numId w:val="2"/>
              </w:numPr>
              <w:tabs>
                <w:tab w:val="left" w:pos="217"/>
              </w:tabs>
              <w:ind w:left="216" w:hanging="108"/>
              <w:jc w:val="center"/>
              <w:rPr>
                <w:rFonts w:ascii="Arial" w:hAnsi="Arial" w:cs="Arial"/>
                <w:sz w:val="20"/>
              </w:rPr>
            </w:pPr>
            <w:r w:rsidRPr="00EF088B">
              <w:rPr>
                <w:rFonts w:ascii="Arial" w:hAnsi="Arial" w:cs="Arial"/>
                <w:sz w:val="20"/>
              </w:rPr>
              <w:t>Convenios</w:t>
            </w:r>
          </w:p>
          <w:p w14:paraId="79A10FD4" w14:textId="77777777" w:rsidR="00786F8A" w:rsidRPr="00EF088B" w:rsidRDefault="00786F8A" w:rsidP="00E30A71">
            <w:pPr>
              <w:pStyle w:val="TableParagraph"/>
              <w:numPr>
                <w:ilvl w:val="0"/>
                <w:numId w:val="2"/>
              </w:numPr>
              <w:tabs>
                <w:tab w:val="left" w:pos="217"/>
              </w:tabs>
              <w:ind w:left="216" w:hanging="108"/>
              <w:jc w:val="center"/>
              <w:rPr>
                <w:rFonts w:ascii="Arial" w:hAnsi="Arial" w:cs="Arial"/>
                <w:sz w:val="20"/>
              </w:rPr>
            </w:pPr>
            <w:r w:rsidRPr="00EF088B">
              <w:rPr>
                <w:rFonts w:ascii="Arial" w:hAnsi="Arial" w:cs="Arial"/>
                <w:sz w:val="20"/>
              </w:rPr>
              <w:t>Inducción y</w:t>
            </w:r>
            <w:r w:rsidRPr="00EF088B">
              <w:rPr>
                <w:rFonts w:ascii="Arial" w:hAnsi="Arial" w:cs="Arial"/>
                <w:spacing w:val="-3"/>
                <w:sz w:val="20"/>
              </w:rPr>
              <w:t xml:space="preserve"> </w:t>
            </w:r>
            <w:r w:rsidRPr="00EF088B">
              <w:rPr>
                <w:rFonts w:ascii="Arial" w:hAnsi="Arial" w:cs="Arial"/>
                <w:sz w:val="20"/>
              </w:rPr>
              <w:t>Reinducción</w:t>
            </w:r>
          </w:p>
          <w:p w14:paraId="32E9232A" w14:textId="77777777" w:rsidR="00786F8A" w:rsidRPr="00EF088B" w:rsidRDefault="00786F8A" w:rsidP="00E30A71">
            <w:pPr>
              <w:pStyle w:val="TableParagraph"/>
              <w:tabs>
                <w:tab w:val="left" w:pos="2085"/>
              </w:tabs>
              <w:spacing w:before="1"/>
              <w:ind w:left="108" w:right="98"/>
              <w:jc w:val="center"/>
              <w:rPr>
                <w:rFonts w:ascii="Arial" w:hAnsi="Arial" w:cs="Arial"/>
                <w:sz w:val="20"/>
              </w:rPr>
            </w:pPr>
            <w:r w:rsidRPr="00EF088B">
              <w:rPr>
                <w:rFonts w:ascii="Arial" w:hAnsi="Arial" w:cs="Arial"/>
                <w:sz w:val="20"/>
              </w:rPr>
              <w:t>*Capacitaciones</w:t>
            </w:r>
            <w:r w:rsidRPr="00EF088B">
              <w:rPr>
                <w:rFonts w:ascii="Arial" w:hAnsi="Arial" w:cs="Arial"/>
                <w:sz w:val="20"/>
              </w:rPr>
              <w:tab/>
            </w:r>
            <w:r w:rsidRPr="00EF088B">
              <w:rPr>
                <w:rFonts w:ascii="Arial" w:hAnsi="Arial" w:cs="Arial"/>
                <w:spacing w:val="-17"/>
                <w:sz w:val="20"/>
              </w:rPr>
              <w:t xml:space="preserve">e </w:t>
            </w:r>
            <w:r w:rsidRPr="00EF088B">
              <w:rPr>
                <w:rFonts w:ascii="Arial" w:hAnsi="Arial" w:cs="Arial"/>
                <w:sz w:val="20"/>
              </w:rPr>
              <w:t>invitaciones.</w:t>
            </w:r>
          </w:p>
          <w:p w14:paraId="34F6D282" w14:textId="77777777" w:rsidR="00786F8A" w:rsidRPr="00EF088B" w:rsidRDefault="00786F8A" w:rsidP="00E30A71">
            <w:pPr>
              <w:pStyle w:val="TableParagraph"/>
              <w:numPr>
                <w:ilvl w:val="0"/>
                <w:numId w:val="2"/>
              </w:numPr>
              <w:tabs>
                <w:tab w:val="left" w:pos="217"/>
              </w:tabs>
              <w:spacing w:line="229" w:lineRule="exact"/>
              <w:ind w:left="216" w:hanging="108"/>
              <w:jc w:val="center"/>
              <w:rPr>
                <w:rFonts w:ascii="Arial" w:hAnsi="Arial" w:cs="Arial"/>
                <w:sz w:val="20"/>
              </w:rPr>
            </w:pPr>
            <w:r w:rsidRPr="00EF088B">
              <w:rPr>
                <w:rFonts w:ascii="Arial" w:hAnsi="Arial" w:cs="Arial"/>
                <w:sz w:val="20"/>
              </w:rPr>
              <w:t>Alianzas con entidades para estar en línea con las actualizaciones de las normas y leyes.</w:t>
            </w:r>
          </w:p>
        </w:tc>
        <w:tc>
          <w:tcPr>
            <w:tcW w:w="1698" w:type="dxa"/>
            <w:vAlign w:val="center"/>
          </w:tcPr>
          <w:p w14:paraId="7BF68D4E" w14:textId="77777777" w:rsidR="00786F8A" w:rsidRPr="00EF088B" w:rsidRDefault="00786F8A" w:rsidP="00E30A71">
            <w:pPr>
              <w:pStyle w:val="TableParagraph"/>
              <w:tabs>
                <w:tab w:val="left" w:pos="641"/>
                <w:tab w:val="left" w:pos="1044"/>
                <w:tab w:val="left" w:pos="1462"/>
              </w:tabs>
              <w:ind w:left="109" w:right="96"/>
              <w:jc w:val="center"/>
              <w:rPr>
                <w:rFonts w:ascii="Arial" w:hAnsi="Arial" w:cs="Arial"/>
                <w:sz w:val="20"/>
              </w:rPr>
            </w:pPr>
            <w:r w:rsidRPr="00EF088B">
              <w:rPr>
                <w:rFonts w:ascii="Arial" w:hAnsi="Arial" w:cs="Arial"/>
                <w:sz w:val="20"/>
              </w:rPr>
              <w:t>* Plan Institucional de Capacitación basado en las fases anteriormente mencionadas publicado</w:t>
            </w:r>
            <w:r w:rsidRPr="00EF088B">
              <w:rPr>
                <w:rFonts w:ascii="Arial" w:hAnsi="Arial" w:cs="Arial"/>
                <w:sz w:val="20"/>
              </w:rPr>
              <w:tab/>
              <w:t xml:space="preserve">en </w:t>
            </w:r>
            <w:r w:rsidRPr="00EF088B">
              <w:rPr>
                <w:rFonts w:ascii="Arial" w:hAnsi="Arial" w:cs="Arial"/>
                <w:spacing w:val="-9"/>
                <w:sz w:val="20"/>
              </w:rPr>
              <w:t xml:space="preserve">la </w:t>
            </w:r>
            <w:r w:rsidRPr="00EF088B">
              <w:rPr>
                <w:rFonts w:ascii="Arial" w:hAnsi="Arial" w:cs="Arial"/>
                <w:sz w:val="20"/>
              </w:rPr>
              <w:t>página</w:t>
            </w:r>
            <w:r w:rsidRPr="00EF088B">
              <w:rPr>
                <w:rFonts w:ascii="Arial" w:hAnsi="Arial" w:cs="Arial"/>
                <w:spacing w:val="-1"/>
                <w:sz w:val="20"/>
              </w:rPr>
              <w:t xml:space="preserve"> </w:t>
            </w:r>
            <w:r w:rsidRPr="00EF088B">
              <w:rPr>
                <w:rFonts w:ascii="Arial" w:hAnsi="Arial" w:cs="Arial"/>
                <w:sz w:val="20"/>
              </w:rPr>
              <w:t>WEB.</w:t>
            </w:r>
          </w:p>
        </w:tc>
      </w:tr>
      <w:tr w:rsidR="00786F8A" w:rsidRPr="00EF088B" w14:paraId="6DC86874" w14:textId="77777777" w:rsidTr="00E30A71">
        <w:trPr>
          <w:trHeight w:val="1802"/>
        </w:trPr>
        <w:tc>
          <w:tcPr>
            <w:tcW w:w="1521" w:type="dxa"/>
            <w:vAlign w:val="center"/>
          </w:tcPr>
          <w:p w14:paraId="2965F636" w14:textId="77777777" w:rsidR="00786F8A" w:rsidRPr="00EF088B" w:rsidRDefault="00786F8A" w:rsidP="00E30A71">
            <w:pPr>
              <w:pStyle w:val="TableParagraph"/>
              <w:ind w:right="133"/>
              <w:jc w:val="center"/>
              <w:rPr>
                <w:rFonts w:ascii="Arial" w:hAnsi="Arial" w:cs="Arial"/>
                <w:b/>
                <w:sz w:val="20"/>
              </w:rPr>
            </w:pPr>
            <w:r w:rsidRPr="00EF088B">
              <w:rPr>
                <w:rFonts w:ascii="Arial" w:hAnsi="Arial" w:cs="Arial"/>
                <w:b/>
                <w:sz w:val="20"/>
              </w:rPr>
              <w:lastRenderedPageBreak/>
              <w:t>Gestión de las Relaciones Humanas y Sociales</w:t>
            </w:r>
          </w:p>
        </w:tc>
        <w:tc>
          <w:tcPr>
            <w:tcW w:w="1856" w:type="dxa"/>
            <w:vAlign w:val="center"/>
          </w:tcPr>
          <w:p w14:paraId="47A33EBF" w14:textId="77777777" w:rsidR="00786F8A" w:rsidRPr="00EF088B" w:rsidRDefault="00786F8A" w:rsidP="00E30A71">
            <w:pPr>
              <w:pStyle w:val="TableParagraph"/>
              <w:tabs>
                <w:tab w:val="left" w:pos="1664"/>
              </w:tabs>
              <w:ind w:right="97"/>
              <w:jc w:val="center"/>
              <w:rPr>
                <w:rFonts w:ascii="Arial" w:hAnsi="Arial" w:cs="Arial"/>
                <w:sz w:val="20"/>
              </w:rPr>
            </w:pPr>
            <w:r w:rsidRPr="00EF088B">
              <w:rPr>
                <w:rFonts w:ascii="Arial" w:hAnsi="Arial" w:cs="Arial"/>
                <w:sz w:val="20"/>
              </w:rPr>
              <w:t xml:space="preserve">Establecer </w:t>
            </w:r>
            <w:r w:rsidRPr="00EF088B">
              <w:rPr>
                <w:rFonts w:ascii="Arial" w:hAnsi="Arial" w:cs="Arial"/>
                <w:spacing w:val="-5"/>
                <w:sz w:val="20"/>
              </w:rPr>
              <w:t xml:space="preserve">las </w:t>
            </w:r>
            <w:r w:rsidRPr="00EF088B">
              <w:rPr>
                <w:rFonts w:ascii="Arial" w:hAnsi="Arial" w:cs="Arial"/>
                <w:sz w:val="20"/>
              </w:rPr>
              <w:t>relaciones entre la organización y sus servidores, en torno a las políticas y prácticas de personal, (Clima Laboral, Relaciones Laborales,</w:t>
            </w:r>
            <w:r w:rsidRPr="00EF088B">
              <w:rPr>
                <w:rFonts w:ascii="Arial" w:hAnsi="Arial" w:cs="Arial"/>
                <w:spacing w:val="-4"/>
                <w:sz w:val="20"/>
              </w:rPr>
              <w:t xml:space="preserve"> </w:t>
            </w:r>
            <w:r w:rsidRPr="00EF088B">
              <w:rPr>
                <w:rFonts w:ascii="Arial" w:hAnsi="Arial" w:cs="Arial"/>
                <w:sz w:val="20"/>
              </w:rPr>
              <w:t>incentivos).</w:t>
            </w:r>
          </w:p>
        </w:tc>
        <w:tc>
          <w:tcPr>
            <w:tcW w:w="1836" w:type="dxa"/>
            <w:vAlign w:val="center"/>
          </w:tcPr>
          <w:p w14:paraId="5CAB0A04" w14:textId="77777777" w:rsidR="00786F8A" w:rsidRPr="00EF088B" w:rsidRDefault="00786F8A" w:rsidP="00E30A71">
            <w:pPr>
              <w:pStyle w:val="TableParagraph"/>
              <w:tabs>
                <w:tab w:val="left" w:pos="1542"/>
              </w:tabs>
              <w:ind w:left="108" w:right="99"/>
              <w:jc w:val="center"/>
              <w:rPr>
                <w:rFonts w:ascii="Arial" w:hAnsi="Arial" w:cs="Arial"/>
                <w:sz w:val="20"/>
              </w:rPr>
            </w:pPr>
            <w:r w:rsidRPr="00EF088B">
              <w:rPr>
                <w:rFonts w:ascii="Arial" w:hAnsi="Arial" w:cs="Arial"/>
                <w:sz w:val="20"/>
              </w:rPr>
              <w:t xml:space="preserve">*Programas </w:t>
            </w:r>
            <w:r w:rsidRPr="00EF088B">
              <w:rPr>
                <w:rFonts w:ascii="Arial" w:hAnsi="Arial" w:cs="Arial"/>
                <w:spacing w:val="-9"/>
                <w:sz w:val="20"/>
              </w:rPr>
              <w:t xml:space="preserve">de </w:t>
            </w:r>
            <w:r w:rsidRPr="00EF088B">
              <w:rPr>
                <w:rFonts w:ascii="Arial" w:hAnsi="Arial" w:cs="Arial"/>
                <w:sz w:val="20"/>
              </w:rPr>
              <w:t>bienestar e</w:t>
            </w:r>
            <w:r w:rsidRPr="00EF088B">
              <w:rPr>
                <w:rFonts w:ascii="Arial" w:hAnsi="Arial" w:cs="Arial"/>
                <w:spacing w:val="-11"/>
                <w:sz w:val="20"/>
              </w:rPr>
              <w:t xml:space="preserve"> </w:t>
            </w:r>
            <w:r w:rsidRPr="00EF088B">
              <w:rPr>
                <w:rFonts w:ascii="Arial" w:hAnsi="Arial" w:cs="Arial"/>
                <w:sz w:val="20"/>
              </w:rPr>
              <w:t>incentivos</w:t>
            </w:r>
          </w:p>
        </w:tc>
        <w:tc>
          <w:tcPr>
            <w:tcW w:w="2287" w:type="dxa"/>
            <w:vAlign w:val="center"/>
          </w:tcPr>
          <w:p w14:paraId="28AC131F" w14:textId="77777777" w:rsidR="00786F8A" w:rsidRPr="00EF088B" w:rsidRDefault="00786F8A" w:rsidP="00E30A71">
            <w:pPr>
              <w:pStyle w:val="TableParagraph"/>
              <w:spacing w:line="224" w:lineRule="exact"/>
              <w:ind w:left="108"/>
              <w:jc w:val="center"/>
              <w:rPr>
                <w:rFonts w:ascii="Arial" w:hAnsi="Arial" w:cs="Arial"/>
                <w:b/>
                <w:sz w:val="20"/>
              </w:rPr>
            </w:pPr>
            <w:r w:rsidRPr="00EF088B">
              <w:rPr>
                <w:rFonts w:ascii="Arial" w:hAnsi="Arial" w:cs="Arial"/>
                <w:b/>
                <w:sz w:val="20"/>
              </w:rPr>
              <w:t>Se realiza por medio de:</w:t>
            </w:r>
          </w:p>
          <w:p w14:paraId="6C6653AA" w14:textId="77777777" w:rsidR="00786F8A" w:rsidRPr="00EF088B" w:rsidRDefault="00786F8A" w:rsidP="00E30A71">
            <w:pPr>
              <w:pStyle w:val="TableParagraph"/>
              <w:spacing w:before="1"/>
              <w:ind w:left="108"/>
              <w:jc w:val="center"/>
              <w:rPr>
                <w:rFonts w:ascii="Arial" w:hAnsi="Arial" w:cs="Arial"/>
                <w:sz w:val="20"/>
              </w:rPr>
            </w:pPr>
            <w:r w:rsidRPr="00EF088B">
              <w:rPr>
                <w:rFonts w:ascii="Arial" w:hAnsi="Arial" w:cs="Arial"/>
                <w:sz w:val="20"/>
              </w:rPr>
              <w:t>*Detección de</w:t>
            </w:r>
            <w:r w:rsidRPr="00EF088B">
              <w:rPr>
                <w:rFonts w:ascii="Arial" w:hAnsi="Arial" w:cs="Arial"/>
                <w:spacing w:val="20"/>
                <w:sz w:val="20"/>
              </w:rPr>
              <w:t xml:space="preserve"> n</w:t>
            </w:r>
            <w:r w:rsidRPr="00EF088B">
              <w:rPr>
                <w:rFonts w:ascii="Arial" w:hAnsi="Arial" w:cs="Arial"/>
                <w:sz w:val="20"/>
              </w:rPr>
              <w:t>ecesidades.</w:t>
            </w:r>
          </w:p>
          <w:p w14:paraId="2CA4A4EF" w14:textId="77777777" w:rsidR="00786F8A" w:rsidRPr="00EF088B" w:rsidRDefault="00786F8A" w:rsidP="00E30A71">
            <w:pPr>
              <w:pStyle w:val="TableParagraph"/>
              <w:tabs>
                <w:tab w:val="left" w:pos="734"/>
                <w:tab w:val="left" w:pos="1994"/>
              </w:tabs>
              <w:spacing w:before="1"/>
              <w:ind w:left="108" w:right="97"/>
              <w:jc w:val="center"/>
              <w:rPr>
                <w:rFonts w:ascii="Arial" w:hAnsi="Arial" w:cs="Arial"/>
                <w:sz w:val="20"/>
              </w:rPr>
            </w:pPr>
            <w:r w:rsidRPr="00EF088B">
              <w:rPr>
                <w:rFonts w:ascii="Arial" w:hAnsi="Arial" w:cs="Arial"/>
                <w:sz w:val="20"/>
              </w:rPr>
              <w:t xml:space="preserve">*Proyección de Cronograma de actividades </w:t>
            </w:r>
            <w:r w:rsidRPr="00EF088B">
              <w:rPr>
                <w:rFonts w:ascii="Arial" w:hAnsi="Arial" w:cs="Arial"/>
                <w:spacing w:val="-8"/>
                <w:sz w:val="20"/>
              </w:rPr>
              <w:t xml:space="preserve">de </w:t>
            </w:r>
            <w:r w:rsidRPr="00EF088B">
              <w:rPr>
                <w:rFonts w:ascii="Arial" w:hAnsi="Arial" w:cs="Arial"/>
                <w:sz w:val="20"/>
              </w:rPr>
              <w:t xml:space="preserve">conformidad a las necesidades (se incluye actividades de Clima Laboral, </w:t>
            </w:r>
            <w:r w:rsidRPr="00EF088B">
              <w:rPr>
                <w:rFonts w:ascii="Arial" w:hAnsi="Arial" w:cs="Arial"/>
                <w:spacing w:val="-1"/>
                <w:sz w:val="20"/>
              </w:rPr>
              <w:t xml:space="preserve">Relaciones </w:t>
            </w:r>
            <w:r w:rsidRPr="00EF088B">
              <w:rPr>
                <w:rFonts w:ascii="Arial" w:hAnsi="Arial" w:cs="Arial"/>
                <w:sz w:val="20"/>
              </w:rPr>
              <w:t>Laborales,</w:t>
            </w:r>
            <w:r w:rsidRPr="00EF088B">
              <w:rPr>
                <w:rFonts w:ascii="Arial" w:hAnsi="Arial" w:cs="Arial"/>
                <w:spacing w:val="-2"/>
                <w:sz w:val="20"/>
              </w:rPr>
              <w:t xml:space="preserve"> </w:t>
            </w:r>
            <w:r w:rsidRPr="00EF088B">
              <w:rPr>
                <w:rFonts w:ascii="Arial" w:hAnsi="Arial" w:cs="Arial"/>
                <w:sz w:val="20"/>
              </w:rPr>
              <w:t>incentivos).</w:t>
            </w:r>
          </w:p>
          <w:p w14:paraId="4358282F" w14:textId="77777777" w:rsidR="00786F8A" w:rsidRPr="00EF088B" w:rsidRDefault="00786F8A" w:rsidP="00E30A71">
            <w:pPr>
              <w:pStyle w:val="TableParagraph"/>
              <w:numPr>
                <w:ilvl w:val="0"/>
                <w:numId w:val="1"/>
              </w:numPr>
              <w:tabs>
                <w:tab w:val="left" w:pos="217"/>
              </w:tabs>
              <w:spacing w:line="228" w:lineRule="exact"/>
              <w:jc w:val="center"/>
              <w:rPr>
                <w:rFonts w:ascii="Arial" w:hAnsi="Arial" w:cs="Arial"/>
                <w:sz w:val="20"/>
              </w:rPr>
            </w:pPr>
            <w:r w:rsidRPr="00EF088B">
              <w:rPr>
                <w:rFonts w:ascii="Arial" w:hAnsi="Arial" w:cs="Arial"/>
                <w:sz w:val="20"/>
              </w:rPr>
              <w:t>Caja de</w:t>
            </w:r>
            <w:r w:rsidRPr="00EF088B">
              <w:rPr>
                <w:rFonts w:ascii="Arial" w:hAnsi="Arial" w:cs="Arial"/>
                <w:spacing w:val="-5"/>
                <w:sz w:val="20"/>
              </w:rPr>
              <w:t xml:space="preserve"> </w:t>
            </w:r>
            <w:r w:rsidRPr="00EF088B">
              <w:rPr>
                <w:rFonts w:ascii="Arial" w:hAnsi="Arial" w:cs="Arial"/>
                <w:sz w:val="20"/>
              </w:rPr>
              <w:t>compensación</w:t>
            </w:r>
          </w:p>
          <w:p w14:paraId="280A783B" w14:textId="77777777" w:rsidR="00786F8A" w:rsidRPr="00EF088B" w:rsidRDefault="00786F8A" w:rsidP="00E30A71">
            <w:pPr>
              <w:pStyle w:val="TableParagraph"/>
              <w:numPr>
                <w:ilvl w:val="0"/>
                <w:numId w:val="1"/>
              </w:numPr>
              <w:tabs>
                <w:tab w:val="left" w:pos="217"/>
              </w:tabs>
              <w:spacing w:line="229" w:lineRule="exact"/>
              <w:jc w:val="center"/>
              <w:rPr>
                <w:rFonts w:ascii="Arial" w:hAnsi="Arial" w:cs="Arial"/>
                <w:sz w:val="20"/>
              </w:rPr>
            </w:pPr>
            <w:r w:rsidRPr="00EF088B">
              <w:rPr>
                <w:rFonts w:ascii="Arial" w:hAnsi="Arial" w:cs="Arial"/>
                <w:sz w:val="20"/>
              </w:rPr>
              <w:t>ARL</w:t>
            </w:r>
          </w:p>
          <w:p w14:paraId="34B32B27" w14:textId="77777777" w:rsidR="00786F8A" w:rsidRPr="00EF088B" w:rsidRDefault="00786F8A" w:rsidP="00E30A71">
            <w:pPr>
              <w:pStyle w:val="TableParagraph"/>
              <w:tabs>
                <w:tab w:val="left" w:pos="217"/>
              </w:tabs>
              <w:spacing w:line="215" w:lineRule="exact"/>
              <w:ind w:left="216"/>
              <w:jc w:val="center"/>
              <w:rPr>
                <w:rFonts w:ascii="Arial" w:hAnsi="Arial" w:cs="Arial"/>
                <w:sz w:val="20"/>
              </w:rPr>
            </w:pPr>
          </w:p>
        </w:tc>
        <w:tc>
          <w:tcPr>
            <w:tcW w:w="1698" w:type="dxa"/>
            <w:vAlign w:val="center"/>
          </w:tcPr>
          <w:p w14:paraId="588B4817" w14:textId="77777777" w:rsidR="00786F8A" w:rsidRPr="00EF088B" w:rsidRDefault="00786F8A" w:rsidP="00E30A71">
            <w:pPr>
              <w:pStyle w:val="TableParagraph"/>
              <w:tabs>
                <w:tab w:val="left" w:pos="1406"/>
              </w:tabs>
              <w:spacing w:line="224" w:lineRule="exact"/>
              <w:ind w:left="109"/>
              <w:jc w:val="center"/>
              <w:rPr>
                <w:rFonts w:ascii="Arial" w:hAnsi="Arial" w:cs="Arial"/>
                <w:sz w:val="20"/>
              </w:rPr>
            </w:pPr>
            <w:r w:rsidRPr="00EF088B">
              <w:rPr>
                <w:rFonts w:ascii="Arial" w:hAnsi="Arial" w:cs="Arial"/>
                <w:sz w:val="20"/>
              </w:rPr>
              <w:t>*Programas</w:t>
            </w:r>
            <w:r w:rsidRPr="00EF088B">
              <w:rPr>
                <w:rFonts w:ascii="Arial" w:hAnsi="Arial" w:cs="Arial"/>
                <w:sz w:val="20"/>
              </w:rPr>
              <w:tab/>
              <w:t>de</w:t>
            </w:r>
          </w:p>
          <w:p w14:paraId="72597AC9" w14:textId="77777777" w:rsidR="00786F8A" w:rsidRPr="00EF088B" w:rsidRDefault="00786F8A" w:rsidP="00E30A71">
            <w:pPr>
              <w:pStyle w:val="TableParagraph"/>
              <w:tabs>
                <w:tab w:val="left" w:pos="1497"/>
              </w:tabs>
              <w:spacing w:before="1"/>
              <w:ind w:left="109" w:right="97"/>
              <w:jc w:val="center"/>
              <w:rPr>
                <w:rFonts w:ascii="Arial" w:hAnsi="Arial" w:cs="Arial"/>
                <w:sz w:val="20"/>
              </w:rPr>
            </w:pPr>
            <w:r w:rsidRPr="00EF088B">
              <w:rPr>
                <w:rFonts w:ascii="Arial" w:hAnsi="Arial" w:cs="Arial"/>
                <w:sz w:val="20"/>
              </w:rPr>
              <w:t>bienestar</w:t>
            </w:r>
            <w:r w:rsidRPr="00EF088B">
              <w:rPr>
                <w:rFonts w:ascii="Arial" w:hAnsi="Arial" w:cs="Arial"/>
                <w:sz w:val="20"/>
              </w:rPr>
              <w:tab/>
            </w:r>
            <w:r w:rsidRPr="00EF088B">
              <w:rPr>
                <w:rFonts w:ascii="Arial" w:hAnsi="Arial" w:cs="Arial"/>
                <w:spacing w:val="-17"/>
                <w:sz w:val="20"/>
              </w:rPr>
              <w:t xml:space="preserve">e </w:t>
            </w:r>
            <w:r w:rsidRPr="00EF088B">
              <w:rPr>
                <w:rFonts w:ascii="Arial" w:hAnsi="Arial" w:cs="Arial"/>
                <w:sz w:val="20"/>
              </w:rPr>
              <w:t>incentivos publicado en la página</w:t>
            </w:r>
            <w:r w:rsidRPr="00EF088B">
              <w:rPr>
                <w:rFonts w:ascii="Arial" w:hAnsi="Arial" w:cs="Arial"/>
                <w:spacing w:val="-6"/>
                <w:sz w:val="20"/>
              </w:rPr>
              <w:t xml:space="preserve"> </w:t>
            </w:r>
            <w:r w:rsidRPr="00EF088B">
              <w:rPr>
                <w:rFonts w:ascii="Arial" w:hAnsi="Arial" w:cs="Arial"/>
                <w:sz w:val="20"/>
              </w:rPr>
              <w:t>WEB</w:t>
            </w:r>
          </w:p>
        </w:tc>
      </w:tr>
    </w:tbl>
    <w:p w14:paraId="3C5C18A9" w14:textId="77777777" w:rsidR="00C051FC" w:rsidRPr="00EF088B" w:rsidRDefault="00C051FC" w:rsidP="0072267C">
      <w:pPr>
        <w:pStyle w:val="Ttulo11"/>
        <w:tabs>
          <w:tab w:val="left" w:pos="1782"/>
        </w:tabs>
        <w:spacing w:before="100"/>
        <w:ind w:left="0" w:firstLine="0"/>
        <w:jc w:val="both"/>
        <w:rPr>
          <w:rFonts w:ascii="Arial" w:hAnsi="Arial" w:cs="Arial"/>
          <w:sz w:val="22"/>
          <w:szCs w:val="22"/>
        </w:rPr>
      </w:pPr>
    </w:p>
    <w:p w14:paraId="342AE23D" w14:textId="77777777" w:rsidR="00FE1E4D" w:rsidRPr="00EF088B" w:rsidRDefault="00B665D8" w:rsidP="00FB344E">
      <w:pPr>
        <w:pStyle w:val="Ttulo11"/>
        <w:tabs>
          <w:tab w:val="left" w:pos="1782"/>
        </w:tabs>
        <w:spacing w:before="100"/>
        <w:jc w:val="both"/>
        <w:rPr>
          <w:rFonts w:ascii="Arial" w:hAnsi="Arial" w:cs="Arial"/>
          <w:szCs w:val="22"/>
        </w:rPr>
      </w:pPr>
      <w:r w:rsidRPr="00EF088B">
        <w:rPr>
          <w:rFonts w:ascii="Arial" w:hAnsi="Arial" w:cs="Arial"/>
          <w:szCs w:val="22"/>
        </w:rPr>
        <w:t>FORMULACIÓN DE LA PLANEACIÓN ESTRATÉGICA DEL RECURSO</w:t>
      </w:r>
      <w:r w:rsidRPr="00EF088B">
        <w:rPr>
          <w:rFonts w:ascii="Arial" w:hAnsi="Arial" w:cs="Arial"/>
          <w:spacing w:val="-3"/>
          <w:szCs w:val="22"/>
        </w:rPr>
        <w:t xml:space="preserve"> </w:t>
      </w:r>
      <w:r w:rsidRPr="00EF088B">
        <w:rPr>
          <w:rFonts w:ascii="Arial" w:hAnsi="Arial" w:cs="Arial"/>
          <w:szCs w:val="22"/>
        </w:rPr>
        <w:t>HUMANO</w:t>
      </w:r>
    </w:p>
    <w:p w14:paraId="6C3605A4" w14:textId="77777777" w:rsidR="00FE1E4D" w:rsidRPr="00EF088B" w:rsidRDefault="00FE1E4D" w:rsidP="00FB344E">
      <w:pPr>
        <w:pStyle w:val="Textoindependiente"/>
        <w:spacing w:before="10"/>
        <w:jc w:val="both"/>
        <w:rPr>
          <w:rFonts w:ascii="Arial" w:hAnsi="Arial" w:cs="Arial"/>
          <w:b/>
          <w:sz w:val="24"/>
        </w:rPr>
      </w:pPr>
    </w:p>
    <w:p w14:paraId="6F83495B" w14:textId="77777777" w:rsidR="00FE1E4D" w:rsidRPr="00EF088B" w:rsidRDefault="00B665D8" w:rsidP="00FB344E">
      <w:pPr>
        <w:ind w:left="1422" w:right="429"/>
        <w:jc w:val="both"/>
        <w:rPr>
          <w:rFonts w:ascii="Arial" w:hAnsi="Arial" w:cs="Arial"/>
          <w:sz w:val="24"/>
        </w:rPr>
      </w:pPr>
      <w:r w:rsidRPr="00EF088B">
        <w:rPr>
          <w:rFonts w:ascii="Arial" w:hAnsi="Arial" w:cs="Arial"/>
          <w:sz w:val="24"/>
        </w:rPr>
        <w:t>La planeación de Gestión del Talento Humano se desarrolla a través de planes, programas anuales que contienen las actividades a desarrollar, de conformidad con los lineamientos establecidos en la planeación de la Entidad.</w:t>
      </w:r>
    </w:p>
    <w:p w14:paraId="1AA20DBD" w14:textId="77777777" w:rsidR="00FE1E4D" w:rsidRPr="00EF088B" w:rsidRDefault="00FE1E4D" w:rsidP="00FB344E">
      <w:pPr>
        <w:pStyle w:val="Textoindependiente"/>
        <w:ind w:right="429"/>
        <w:jc w:val="both"/>
        <w:rPr>
          <w:rFonts w:ascii="Arial" w:hAnsi="Arial" w:cs="Arial"/>
          <w:sz w:val="24"/>
        </w:rPr>
      </w:pPr>
    </w:p>
    <w:p w14:paraId="55F5D1DE" w14:textId="77777777" w:rsidR="00FE1E4D" w:rsidRDefault="00B665D8" w:rsidP="00FB344E">
      <w:pPr>
        <w:ind w:left="1422" w:right="429"/>
        <w:jc w:val="both"/>
        <w:rPr>
          <w:rFonts w:ascii="Arial" w:hAnsi="Arial" w:cs="Arial"/>
          <w:sz w:val="24"/>
        </w:rPr>
      </w:pPr>
      <w:r w:rsidRPr="00EF088B">
        <w:rPr>
          <w:rFonts w:ascii="Arial" w:hAnsi="Arial" w:cs="Arial"/>
          <w:sz w:val="24"/>
        </w:rPr>
        <w:t>Esto se evidencia en cada uno de los planes y programas adoptados los cuales serán publicados en la página web de la entidad, en el cual se han establecido los siguientes objetivos y responsables:</w:t>
      </w:r>
    </w:p>
    <w:p w14:paraId="5281130E" w14:textId="77777777" w:rsidR="0072267C" w:rsidRPr="00EF088B" w:rsidRDefault="0072267C" w:rsidP="00FB344E">
      <w:pPr>
        <w:ind w:left="1422" w:right="429"/>
        <w:jc w:val="both"/>
        <w:rPr>
          <w:rFonts w:ascii="Arial" w:hAnsi="Arial" w:cs="Arial"/>
          <w:sz w:val="24"/>
        </w:rPr>
      </w:pPr>
    </w:p>
    <w:p w14:paraId="3CC4DF05" w14:textId="77777777" w:rsidR="00FE1E4D" w:rsidRPr="00EF088B" w:rsidRDefault="00FE1E4D" w:rsidP="00FB344E">
      <w:pPr>
        <w:pStyle w:val="Textoindependiente"/>
        <w:spacing w:before="8"/>
        <w:jc w:val="both"/>
        <w:rPr>
          <w:rFonts w:ascii="Arial" w:hAnsi="Arial" w:cs="Arial"/>
        </w:rPr>
      </w:pPr>
    </w:p>
    <w:tbl>
      <w:tblPr>
        <w:tblStyle w:val="TableNormal"/>
        <w:tblW w:w="0" w:type="auto"/>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
        <w:gridCol w:w="5103"/>
        <w:gridCol w:w="3207"/>
      </w:tblGrid>
      <w:tr w:rsidR="00FE1E4D" w:rsidRPr="00EF088B" w14:paraId="1F91C948" w14:textId="77777777" w:rsidTr="00FB344E">
        <w:trPr>
          <w:trHeight w:val="276"/>
        </w:trPr>
        <w:tc>
          <w:tcPr>
            <w:tcW w:w="671" w:type="dxa"/>
            <w:shd w:val="clear" w:color="auto" w:fill="C6D9F1" w:themeFill="text2" w:themeFillTint="33"/>
            <w:vAlign w:val="center"/>
          </w:tcPr>
          <w:p w14:paraId="67ACA1F9" w14:textId="77777777" w:rsidR="00FE1E4D" w:rsidRPr="00EF088B" w:rsidRDefault="00FE1E4D" w:rsidP="00FB344E">
            <w:pPr>
              <w:pStyle w:val="TableParagraph"/>
              <w:ind w:left="0"/>
              <w:jc w:val="center"/>
              <w:rPr>
                <w:rFonts w:ascii="Arial" w:hAnsi="Arial" w:cs="Arial"/>
                <w:sz w:val="20"/>
              </w:rPr>
            </w:pPr>
          </w:p>
        </w:tc>
        <w:tc>
          <w:tcPr>
            <w:tcW w:w="5103" w:type="dxa"/>
            <w:shd w:val="clear" w:color="auto" w:fill="C6D9F1" w:themeFill="text2" w:themeFillTint="33"/>
            <w:vAlign w:val="center"/>
          </w:tcPr>
          <w:p w14:paraId="64CEC185" w14:textId="77777777" w:rsidR="00FE1E4D" w:rsidRPr="00EF088B" w:rsidRDefault="00B665D8" w:rsidP="00FB344E">
            <w:pPr>
              <w:pStyle w:val="TableParagraph"/>
              <w:spacing w:line="256" w:lineRule="exact"/>
              <w:ind w:left="1457"/>
              <w:jc w:val="center"/>
              <w:rPr>
                <w:rFonts w:ascii="Arial" w:hAnsi="Arial" w:cs="Arial"/>
                <w:b/>
                <w:sz w:val="20"/>
              </w:rPr>
            </w:pPr>
            <w:r w:rsidRPr="00EF088B">
              <w:rPr>
                <w:rFonts w:ascii="Arial" w:hAnsi="Arial" w:cs="Arial"/>
                <w:b/>
                <w:sz w:val="20"/>
              </w:rPr>
              <w:t>OBJETIVO ESPECIFICO</w:t>
            </w:r>
          </w:p>
        </w:tc>
        <w:tc>
          <w:tcPr>
            <w:tcW w:w="3207" w:type="dxa"/>
            <w:shd w:val="clear" w:color="auto" w:fill="C6D9F1" w:themeFill="text2" w:themeFillTint="33"/>
            <w:vAlign w:val="center"/>
          </w:tcPr>
          <w:p w14:paraId="6AE2F304" w14:textId="77777777" w:rsidR="00FE1E4D" w:rsidRPr="00EF088B" w:rsidRDefault="00B665D8" w:rsidP="00FB344E">
            <w:pPr>
              <w:pStyle w:val="TableParagraph"/>
              <w:spacing w:line="256" w:lineRule="exact"/>
              <w:ind w:left="745"/>
              <w:jc w:val="center"/>
              <w:rPr>
                <w:rFonts w:ascii="Arial" w:hAnsi="Arial" w:cs="Arial"/>
                <w:b/>
                <w:sz w:val="20"/>
              </w:rPr>
            </w:pPr>
            <w:r w:rsidRPr="00EF088B">
              <w:rPr>
                <w:rFonts w:ascii="Arial" w:hAnsi="Arial" w:cs="Arial"/>
                <w:b/>
                <w:sz w:val="20"/>
              </w:rPr>
              <w:t>RESPONSABLE</w:t>
            </w:r>
          </w:p>
        </w:tc>
      </w:tr>
      <w:tr w:rsidR="00FE1E4D" w:rsidRPr="00EF088B" w14:paraId="301624EE" w14:textId="77777777" w:rsidTr="00FB344E">
        <w:trPr>
          <w:trHeight w:val="598"/>
        </w:trPr>
        <w:tc>
          <w:tcPr>
            <w:tcW w:w="671" w:type="dxa"/>
            <w:vAlign w:val="center"/>
          </w:tcPr>
          <w:p w14:paraId="36E38721" w14:textId="77777777" w:rsidR="00FE1E4D" w:rsidRPr="00EF088B" w:rsidRDefault="00B665D8" w:rsidP="00FB344E">
            <w:pPr>
              <w:pStyle w:val="TableParagraph"/>
              <w:spacing w:line="269" w:lineRule="exact"/>
              <w:ind w:left="6"/>
              <w:jc w:val="center"/>
              <w:rPr>
                <w:rFonts w:ascii="Arial" w:hAnsi="Arial" w:cs="Arial"/>
                <w:sz w:val="20"/>
              </w:rPr>
            </w:pPr>
            <w:r w:rsidRPr="00EF088B">
              <w:rPr>
                <w:rFonts w:ascii="Arial" w:hAnsi="Arial" w:cs="Arial"/>
                <w:sz w:val="20"/>
              </w:rPr>
              <w:t>1</w:t>
            </w:r>
          </w:p>
        </w:tc>
        <w:tc>
          <w:tcPr>
            <w:tcW w:w="5103" w:type="dxa"/>
            <w:vAlign w:val="center"/>
          </w:tcPr>
          <w:p w14:paraId="51C3CAC3" w14:textId="77777777" w:rsidR="00FE1E4D" w:rsidRPr="00EF088B" w:rsidRDefault="00B665D8" w:rsidP="00FB344E">
            <w:pPr>
              <w:pStyle w:val="TableParagraph"/>
              <w:spacing w:line="269" w:lineRule="exact"/>
              <w:jc w:val="center"/>
              <w:rPr>
                <w:rFonts w:ascii="Arial" w:hAnsi="Arial" w:cs="Arial"/>
                <w:sz w:val="20"/>
              </w:rPr>
            </w:pPr>
            <w:r w:rsidRPr="00EF088B">
              <w:rPr>
                <w:rFonts w:ascii="Arial" w:hAnsi="Arial" w:cs="Arial"/>
                <w:sz w:val="20"/>
              </w:rPr>
              <w:t>Actualizar el Plan estratégico del recurso humano</w:t>
            </w:r>
          </w:p>
        </w:tc>
        <w:tc>
          <w:tcPr>
            <w:tcW w:w="3207" w:type="dxa"/>
            <w:vAlign w:val="center"/>
          </w:tcPr>
          <w:p w14:paraId="5F468982" w14:textId="77777777" w:rsidR="00FE1E4D" w:rsidRPr="00EF088B" w:rsidRDefault="00B665D8" w:rsidP="00FB344E">
            <w:pPr>
              <w:pStyle w:val="TableParagraph"/>
              <w:spacing w:line="237" w:lineRule="auto"/>
              <w:ind w:right="196"/>
              <w:jc w:val="center"/>
              <w:rPr>
                <w:rFonts w:ascii="Arial" w:hAnsi="Arial" w:cs="Arial"/>
                <w:sz w:val="20"/>
              </w:rPr>
            </w:pPr>
            <w:r w:rsidRPr="00EF088B">
              <w:rPr>
                <w:rFonts w:ascii="Arial" w:hAnsi="Arial" w:cs="Arial"/>
                <w:sz w:val="20"/>
              </w:rPr>
              <w:t>Secretaria General Profesional Especializado</w:t>
            </w:r>
            <w:r w:rsidRPr="00EF088B">
              <w:rPr>
                <w:rFonts w:ascii="Arial" w:hAnsi="Arial" w:cs="Arial"/>
                <w:spacing w:val="-17"/>
                <w:sz w:val="20"/>
              </w:rPr>
              <w:t xml:space="preserve"> </w:t>
            </w:r>
            <w:r w:rsidR="00AE42E4" w:rsidRPr="00EF088B">
              <w:rPr>
                <w:rFonts w:ascii="Arial" w:hAnsi="Arial" w:cs="Arial"/>
                <w:sz w:val="20"/>
              </w:rPr>
              <w:t>II</w:t>
            </w:r>
          </w:p>
        </w:tc>
      </w:tr>
      <w:tr w:rsidR="00FE1E4D" w:rsidRPr="00EF088B" w14:paraId="2770782E" w14:textId="77777777" w:rsidTr="00FB344E">
        <w:trPr>
          <w:trHeight w:val="275"/>
        </w:trPr>
        <w:tc>
          <w:tcPr>
            <w:tcW w:w="671" w:type="dxa"/>
            <w:vAlign w:val="center"/>
          </w:tcPr>
          <w:p w14:paraId="5C939D18" w14:textId="77777777" w:rsidR="00FE1E4D" w:rsidRPr="00EF088B" w:rsidRDefault="00B665D8" w:rsidP="00FB344E">
            <w:pPr>
              <w:pStyle w:val="TableParagraph"/>
              <w:spacing w:line="256" w:lineRule="exact"/>
              <w:ind w:left="6"/>
              <w:jc w:val="center"/>
              <w:rPr>
                <w:rFonts w:ascii="Arial" w:hAnsi="Arial" w:cs="Arial"/>
                <w:sz w:val="20"/>
              </w:rPr>
            </w:pPr>
            <w:r w:rsidRPr="00EF088B">
              <w:rPr>
                <w:rFonts w:ascii="Arial" w:hAnsi="Arial" w:cs="Arial"/>
                <w:sz w:val="20"/>
              </w:rPr>
              <w:t>2</w:t>
            </w:r>
          </w:p>
        </w:tc>
        <w:tc>
          <w:tcPr>
            <w:tcW w:w="5103" w:type="dxa"/>
            <w:vAlign w:val="center"/>
          </w:tcPr>
          <w:p w14:paraId="25FE8B5F" w14:textId="77777777" w:rsidR="00FE1E4D" w:rsidRPr="00EF088B" w:rsidRDefault="00B665D8" w:rsidP="00FB344E">
            <w:pPr>
              <w:pStyle w:val="TableParagraph"/>
              <w:spacing w:line="256" w:lineRule="exact"/>
              <w:jc w:val="center"/>
              <w:rPr>
                <w:rFonts w:ascii="Arial" w:hAnsi="Arial" w:cs="Arial"/>
                <w:sz w:val="20"/>
              </w:rPr>
            </w:pPr>
            <w:r w:rsidRPr="00EF088B">
              <w:rPr>
                <w:rFonts w:ascii="Arial" w:hAnsi="Arial" w:cs="Arial"/>
                <w:sz w:val="20"/>
              </w:rPr>
              <w:t>Desarrollar el Plan de Bienestar para contribuir al</w:t>
            </w:r>
            <w:r w:rsidR="00AE42E4" w:rsidRPr="00EF088B">
              <w:rPr>
                <w:rFonts w:ascii="Arial" w:hAnsi="Arial" w:cs="Arial"/>
                <w:sz w:val="20"/>
              </w:rPr>
              <w:t xml:space="preserve"> mejoramiento de la calidad de vida de los funcionarios de la </w:t>
            </w:r>
            <w:r w:rsidR="001D7491" w:rsidRPr="00EF088B">
              <w:rPr>
                <w:rFonts w:ascii="Arial" w:hAnsi="Arial" w:cs="Arial"/>
                <w:sz w:val="20"/>
              </w:rPr>
              <w:t>CMN</w:t>
            </w:r>
            <w:r w:rsidR="00AE42E4" w:rsidRPr="00EF088B">
              <w:rPr>
                <w:rFonts w:ascii="Arial" w:hAnsi="Arial" w:cs="Arial"/>
                <w:sz w:val="20"/>
              </w:rPr>
              <w:t>.</w:t>
            </w:r>
          </w:p>
        </w:tc>
        <w:tc>
          <w:tcPr>
            <w:tcW w:w="3207" w:type="dxa"/>
            <w:vAlign w:val="center"/>
          </w:tcPr>
          <w:p w14:paraId="31357356" w14:textId="77777777" w:rsidR="00FE1E4D" w:rsidRPr="00EF088B" w:rsidRDefault="00B665D8" w:rsidP="00FB344E">
            <w:pPr>
              <w:pStyle w:val="TableParagraph"/>
              <w:spacing w:line="256" w:lineRule="exact"/>
              <w:jc w:val="center"/>
              <w:rPr>
                <w:rFonts w:ascii="Arial" w:hAnsi="Arial" w:cs="Arial"/>
                <w:sz w:val="20"/>
              </w:rPr>
            </w:pPr>
            <w:r w:rsidRPr="00EF088B">
              <w:rPr>
                <w:rFonts w:ascii="Arial" w:hAnsi="Arial" w:cs="Arial"/>
                <w:sz w:val="20"/>
              </w:rPr>
              <w:t>Secretaria General</w:t>
            </w:r>
          </w:p>
          <w:p w14:paraId="6A966A14" w14:textId="77777777" w:rsidR="00AE42E4" w:rsidRPr="00EF088B" w:rsidRDefault="00AE42E4" w:rsidP="00FB344E">
            <w:pPr>
              <w:pStyle w:val="TableParagraph"/>
              <w:spacing w:line="256" w:lineRule="exact"/>
              <w:jc w:val="center"/>
              <w:rPr>
                <w:rFonts w:ascii="Arial" w:hAnsi="Arial" w:cs="Arial"/>
                <w:sz w:val="20"/>
              </w:rPr>
            </w:pPr>
            <w:r w:rsidRPr="00EF088B">
              <w:rPr>
                <w:rFonts w:ascii="Arial" w:hAnsi="Arial" w:cs="Arial"/>
                <w:sz w:val="20"/>
              </w:rPr>
              <w:t>Profesional Especializado II</w:t>
            </w:r>
          </w:p>
        </w:tc>
      </w:tr>
      <w:tr w:rsidR="00786F8A" w:rsidRPr="00EF088B" w14:paraId="659F88B3" w14:textId="77777777" w:rsidTr="00FB344E">
        <w:trPr>
          <w:trHeight w:val="275"/>
        </w:trPr>
        <w:tc>
          <w:tcPr>
            <w:tcW w:w="671" w:type="dxa"/>
            <w:vAlign w:val="center"/>
          </w:tcPr>
          <w:p w14:paraId="20BF3A4E" w14:textId="77777777" w:rsidR="00786F8A" w:rsidRPr="00EF088B" w:rsidRDefault="00786F8A" w:rsidP="00FB344E">
            <w:pPr>
              <w:pStyle w:val="TableParagraph"/>
              <w:spacing w:line="269" w:lineRule="exact"/>
              <w:ind w:left="6"/>
              <w:jc w:val="center"/>
              <w:rPr>
                <w:rFonts w:ascii="Arial" w:hAnsi="Arial" w:cs="Arial"/>
                <w:sz w:val="20"/>
              </w:rPr>
            </w:pPr>
            <w:r w:rsidRPr="00EF088B">
              <w:rPr>
                <w:rFonts w:ascii="Arial" w:hAnsi="Arial" w:cs="Arial"/>
                <w:sz w:val="20"/>
              </w:rPr>
              <w:t>3</w:t>
            </w:r>
          </w:p>
        </w:tc>
        <w:tc>
          <w:tcPr>
            <w:tcW w:w="5103" w:type="dxa"/>
            <w:vAlign w:val="center"/>
          </w:tcPr>
          <w:p w14:paraId="632C81A6" w14:textId="77777777" w:rsidR="00786F8A" w:rsidRPr="00EF088B" w:rsidRDefault="00786F8A" w:rsidP="00FB344E">
            <w:pPr>
              <w:pStyle w:val="TableParagraph"/>
              <w:ind w:right="350"/>
              <w:jc w:val="center"/>
              <w:rPr>
                <w:rFonts w:ascii="Arial" w:hAnsi="Arial" w:cs="Arial"/>
                <w:sz w:val="20"/>
              </w:rPr>
            </w:pPr>
            <w:r w:rsidRPr="00EF088B">
              <w:rPr>
                <w:rFonts w:ascii="Arial" w:hAnsi="Arial" w:cs="Arial"/>
                <w:sz w:val="20"/>
              </w:rPr>
              <w:t>Fortalecer la cultura de la prevención y manejo de los riesgos en el entorno laboral, a través del SGSST.</w:t>
            </w:r>
          </w:p>
        </w:tc>
        <w:tc>
          <w:tcPr>
            <w:tcW w:w="3207" w:type="dxa"/>
            <w:vAlign w:val="center"/>
          </w:tcPr>
          <w:p w14:paraId="3D76A9CD" w14:textId="77777777" w:rsidR="00786F8A" w:rsidRPr="00EF088B" w:rsidRDefault="00786F8A" w:rsidP="00FB344E">
            <w:pPr>
              <w:pStyle w:val="TableParagraph"/>
              <w:ind w:right="231"/>
              <w:jc w:val="center"/>
              <w:rPr>
                <w:rFonts w:ascii="Arial" w:hAnsi="Arial" w:cs="Arial"/>
                <w:sz w:val="20"/>
              </w:rPr>
            </w:pPr>
            <w:r w:rsidRPr="00EF088B">
              <w:rPr>
                <w:rFonts w:ascii="Arial" w:hAnsi="Arial" w:cs="Arial"/>
                <w:sz w:val="20"/>
              </w:rPr>
              <w:t>Secretaria General Responsable del SGSST Copasst</w:t>
            </w:r>
          </w:p>
          <w:p w14:paraId="0C5CF7EA" w14:textId="77777777" w:rsidR="00786F8A" w:rsidRPr="00EF088B" w:rsidRDefault="00786F8A" w:rsidP="00FB344E">
            <w:pPr>
              <w:pStyle w:val="TableParagraph"/>
              <w:spacing w:line="262" w:lineRule="exact"/>
              <w:jc w:val="center"/>
              <w:rPr>
                <w:rFonts w:ascii="Arial" w:hAnsi="Arial" w:cs="Arial"/>
                <w:sz w:val="20"/>
              </w:rPr>
            </w:pPr>
            <w:r w:rsidRPr="00EF088B">
              <w:rPr>
                <w:rFonts w:ascii="Arial" w:hAnsi="Arial" w:cs="Arial"/>
                <w:sz w:val="20"/>
              </w:rPr>
              <w:t>Brigadas de Emergencia.</w:t>
            </w:r>
          </w:p>
        </w:tc>
      </w:tr>
      <w:tr w:rsidR="00786F8A" w:rsidRPr="00EF088B" w14:paraId="409DC152" w14:textId="77777777" w:rsidTr="00FB344E">
        <w:trPr>
          <w:trHeight w:val="275"/>
        </w:trPr>
        <w:tc>
          <w:tcPr>
            <w:tcW w:w="671" w:type="dxa"/>
            <w:vAlign w:val="center"/>
          </w:tcPr>
          <w:p w14:paraId="344C19D0" w14:textId="77777777" w:rsidR="00786F8A" w:rsidRPr="00EF088B" w:rsidRDefault="00786F8A" w:rsidP="00FB344E">
            <w:pPr>
              <w:pStyle w:val="TableParagraph"/>
              <w:spacing w:line="269" w:lineRule="exact"/>
              <w:ind w:left="6"/>
              <w:jc w:val="center"/>
              <w:rPr>
                <w:rFonts w:ascii="Arial" w:hAnsi="Arial" w:cs="Arial"/>
                <w:sz w:val="20"/>
              </w:rPr>
            </w:pPr>
            <w:r w:rsidRPr="00EF088B">
              <w:rPr>
                <w:rFonts w:ascii="Arial" w:hAnsi="Arial" w:cs="Arial"/>
                <w:sz w:val="20"/>
              </w:rPr>
              <w:t>4</w:t>
            </w:r>
          </w:p>
        </w:tc>
        <w:tc>
          <w:tcPr>
            <w:tcW w:w="5103" w:type="dxa"/>
            <w:vAlign w:val="center"/>
          </w:tcPr>
          <w:p w14:paraId="668711C8" w14:textId="77777777" w:rsidR="00786F8A" w:rsidRPr="00EF088B" w:rsidRDefault="00786F8A" w:rsidP="00FB344E">
            <w:pPr>
              <w:pStyle w:val="TableParagraph"/>
              <w:ind w:right="98"/>
              <w:jc w:val="center"/>
              <w:rPr>
                <w:rFonts w:ascii="Arial" w:hAnsi="Arial" w:cs="Arial"/>
                <w:sz w:val="20"/>
              </w:rPr>
            </w:pPr>
            <w:r w:rsidRPr="00EF088B">
              <w:rPr>
                <w:rFonts w:ascii="Arial" w:hAnsi="Arial" w:cs="Arial"/>
                <w:sz w:val="20"/>
              </w:rPr>
              <w:t>Fortalecer las capacidades, conocimientos y habilidades de los servidores en el puesto de trabajo, atreves del plan institucional de capacitación.</w:t>
            </w:r>
          </w:p>
        </w:tc>
        <w:tc>
          <w:tcPr>
            <w:tcW w:w="3207" w:type="dxa"/>
            <w:vAlign w:val="center"/>
          </w:tcPr>
          <w:p w14:paraId="66C221F6" w14:textId="77777777" w:rsidR="00786F8A" w:rsidRPr="00EF088B" w:rsidRDefault="00786F8A" w:rsidP="00FB344E">
            <w:pPr>
              <w:pStyle w:val="TableParagraph"/>
              <w:ind w:right="240"/>
              <w:jc w:val="center"/>
              <w:rPr>
                <w:rFonts w:ascii="Arial" w:hAnsi="Arial" w:cs="Arial"/>
                <w:sz w:val="20"/>
              </w:rPr>
            </w:pPr>
            <w:r w:rsidRPr="00EF088B">
              <w:rPr>
                <w:rFonts w:ascii="Arial" w:hAnsi="Arial" w:cs="Arial"/>
                <w:sz w:val="20"/>
              </w:rPr>
              <w:t>Secretaria General Profesional Especializado II</w:t>
            </w:r>
          </w:p>
        </w:tc>
      </w:tr>
      <w:tr w:rsidR="00786F8A" w:rsidRPr="00EF088B" w14:paraId="6EA072B2" w14:textId="77777777" w:rsidTr="00FB344E">
        <w:trPr>
          <w:trHeight w:val="275"/>
        </w:trPr>
        <w:tc>
          <w:tcPr>
            <w:tcW w:w="671" w:type="dxa"/>
            <w:vAlign w:val="center"/>
          </w:tcPr>
          <w:p w14:paraId="7F0E304A" w14:textId="77777777" w:rsidR="00786F8A" w:rsidRPr="00EF088B" w:rsidRDefault="00786F8A" w:rsidP="00FB344E">
            <w:pPr>
              <w:pStyle w:val="TableParagraph"/>
              <w:spacing w:line="269" w:lineRule="exact"/>
              <w:ind w:left="6"/>
              <w:jc w:val="center"/>
              <w:rPr>
                <w:rFonts w:ascii="Arial" w:hAnsi="Arial" w:cs="Arial"/>
                <w:sz w:val="20"/>
              </w:rPr>
            </w:pPr>
            <w:r w:rsidRPr="00EF088B">
              <w:rPr>
                <w:rFonts w:ascii="Arial" w:hAnsi="Arial" w:cs="Arial"/>
                <w:sz w:val="20"/>
              </w:rPr>
              <w:t>5</w:t>
            </w:r>
          </w:p>
        </w:tc>
        <w:tc>
          <w:tcPr>
            <w:tcW w:w="5103" w:type="dxa"/>
            <w:vAlign w:val="center"/>
          </w:tcPr>
          <w:p w14:paraId="5E5F8E5A" w14:textId="77777777" w:rsidR="00786F8A" w:rsidRPr="00EF088B" w:rsidRDefault="00786F8A" w:rsidP="00FB344E">
            <w:pPr>
              <w:pStyle w:val="TableParagraph"/>
              <w:ind w:right="908"/>
              <w:jc w:val="center"/>
              <w:rPr>
                <w:rFonts w:ascii="Arial" w:hAnsi="Arial" w:cs="Arial"/>
                <w:sz w:val="20"/>
              </w:rPr>
            </w:pPr>
            <w:r w:rsidRPr="00EF088B">
              <w:rPr>
                <w:rFonts w:ascii="Arial" w:hAnsi="Arial" w:cs="Arial"/>
                <w:sz w:val="20"/>
              </w:rPr>
              <w:t>Administrar la nómina y seguridad social de los funcionarios.</w:t>
            </w:r>
          </w:p>
        </w:tc>
        <w:tc>
          <w:tcPr>
            <w:tcW w:w="3207" w:type="dxa"/>
            <w:vAlign w:val="center"/>
          </w:tcPr>
          <w:p w14:paraId="12E4FC1F" w14:textId="77777777" w:rsidR="00786F8A" w:rsidRPr="00EF088B" w:rsidRDefault="00786F8A" w:rsidP="00FB344E">
            <w:pPr>
              <w:pStyle w:val="TableParagraph"/>
              <w:ind w:right="240"/>
              <w:jc w:val="center"/>
              <w:rPr>
                <w:rFonts w:ascii="Arial" w:hAnsi="Arial" w:cs="Arial"/>
                <w:sz w:val="20"/>
              </w:rPr>
            </w:pPr>
            <w:r w:rsidRPr="00EF088B">
              <w:rPr>
                <w:rFonts w:ascii="Arial" w:hAnsi="Arial" w:cs="Arial"/>
                <w:sz w:val="20"/>
              </w:rPr>
              <w:t>Secretaria General Profesional Especializado II</w:t>
            </w:r>
          </w:p>
          <w:p w14:paraId="75A8FA8A" w14:textId="77777777" w:rsidR="00786F8A" w:rsidRPr="00EF088B" w:rsidRDefault="00786F8A" w:rsidP="00FB344E">
            <w:pPr>
              <w:pStyle w:val="TableParagraph"/>
              <w:spacing w:line="262" w:lineRule="exact"/>
              <w:jc w:val="center"/>
              <w:rPr>
                <w:rFonts w:ascii="Arial" w:hAnsi="Arial" w:cs="Arial"/>
                <w:sz w:val="20"/>
              </w:rPr>
            </w:pPr>
            <w:r w:rsidRPr="00EF088B">
              <w:rPr>
                <w:rFonts w:ascii="Arial" w:hAnsi="Arial" w:cs="Arial"/>
                <w:sz w:val="20"/>
              </w:rPr>
              <w:t>Profesional Universitario Tesorero.</w:t>
            </w:r>
          </w:p>
        </w:tc>
      </w:tr>
      <w:tr w:rsidR="00786F8A" w:rsidRPr="00EF088B" w14:paraId="05F94BD9" w14:textId="77777777" w:rsidTr="00FB344E">
        <w:trPr>
          <w:trHeight w:val="275"/>
        </w:trPr>
        <w:tc>
          <w:tcPr>
            <w:tcW w:w="671" w:type="dxa"/>
            <w:vAlign w:val="center"/>
          </w:tcPr>
          <w:p w14:paraId="1C5D0C87" w14:textId="77777777" w:rsidR="00786F8A" w:rsidRPr="00EF088B" w:rsidRDefault="00786F8A" w:rsidP="00FB344E">
            <w:pPr>
              <w:pStyle w:val="TableParagraph"/>
              <w:spacing w:line="269" w:lineRule="exact"/>
              <w:ind w:left="6"/>
              <w:jc w:val="center"/>
              <w:rPr>
                <w:rFonts w:ascii="Arial" w:hAnsi="Arial" w:cs="Arial"/>
                <w:sz w:val="20"/>
              </w:rPr>
            </w:pPr>
            <w:r w:rsidRPr="00EF088B">
              <w:rPr>
                <w:rFonts w:ascii="Arial" w:hAnsi="Arial" w:cs="Arial"/>
                <w:sz w:val="20"/>
              </w:rPr>
              <w:t>6</w:t>
            </w:r>
          </w:p>
        </w:tc>
        <w:tc>
          <w:tcPr>
            <w:tcW w:w="5103" w:type="dxa"/>
            <w:vAlign w:val="center"/>
          </w:tcPr>
          <w:p w14:paraId="38B6663E" w14:textId="77777777" w:rsidR="00786F8A" w:rsidRPr="00EF088B" w:rsidRDefault="00786F8A" w:rsidP="00FB344E">
            <w:pPr>
              <w:pStyle w:val="TableParagraph"/>
              <w:ind w:right="700"/>
              <w:jc w:val="center"/>
              <w:rPr>
                <w:rFonts w:ascii="Arial" w:hAnsi="Arial" w:cs="Arial"/>
                <w:sz w:val="20"/>
              </w:rPr>
            </w:pPr>
            <w:r w:rsidRPr="00EF088B">
              <w:rPr>
                <w:rFonts w:ascii="Arial" w:hAnsi="Arial" w:cs="Arial"/>
                <w:sz w:val="20"/>
              </w:rPr>
              <w:t>Coordinar la Evaluación del Desempeño laboral y calificación de servicios de los funcionarios.</w:t>
            </w:r>
          </w:p>
        </w:tc>
        <w:tc>
          <w:tcPr>
            <w:tcW w:w="3207" w:type="dxa"/>
            <w:vAlign w:val="center"/>
          </w:tcPr>
          <w:p w14:paraId="487D3223" w14:textId="77777777" w:rsidR="00786F8A" w:rsidRPr="00EF088B" w:rsidRDefault="00786F8A" w:rsidP="00FB344E">
            <w:pPr>
              <w:pStyle w:val="TableParagraph"/>
              <w:ind w:right="240"/>
              <w:jc w:val="center"/>
              <w:rPr>
                <w:rFonts w:ascii="Arial" w:hAnsi="Arial" w:cs="Arial"/>
                <w:sz w:val="20"/>
              </w:rPr>
            </w:pPr>
            <w:r w:rsidRPr="00EF088B">
              <w:rPr>
                <w:rFonts w:ascii="Arial" w:hAnsi="Arial" w:cs="Arial"/>
                <w:sz w:val="20"/>
              </w:rPr>
              <w:t>Secretaria General Profesional Especializado II.</w:t>
            </w:r>
          </w:p>
        </w:tc>
      </w:tr>
      <w:tr w:rsidR="00786F8A" w:rsidRPr="00EF088B" w14:paraId="4E0B42DD" w14:textId="77777777" w:rsidTr="00FB344E">
        <w:trPr>
          <w:trHeight w:val="275"/>
        </w:trPr>
        <w:tc>
          <w:tcPr>
            <w:tcW w:w="671" w:type="dxa"/>
            <w:vAlign w:val="center"/>
          </w:tcPr>
          <w:p w14:paraId="47DF8339" w14:textId="77777777" w:rsidR="00786F8A" w:rsidRPr="00EF088B" w:rsidRDefault="00786F8A" w:rsidP="00FB344E">
            <w:pPr>
              <w:pStyle w:val="TableParagraph"/>
              <w:spacing w:line="267" w:lineRule="exact"/>
              <w:ind w:left="6"/>
              <w:jc w:val="center"/>
              <w:rPr>
                <w:rFonts w:ascii="Arial" w:hAnsi="Arial" w:cs="Arial"/>
                <w:sz w:val="20"/>
              </w:rPr>
            </w:pPr>
            <w:r w:rsidRPr="00EF088B">
              <w:rPr>
                <w:rFonts w:ascii="Arial" w:hAnsi="Arial" w:cs="Arial"/>
                <w:sz w:val="20"/>
              </w:rPr>
              <w:lastRenderedPageBreak/>
              <w:t>7</w:t>
            </w:r>
          </w:p>
        </w:tc>
        <w:tc>
          <w:tcPr>
            <w:tcW w:w="5103" w:type="dxa"/>
            <w:vAlign w:val="center"/>
          </w:tcPr>
          <w:p w14:paraId="64B9EECE" w14:textId="77777777" w:rsidR="00786F8A" w:rsidRPr="00EF088B" w:rsidRDefault="00786F8A" w:rsidP="00FB344E">
            <w:pPr>
              <w:pStyle w:val="TableParagraph"/>
              <w:spacing w:line="267" w:lineRule="exact"/>
              <w:jc w:val="center"/>
              <w:rPr>
                <w:rFonts w:ascii="Arial" w:hAnsi="Arial" w:cs="Arial"/>
                <w:sz w:val="20"/>
              </w:rPr>
            </w:pPr>
            <w:r w:rsidRPr="00EF088B">
              <w:rPr>
                <w:rFonts w:ascii="Arial" w:hAnsi="Arial" w:cs="Arial"/>
                <w:sz w:val="20"/>
              </w:rPr>
              <w:t>Administrar la vinculación, permanencia y retiro de los</w:t>
            </w:r>
          </w:p>
          <w:p w14:paraId="4C0B5184" w14:textId="77777777" w:rsidR="00786F8A" w:rsidRPr="00EF088B" w:rsidRDefault="00786F8A" w:rsidP="00FB344E">
            <w:pPr>
              <w:pStyle w:val="TableParagraph"/>
              <w:spacing w:line="270" w:lineRule="atLeast"/>
              <w:ind w:right="361"/>
              <w:jc w:val="center"/>
              <w:rPr>
                <w:rFonts w:ascii="Arial" w:hAnsi="Arial" w:cs="Arial"/>
                <w:sz w:val="20"/>
              </w:rPr>
            </w:pPr>
            <w:r w:rsidRPr="00EF088B">
              <w:rPr>
                <w:rFonts w:ascii="Arial" w:hAnsi="Arial" w:cs="Arial"/>
                <w:sz w:val="20"/>
              </w:rPr>
              <w:t xml:space="preserve">Servidores de la entidad, así como los </w:t>
            </w:r>
            <w:r w:rsidR="00BF5CB1" w:rsidRPr="00EF088B">
              <w:rPr>
                <w:rFonts w:ascii="Arial" w:hAnsi="Arial" w:cs="Arial"/>
                <w:sz w:val="20"/>
              </w:rPr>
              <w:t>r</w:t>
            </w:r>
            <w:r w:rsidRPr="00EF088B">
              <w:rPr>
                <w:rFonts w:ascii="Arial" w:hAnsi="Arial" w:cs="Arial"/>
                <w:sz w:val="20"/>
              </w:rPr>
              <w:t>equerimientos que soliciten ex servidores de esta entidad.</w:t>
            </w:r>
          </w:p>
        </w:tc>
        <w:tc>
          <w:tcPr>
            <w:tcW w:w="3207" w:type="dxa"/>
            <w:vAlign w:val="center"/>
          </w:tcPr>
          <w:p w14:paraId="69431861" w14:textId="77777777" w:rsidR="00786F8A" w:rsidRPr="00EF088B" w:rsidRDefault="00786F8A" w:rsidP="00FB344E">
            <w:pPr>
              <w:pStyle w:val="TableParagraph"/>
              <w:ind w:right="240"/>
              <w:jc w:val="center"/>
              <w:rPr>
                <w:rFonts w:ascii="Arial" w:hAnsi="Arial" w:cs="Arial"/>
                <w:sz w:val="20"/>
              </w:rPr>
            </w:pPr>
            <w:r w:rsidRPr="00EF088B">
              <w:rPr>
                <w:rFonts w:ascii="Arial" w:hAnsi="Arial" w:cs="Arial"/>
                <w:sz w:val="20"/>
              </w:rPr>
              <w:t>Secretaria General Profesional Especializado II.</w:t>
            </w:r>
          </w:p>
        </w:tc>
      </w:tr>
    </w:tbl>
    <w:p w14:paraId="2110FB45" w14:textId="77777777" w:rsidR="00786F8A" w:rsidRPr="00EF088B" w:rsidRDefault="00786F8A" w:rsidP="00FB344E">
      <w:pPr>
        <w:jc w:val="both"/>
        <w:rPr>
          <w:rFonts w:ascii="Arial" w:hAnsi="Arial" w:cs="Arial"/>
        </w:rPr>
      </w:pPr>
    </w:p>
    <w:p w14:paraId="23843785" w14:textId="77777777" w:rsidR="00EB073D" w:rsidRPr="00EF088B" w:rsidRDefault="001D7491" w:rsidP="00FB344E">
      <w:pPr>
        <w:pStyle w:val="Textoindependiente"/>
        <w:spacing w:before="1"/>
        <w:jc w:val="both"/>
        <w:rPr>
          <w:rFonts w:ascii="Arial" w:hAnsi="Arial" w:cs="Arial"/>
        </w:rPr>
      </w:pPr>
      <w:r w:rsidRPr="00EF088B">
        <w:rPr>
          <w:rFonts w:ascii="Arial" w:hAnsi="Arial" w:cs="Arial"/>
        </w:rPr>
        <w:t xml:space="preserve">                      </w:t>
      </w:r>
      <w:r w:rsidR="00FD6E14" w:rsidRPr="00EF088B">
        <w:rPr>
          <w:rFonts w:ascii="Arial" w:hAnsi="Arial" w:cs="Arial"/>
        </w:rPr>
        <w:tab/>
      </w:r>
    </w:p>
    <w:p w14:paraId="2252BEA9" w14:textId="77777777" w:rsidR="00FE1E4D" w:rsidRPr="001C4F25" w:rsidRDefault="001D7491" w:rsidP="00FB344E">
      <w:pPr>
        <w:pStyle w:val="Textoindependiente"/>
        <w:spacing w:before="1"/>
        <w:ind w:left="702" w:firstLine="720"/>
        <w:jc w:val="both"/>
        <w:rPr>
          <w:rFonts w:ascii="Arial" w:hAnsi="Arial" w:cs="Arial"/>
          <w:b/>
        </w:rPr>
      </w:pPr>
      <w:r w:rsidRPr="001C4F25">
        <w:rPr>
          <w:rFonts w:ascii="Arial" w:hAnsi="Arial" w:cs="Arial"/>
          <w:b/>
        </w:rPr>
        <w:t xml:space="preserve">   </w:t>
      </w:r>
      <w:r w:rsidR="00B665D8" w:rsidRPr="001C4F25">
        <w:rPr>
          <w:rFonts w:ascii="Arial" w:hAnsi="Arial" w:cs="Arial"/>
          <w:b/>
        </w:rPr>
        <w:t>HERRAMIENTAS DE</w:t>
      </w:r>
      <w:r w:rsidR="00B665D8" w:rsidRPr="001C4F25">
        <w:rPr>
          <w:rFonts w:ascii="Arial" w:hAnsi="Arial" w:cs="Arial"/>
          <w:b/>
          <w:spacing w:val="-1"/>
        </w:rPr>
        <w:t xml:space="preserve"> </w:t>
      </w:r>
      <w:r w:rsidR="00B665D8" w:rsidRPr="001C4F25">
        <w:rPr>
          <w:rFonts w:ascii="Arial" w:hAnsi="Arial" w:cs="Arial"/>
          <w:b/>
        </w:rPr>
        <w:t>SEGUIMIENTO</w:t>
      </w:r>
    </w:p>
    <w:p w14:paraId="5B692EF6" w14:textId="77777777" w:rsidR="00FE1E4D" w:rsidRPr="00EF088B" w:rsidRDefault="00FE1E4D" w:rsidP="00FB344E">
      <w:pPr>
        <w:pStyle w:val="Textoindependiente"/>
        <w:spacing w:before="2"/>
        <w:jc w:val="both"/>
        <w:rPr>
          <w:rFonts w:ascii="Arial" w:hAnsi="Arial" w:cs="Arial"/>
          <w:b/>
        </w:rPr>
      </w:pPr>
    </w:p>
    <w:p w14:paraId="6D3B7DD6" w14:textId="77777777" w:rsidR="00FE1E4D" w:rsidRPr="00EF088B" w:rsidRDefault="00B665D8" w:rsidP="00FB344E">
      <w:pPr>
        <w:pStyle w:val="Textoindependiente"/>
        <w:ind w:left="1422" w:right="712"/>
        <w:jc w:val="both"/>
        <w:rPr>
          <w:rFonts w:ascii="Arial" w:hAnsi="Arial" w:cs="Arial"/>
          <w:sz w:val="24"/>
        </w:rPr>
      </w:pPr>
      <w:r w:rsidRPr="00EF088B">
        <w:rPr>
          <w:rFonts w:ascii="Arial" w:hAnsi="Arial" w:cs="Arial"/>
          <w:sz w:val="24"/>
        </w:rPr>
        <w:t>El seguimiento a la ejecución del Plan Estratégico del recurso humano, se realizará por parte de la Secretaria General, a través de la evaluación de los indicadores de gestión definidos en cada uno de los planes y programas que hacen parte integral del documento.</w:t>
      </w:r>
    </w:p>
    <w:p w14:paraId="1E577F38" w14:textId="77777777" w:rsidR="00FE1E4D" w:rsidRPr="00EF088B" w:rsidRDefault="00FE1E4D" w:rsidP="00FB344E">
      <w:pPr>
        <w:pStyle w:val="Textoindependiente"/>
        <w:spacing w:before="10"/>
        <w:jc w:val="both"/>
        <w:rPr>
          <w:rFonts w:ascii="Arial" w:hAnsi="Arial" w:cs="Arial"/>
          <w:sz w:val="24"/>
        </w:rPr>
      </w:pPr>
    </w:p>
    <w:p w14:paraId="1DB84037" w14:textId="77777777" w:rsidR="00FE1E4D" w:rsidRPr="00EF088B" w:rsidRDefault="00FE1E4D" w:rsidP="00FB344E">
      <w:pPr>
        <w:pStyle w:val="Textoindependiente"/>
        <w:spacing w:before="1"/>
        <w:jc w:val="both"/>
        <w:rPr>
          <w:rFonts w:ascii="Arial" w:hAnsi="Arial" w:cs="Arial"/>
          <w:sz w:val="24"/>
        </w:rPr>
      </w:pPr>
    </w:p>
    <w:p w14:paraId="408452A6" w14:textId="77777777" w:rsidR="00FE1E4D" w:rsidRPr="00EF088B" w:rsidRDefault="00FD6E14" w:rsidP="00FB344E">
      <w:pPr>
        <w:pStyle w:val="Ttulo21"/>
        <w:tabs>
          <w:tab w:val="left" w:pos="1418"/>
        </w:tabs>
        <w:ind w:left="1701" w:hanging="1275"/>
        <w:jc w:val="both"/>
        <w:rPr>
          <w:rFonts w:ascii="Arial" w:hAnsi="Arial" w:cs="Arial"/>
          <w:sz w:val="24"/>
        </w:rPr>
      </w:pPr>
      <w:r w:rsidRPr="00EF088B">
        <w:rPr>
          <w:rFonts w:ascii="Arial" w:hAnsi="Arial" w:cs="Arial"/>
          <w:sz w:val="24"/>
        </w:rPr>
        <w:t xml:space="preserve">                   </w:t>
      </w:r>
      <w:r w:rsidR="00B665D8" w:rsidRPr="00EF088B">
        <w:rPr>
          <w:rFonts w:ascii="Arial" w:hAnsi="Arial" w:cs="Arial"/>
          <w:sz w:val="24"/>
        </w:rPr>
        <w:t>DOCUMENTOS O PROCESOS QUE HACEN PARTE INTEGRAL DEL PLAN</w:t>
      </w:r>
      <w:r w:rsidR="00B665D8" w:rsidRPr="00EF088B">
        <w:rPr>
          <w:rFonts w:ascii="Arial" w:hAnsi="Arial" w:cs="Arial"/>
          <w:spacing w:val="-9"/>
          <w:sz w:val="24"/>
        </w:rPr>
        <w:t xml:space="preserve"> </w:t>
      </w:r>
      <w:r w:rsidR="00B665D8" w:rsidRPr="00EF088B">
        <w:rPr>
          <w:rFonts w:ascii="Arial" w:hAnsi="Arial" w:cs="Arial"/>
          <w:sz w:val="24"/>
        </w:rPr>
        <w:t>ESTRATÉGICO</w:t>
      </w:r>
    </w:p>
    <w:p w14:paraId="2F638DE3" w14:textId="77777777" w:rsidR="00FE1E4D" w:rsidRPr="00EF088B" w:rsidRDefault="00FE1E4D" w:rsidP="00FB344E">
      <w:pPr>
        <w:pStyle w:val="Textoindependiente"/>
        <w:spacing w:before="11"/>
        <w:jc w:val="both"/>
        <w:rPr>
          <w:rFonts w:ascii="Arial" w:hAnsi="Arial" w:cs="Arial"/>
          <w:b/>
          <w:sz w:val="24"/>
        </w:rPr>
      </w:pPr>
    </w:p>
    <w:p w14:paraId="1947004E" w14:textId="77777777" w:rsidR="00FE1E4D" w:rsidRPr="00EF088B" w:rsidRDefault="00B665D8" w:rsidP="00FB344E">
      <w:pPr>
        <w:pStyle w:val="Prrafodelista"/>
        <w:numPr>
          <w:ilvl w:val="1"/>
          <w:numId w:val="14"/>
        </w:numPr>
        <w:tabs>
          <w:tab w:val="left" w:pos="1833"/>
          <w:tab w:val="left" w:pos="9781"/>
        </w:tabs>
        <w:ind w:right="712" w:hanging="360"/>
        <w:jc w:val="both"/>
        <w:rPr>
          <w:rFonts w:ascii="Arial" w:hAnsi="Arial" w:cs="Arial"/>
          <w:sz w:val="24"/>
        </w:rPr>
      </w:pPr>
      <w:r w:rsidRPr="00EF088B">
        <w:rPr>
          <w:rFonts w:ascii="Arial" w:hAnsi="Arial" w:cs="Arial"/>
          <w:b/>
          <w:sz w:val="24"/>
        </w:rPr>
        <w:t>Plan anual de vacantes</w:t>
      </w:r>
      <w:r w:rsidRPr="00EF088B">
        <w:rPr>
          <w:rFonts w:ascii="Arial" w:hAnsi="Arial" w:cs="Arial"/>
          <w:sz w:val="24"/>
        </w:rPr>
        <w:t>: El plan queda registrado en la página Web y será actualizado por la Secretaria General, llevando un control que corresponde al informe de gestión</w:t>
      </w:r>
      <w:r w:rsidR="00401589" w:rsidRPr="00EF088B">
        <w:rPr>
          <w:rFonts w:ascii="Arial" w:hAnsi="Arial" w:cs="Arial"/>
          <w:sz w:val="24"/>
        </w:rPr>
        <w:t>.</w:t>
      </w:r>
    </w:p>
    <w:p w14:paraId="53E364B6" w14:textId="77777777" w:rsidR="00FE1E4D" w:rsidRPr="00EF088B" w:rsidRDefault="00FE1E4D" w:rsidP="00FB344E">
      <w:pPr>
        <w:pStyle w:val="Textoindependiente"/>
        <w:jc w:val="both"/>
        <w:rPr>
          <w:rFonts w:ascii="Arial" w:hAnsi="Arial" w:cs="Arial"/>
          <w:sz w:val="24"/>
        </w:rPr>
      </w:pPr>
    </w:p>
    <w:p w14:paraId="559B72AE" w14:textId="77777777" w:rsidR="00FE1E4D" w:rsidRPr="00EF088B" w:rsidRDefault="00B665D8" w:rsidP="00FB344E">
      <w:pPr>
        <w:pStyle w:val="Prrafodelista"/>
        <w:numPr>
          <w:ilvl w:val="1"/>
          <w:numId w:val="14"/>
        </w:numPr>
        <w:tabs>
          <w:tab w:val="left" w:pos="1833"/>
        </w:tabs>
        <w:ind w:right="712" w:hanging="360"/>
        <w:jc w:val="both"/>
        <w:rPr>
          <w:rFonts w:ascii="Arial" w:hAnsi="Arial" w:cs="Arial"/>
          <w:sz w:val="24"/>
        </w:rPr>
      </w:pPr>
      <w:r w:rsidRPr="00EF088B">
        <w:rPr>
          <w:rFonts w:ascii="Arial" w:hAnsi="Arial" w:cs="Arial"/>
          <w:b/>
          <w:sz w:val="24"/>
        </w:rPr>
        <w:t xml:space="preserve">Plan de previsión de recurso humano: </w:t>
      </w:r>
      <w:r w:rsidRPr="00EF088B">
        <w:rPr>
          <w:rFonts w:ascii="Arial" w:hAnsi="Arial" w:cs="Arial"/>
          <w:sz w:val="24"/>
        </w:rPr>
        <w:t xml:space="preserve">El plan queda registrado en la página Web, con el fin de mantener la planta registrada en el SIGEP, se realizará el seguimiento del SIGEP en </w:t>
      </w:r>
      <w:hyperlink r:id="rId10">
        <w:r w:rsidRPr="00EF088B">
          <w:rPr>
            <w:rFonts w:ascii="Arial" w:hAnsi="Arial" w:cs="Arial"/>
            <w:sz w:val="24"/>
          </w:rPr>
          <w:t>www.sigep.gov.co.</w:t>
        </w:r>
      </w:hyperlink>
      <w:r w:rsidRPr="00EF088B">
        <w:rPr>
          <w:rFonts w:ascii="Arial" w:hAnsi="Arial" w:cs="Arial"/>
          <w:sz w:val="24"/>
        </w:rPr>
        <w:t xml:space="preserve"> cuyo registro de la información se monitorea, por lo tanto cada vez que ingrese un nuevo funcionario debe alimentar la información. En el mes de ma</w:t>
      </w:r>
      <w:r w:rsidR="004C4066" w:rsidRPr="00EF088B">
        <w:rPr>
          <w:rFonts w:ascii="Arial" w:hAnsi="Arial" w:cs="Arial"/>
          <w:sz w:val="24"/>
        </w:rPr>
        <w:t>y</w:t>
      </w:r>
      <w:r w:rsidRPr="00EF088B">
        <w:rPr>
          <w:rFonts w:ascii="Arial" w:hAnsi="Arial" w:cs="Arial"/>
          <w:sz w:val="24"/>
        </w:rPr>
        <w:t>o se les informa a todos los funcionarios que deben actualizar la información y la declaración de bienes y rentas. Secretaria General y Control Interno verifica las actualizaciones y hace el seguimiento</w:t>
      </w:r>
      <w:r w:rsidRPr="00EF088B">
        <w:rPr>
          <w:rFonts w:ascii="Arial" w:hAnsi="Arial" w:cs="Arial"/>
          <w:spacing w:val="-9"/>
          <w:sz w:val="24"/>
        </w:rPr>
        <w:t xml:space="preserve"> </w:t>
      </w:r>
      <w:r w:rsidRPr="00EF088B">
        <w:rPr>
          <w:rFonts w:ascii="Arial" w:hAnsi="Arial" w:cs="Arial"/>
          <w:sz w:val="24"/>
        </w:rPr>
        <w:t>correspondiente.</w:t>
      </w:r>
    </w:p>
    <w:p w14:paraId="478B71E0" w14:textId="77777777" w:rsidR="00FE1E4D" w:rsidRPr="00EF088B" w:rsidRDefault="00B665D8" w:rsidP="00FB344E">
      <w:pPr>
        <w:pStyle w:val="Prrafodelista"/>
        <w:numPr>
          <w:ilvl w:val="1"/>
          <w:numId w:val="14"/>
        </w:numPr>
        <w:tabs>
          <w:tab w:val="left" w:pos="1833"/>
        </w:tabs>
        <w:spacing w:before="185"/>
        <w:ind w:right="712" w:hanging="360"/>
        <w:jc w:val="both"/>
        <w:rPr>
          <w:rFonts w:ascii="Arial" w:hAnsi="Arial" w:cs="Arial"/>
          <w:sz w:val="24"/>
        </w:rPr>
      </w:pPr>
      <w:r w:rsidRPr="00EF088B">
        <w:rPr>
          <w:rFonts w:ascii="Arial" w:hAnsi="Arial" w:cs="Arial"/>
          <w:b/>
          <w:sz w:val="24"/>
        </w:rPr>
        <w:t xml:space="preserve">Consolidación de resultados de la evaluación de desempeño laboral: </w:t>
      </w:r>
      <w:r w:rsidRPr="00EF088B">
        <w:rPr>
          <w:rFonts w:ascii="Arial" w:hAnsi="Arial" w:cs="Arial"/>
          <w:sz w:val="24"/>
        </w:rPr>
        <w:t xml:space="preserve">El ciclo de evaluación del desempeño </w:t>
      </w:r>
      <w:r w:rsidR="00226152" w:rsidRPr="00EF088B">
        <w:rPr>
          <w:rFonts w:ascii="Arial" w:hAnsi="Arial" w:cs="Arial"/>
          <w:sz w:val="24"/>
        </w:rPr>
        <w:t xml:space="preserve">está establecido en dos periodos uno </w:t>
      </w:r>
      <w:r w:rsidRPr="00EF088B">
        <w:rPr>
          <w:rFonts w:ascii="Arial" w:hAnsi="Arial" w:cs="Arial"/>
          <w:sz w:val="24"/>
        </w:rPr>
        <w:t xml:space="preserve">desde el </w:t>
      </w:r>
      <w:r w:rsidR="00226152" w:rsidRPr="00EF088B">
        <w:rPr>
          <w:rFonts w:ascii="Arial" w:hAnsi="Arial" w:cs="Arial"/>
          <w:sz w:val="24"/>
        </w:rPr>
        <w:t>01</w:t>
      </w:r>
      <w:r w:rsidRPr="00EF088B">
        <w:rPr>
          <w:rFonts w:ascii="Arial" w:hAnsi="Arial" w:cs="Arial"/>
          <w:sz w:val="24"/>
        </w:rPr>
        <w:t xml:space="preserve"> de febrero hasta el </w:t>
      </w:r>
      <w:r w:rsidR="00401589" w:rsidRPr="00EF088B">
        <w:rPr>
          <w:rFonts w:ascii="Arial" w:hAnsi="Arial" w:cs="Arial"/>
          <w:sz w:val="24"/>
        </w:rPr>
        <w:t>31 de julio</w:t>
      </w:r>
      <w:r w:rsidRPr="00EF088B">
        <w:rPr>
          <w:rFonts w:ascii="Arial" w:hAnsi="Arial" w:cs="Arial"/>
          <w:sz w:val="24"/>
        </w:rPr>
        <w:t xml:space="preserve"> </w:t>
      </w:r>
      <w:r w:rsidR="00226152" w:rsidRPr="00EF088B">
        <w:rPr>
          <w:rFonts w:ascii="Arial" w:hAnsi="Arial" w:cs="Arial"/>
          <w:sz w:val="24"/>
        </w:rPr>
        <w:t>y el segundo desde el 01 de agosto al 31 de enero del siguiente año</w:t>
      </w:r>
      <w:r w:rsidRPr="00EF088B">
        <w:rPr>
          <w:rFonts w:ascii="Arial" w:hAnsi="Arial" w:cs="Arial"/>
          <w:sz w:val="24"/>
        </w:rPr>
        <w:t xml:space="preserve">. </w:t>
      </w:r>
    </w:p>
    <w:p w14:paraId="4B9C7118" w14:textId="77777777" w:rsidR="00FE1E4D" w:rsidRPr="00EF088B" w:rsidRDefault="00FE1E4D" w:rsidP="00FB344E">
      <w:pPr>
        <w:pStyle w:val="Textoindependiente"/>
        <w:spacing w:before="2"/>
        <w:jc w:val="both"/>
        <w:rPr>
          <w:rFonts w:ascii="Arial" w:hAnsi="Arial" w:cs="Arial"/>
        </w:rPr>
      </w:pPr>
    </w:p>
    <w:p w14:paraId="4BAB93F0" w14:textId="77777777" w:rsidR="00FE1E4D" w:rsidRDefault="00B665D8" w:rsidP="00FB344E">
      <w:pPr>
        <w:pStyle w:val="Prrafodelista"/>
        <w:numPr>
          <w:ilvl w:val="1"/>
          <w:numId w:val="14"/>
        </w:numPr>
        <w:tabs>
          <w:tab w:val="left" w:pos="1833"/>
        </w:tabs>
        <w:ind w:right="712" w:hanging="360"/>
        <w:jc w:val="both"/>
        <w:rPr>
          <w:rFonts w:ascii="Arial" w:hAnsi="Arial" w:cs="Arial"/>
          <w:sz w:val="24"/>
        </w:rPr>
      </w:pPr>
      <w:r w:rsidRPr="00EF088B">
        <w:rPr>
          <w:rFonts w:ascii="Arial" w:hAnsi="Arial" w:cs="Arial"/>
          <w:b/>
          <w:sz w:val="24"/>
        </w:rPr>
        <w:t xml:space="preserve">Plan institucional de </w:t>
      </w:r>
      <w:r w:rsidR="001D5930" w:rsidRPr="00EF088B">
        <w:rPr>
          <w:rFonts w:ascii="Arial" w:hAnsi="Arial" w:cs="Arial"/>
          <w:b/>
          <w:sz w:val="24"/>
        </w:rPr>
        <w:t>Incentivos</w:t>
      </w:r>
      <w:r w:rsidRPr="00EF088B">
        <w:rPr>
          <w:rFonts w:ascii="Arial" w:hAnsi="Arial" w:cs="Arial"/>
          <w:b/>
          <w:sz w:val="24"/>
        </w:rPr>
        <w:t xml:space="preserve">: </w:t>
      </w:r>
      <w:r w:rsidRPr="00EF088B">
        <w:rPr>
          <w:rFonts w:ascii="Arial" w:hAnsi="Arial" w:cs="Arial"/>
          <w:sz w:val="24"/>
        </w:rPr>
        <w:t>El plan queda registrado en la página Web. El P</w:t>
      </w:r>
      <w:r w:rsidR="000F4A67" w:rsidRPr="00EF088B">
        <w:rPr>
          <w:rFonts w:ascii="Arial" w:hAnsi="Arial" w:cs="Arial"/>
          <w:sz w:val="24"/>
        </w:rPr>
        <w:t xml:space="preserve">lan de Bienestar para </w:t>
      </w:r>
      <w:r w:rsidR="000F4A67" w:rsidRPr="00FB344E">
        <w:rPr>
          <w:rFonts w:ascii="Arial" w:hAnsi="Arial" w:cs="Arial"/>
          <w:sz w:val="24"/>
        </w:rPr>
        <w:t>el año 202</w:t>
      </w:r>
      <w:r w:rsidR="001C4F25" w:rsidRPr="00FB344E">
        <w:rPr>
          <w:rFonts w:ascii="Arial" w:hAnsi="Arial" w:cs="Arial"/>
          <w:sz w:val="24"/>
        </w:rPr>
        <w:t>3</w:t>
      </w:r>
      <w:r w:rsidRPr="00EF088B">
        <w:rPr>
          <w:rFonts w:ascii="Arial" w:hAnsi="Arial" w:cs="Arial"/>
          <w:sz w:val="24"/>
        </w:rPr>
        <w:t xml:space="preserve"> estará encaminado a desarrollar actividades que de una u otra manera proporcionen un clima laboral</w:t>
      </w:r>
      <w:r w:rsidRPr="00EF088B">
        <w:rPr>
          <w:rFonts w:ascii="Arial" w:hAnsi="Arial" w:cs="Arial"/>
          <w:spacing w:val="-1"/>
          <w:sz w:val="24"/>
        </w:rPr>
        <w:t xml:space="preserve"> </w:t>
      </w:r>
      <w:r w:rsidRPr="00EF088B">
        <w:rPr>
          <w:rFonts w:ascii="Arial" w:hAnsi="Arial" w:cs="Arial"/>
          <w:sz w:val="24"/>
        </w:rPr>
        <w:t>adecuado.</w:t>
      </w:r>
    </w:p>
    <w:p w14:paraId="10573F73" w14:textId="77777777" w:rsidR="00FB344E" w:rsidRPr="00FB344E" w:rsidRDefault="00FB344E" w:rsidP="00FB344E">
      <w:pPr>
        <w:pStyle w:val="Prrafodelista"/>
        <w:rPr>
          <w:rFonts w:ascii="Arial" w:hAnsi="Arial" w:cs="Arial"/>
          <w:sz w:val="24"/>
        </w:rPr>
      </w:pPr>
    </w:p>
    <w:p w14:paraId="7E29C968" w14:textId="77777777" w:rsidR="00FB344E" w:rsidRDefault="00FB344E" w:rsidP="00FB344E">
      <w:pPr>
        <w:pStyle w:val="Prrafodelista"/>
        <w:tabs>
          <w:tab w:val="left" w:pos="1833"/>
        </w:tabs>
        <w:ind w:left="1623" w:right="712" w:firstLine="0"/>
        <w:jc w:val="both"/>
        <w:rPr>
          <w:rFonts w:ascii="Arial" w:hAnsi="Arial" w:cs="Arial"/>
          <w:sz w:val="24"/>
        </w:rPr>
      </w:pPr>
    </w:p>
    <w:p w14:paraId="2420A88C" w14:textId="77777777" w:rsidR="00FB344E" w:rsidRPr="00EF088B" w:rsidRDefault="00FB344E" w:rsidP="00FB344E">
      <w:pPr>
        <w:pStyle w:val="Prrafodelista"/>
        <w:tabs>
          <w:tab w:val="left" w:pos="1833"/>
        </w:tabs>
        <w:ind w:left="1418" w:right="712" w:firstLine="0"/>
        <w:jc w:val="both"/>
        <w:rPr>
          <w:rFonts w:ascii="Arial" w:hAnsi="Arial" w:cs="Arial"/>
          <w:sz w:val="24"/>
        </w:rPr>
      </w:pPr>
    </w:p>
    <w:p w14:paraId="13EECFD0" w14:textId="77777777" w:rsidR="00FE1E4D" w:rsidRPr="00EF088B" w:rsidRDefault="00FE1E4D" w:rsidP="00FB344E">
      <w:pPr>
        <w:pStyle w:val="Textoindependiente"/>
        <w:spacing w:before="10"/>
        <w:jc w:val="both"/>
        <w:rPr>
          <w:rFonts w:ascii="Arial" w:hAnsi="Arial" w:cs="Arial"/>
          <w:sz w:val="24"/>
        </w:rPr>
      </w:pPr>
    </w:p>
    <w:p w14:paraId="4BA726F1" w14:textId="77777777" w:rsidR="00FE1E4D" w:rsidRPr="00EF088B" w:rsidRDefault="00B665D8" w:rsidP="00FB344E">
      <w:pPr>
        <w:pStyle w:val="Prrafodelista"/>
        <w:numPr>
          <w:ilvl w:val="1"/>
          <w:numId w:val="14"/>
        </w:numPr>
        <w:tabs>
          <w:tab w:val="left" w:pos="1782"/>
          <w:tab w:val="left" w:pos="9781"/>
        </w:tabs>
        <w:ind w:right="712" w:hanging="360"/>
        <w:jc w:val="both"/>
        <w:rPr>
          <w:rFonts w:ascii="Arial" w:hAnsi="Arial" w:cs="Arial"/>
          <w:sz w:val="24"/>
        </w:rPr>
      </w:pPr>
      <w:r w:rsidRPr="00EF088B">
        <w:rPr>
          <w:rFonts w:ascii="Arial" w:hAnsi="Arial" w:cs="Arial"/>
          <w:b/>
          <w:sz w:val="24"/>
        </w:rPr>
        <w:lastRenderedPageBreak/>
        <w:t xml:space="preserve">Programa de nómina, registro y control: </w:t>
      </w:r>
      <w:r w:rsidRPr="00EF088B">
        <w:rPr>
          <w:rFonts w:ascii="Arial" w:hAnsi="Arial" w:cs="Arial"/>
          <w:sz w:val="24"/>
        </w:rPr>
        <w:t xml:space="preserve">La elaboración de la nómina de la Contraloría Municipal de </w:t>
      </w:r>
      <w:r w:rsidR="00FD2FA1" w:rsidRPr="00EF088B">
        <w:rPr>
          <w:rFonts w:ascii="Arial" w:hAnsi="Arial" w:cs="Arial"/>
          <w:sz w:val="24"/>
        </w:rPr>
        <w:t>Neiva</w:t>
      </w:r>
      <w:r w:rsidRPr="00EF088B">
        <w:rPr>
          <w:rFonts w:ascii="Arial" w:hAnsi="Arial" w:cs="Arial"/>
          <w:sz w:val="24"/>
        </w:rPr>
        <w:t xml:space="preserve">, sigue los parámetros establecidos en las directrices legales vigentes, en especial del Decreto que establece la escala salarial. Así mismo, el sistema de información utilizado para el proceso de nómina es a través del Software </w:t>
      </w:r>
      <w:r w:rsidR="00226152" w:rsidRPr="00EF088B">
        <w:rPr>
          <w:rFonts w:ascii="Arial" w:hAnsi="Arial" w:cs="Arial"/>
          <w:sz w:val="24"/>
        </w:rPr>
        <w:t>HAS SQL</w:t>
      </w:r>
      <w:r w:rsidRPr="00EF088B">
        <w:rPr>
          <w:rFonts w:ascii="Arial" w:hAnsi="Arial" w:cs="Arial"/>
          <w:sz w:val="24"/>
        </w:rPr>
        <w:t xml:space="preserve">, el cual es revisado por el Profesional Especializado con funciones de Contador </w:t>
      </w:r>
      <w:r w:rsidR="00226152" w:rsidRPr="00EF088B">
        <w:rPr>
          <w:rFonts w:ascii="Arial" w:hAnsi="Arial" w:cs="Arial"/>
          <w:sz w:val="24"/>
        </w:rPr>
        <w:t xml:space="preserve"> y profesional Universitario-Tesorero, </w:t>
      </w:r>
      <w:r w:rsidRPr="00EF088B">
        <w:rPr>
          <w:rFonts w:ascii="Arial" w:hAnsi="Arial" w:cs="Arial"/>
          <w:sz w:val="24"/>
        </w:rPr>
        <w:t>para luego ser presentado a la Secretaria General y Contralor</w:t>
      </w:r>
      <w:r w:rsidRPr="00EF088B">
        <w:rPr>
          <w:rFonts w:ascii="Arial" w:hAnsi="Arial" w:cs="Arial"/>
          <w:spacing w:val="-30"/>
          <w:sz w:val="24"/>
        </w:rPr>
        <w:t xml:space="preserve"> </w:t>
      </w:r>
      <w:r w:rsidRPr="00EF088B">
        <w:rPr>
          <w:rFonts w:ascii="Arial" w:hAnsi="Arial" w:cs="Arial"/>
          <w:sz w:val="24"/>
        </w:rPr>
        <w:t>Municipal.</w:t>
      </w:r>
    </w:p>
    <w:p w14:paraId="668DD739" w14:textId="77777777" w:rsidR="00C40EB0" w:rsidRPr="00EF088B" w:rsidRDefault="00C40EB0" w:rsidP="00FB344E">
      <w:pPr>
        <w:pStyle w:val="Prrafodelista"/>
        <w:jc w:val="both"/>
        <w:rPr>
          <w:rFonts w:ascii="Arial" w:hAnsi="Arial" w:cs="Arial"/>
          <w:sz w:val="24"/>
        </w:rPr>
      </w:pPr>
    </w:p>
    <w:p w14:paraId="6A868038" w14:textId="77777777" w:rsidR="001D5930" w:rsidRPr="00EF088B" w:rsidRDefault="001D5930" w:rsidP="00FB344E">
      <w:pPr>
        <w:ind w:firstLine="720"/>
        <w:jc w:val="both"/>
        <w:rPr>
          <w:rFonts w:ascii="Arial" w:eastAsia="Times New Roman" w:hAnsi="Arial" w:cs="Arial"/>
          <w:sz w:val="24"/>
          <w:lang w:eastAsia="es-CO"/>
        </w:rPr>
      </w:pPr>
    </w:p>
    <w:p w14:paraId="44F1CE5E" w14:textId="77777777" w:rsidR="00B46126" w:rsidRPr="00EF088B" w:rsidRDefault="00B46126" w:rsidP="00FB344E">
      <w:pPr>
        <w:ind w:firstLine="720"/>
        <w:jc w:val="both"/>
        <w:rPr>
          <w:rFonts w:ascii="Arial" w:eastAsia="Times New Roman" w:hAnsi="Arial" w:cs="Arial"/>
          <w:sz w:val="24"/>
          <w:lang w:eastAsia="es-CO"/>
        </w:rPr>
      </w:pPr>
    </w:p>
    <w:p w14:paraId="0B86C6D1" w14:textId="77777777" w:rsidR="00C40EB0" w:rsidRPr="00EF088B" w:rsidRDefault="00C40EB0" w:rsidP="00FB344E">
      <w:pPr>
        <w:ind w:left="1440" w:firstLine="342"/>
        <w:jc w:val="both"/>
        <w:rPr>
          <w:rFonts w:ascii="Arial" w:eastAsia="Times New Roman" w:hAnsi="Arial" w:cs="Arial"/>
          <w:sz w:val="24"/>
          <w:lang w:eastAsia="es-CO"/>
        </w:rPr>
      </w:pPr>
      <w:r w:rsidRPr="00EF088B">
        <w:rPr>
          <w:rFonts w:ascii="Arial" w:eastAsia="Times New Roman" w:hAnsi="Arial" w:cs="Arial"/>
          <w:sz w:val="24"/>
          <w:lang w:eastAsia="es-CO"/>
        </w:rPr>
        <w:t>Firma de los responsables:</w:t>
      </w:r>
    </w:p>
    <w:p w14:paraId="4C85EB29" w14:textId="77777777" w:rsidR="00C40EB0" w:rsidRPr="00EF088B" w:rsidRDefault="00967F39" w:rsidP="00FB344E">
      <w:pPr>
        <w:jc w:val="both"/>
        <w:rPr>
          <w:rFonts w:ascii="Arial" w:eastAsia="Times New Roman" w:hAnsi="Arial" w:cs="Arial"/>
          <w:sz w:val="24"/>
          <w:lang w:eastAsia="es-CO"/>
        </w:rPr>
      </w:pPr>
      <w:r w:rsidRPr="00EF088B">
        <w:rPr>
          <w:rFonts w:ascii="Arial" w:eastAsia="Times New Roman" w:hAnsi="Arial" w:cs="Arial"/>
          <w:sz w:val="24"/>
          <w:lang w:eastAsia="es-CO"/>
        </w:rPr>
        <w:tab/>
      </w:r>
    </w:p>
    <w:p w14:paraId="489B5651" w14:textId="77777777" w:rsidR="00C40EB0" w:rsidRPr="00EF088B" w:rsidRDefault="00C40EB0" w:rsidP="00FB344E">
      <w:pPr>
        <w:jc w:val="both"/>
        <w:rPr>
          <w:rFonts w:ascii="Arial" w:eastAsia="Times New Roman" w:hAnsi="Arial" w:cs="Arial"/>
          <w:sz w:val="24"/>
          <w:lang w:eastAsia="es-CO"/>
        </w:rPr>
      </w:pPr>
    </w:p>
    <w:p w14:paraId="0A4B33C7" w14:textId="77777777" w:rsidR="00967F39" w:rsidRPr="00EF088B" w:rsidRDefault="00967F39" w:rsidP="00FB344E">
      <w:pPr>
        <w:ind w:firstLine="720"/>
        <w:jc w:val="both"/>
        <w:rPr>
          <w:rFonts w:ascii="Arial" w:eastAsia="Times New Roman" w:hAnsi="Arial" w:cs="Arial"/>
          <w:sz w:val="24"/>
          <w:lang w:eastAsia="es-CO"/>
        </w:rPr>
      </w:pPr>
    </w:p>
    <w:p w14:paraId="020DFE50" w14:textId="77777777" w:rsidR="00B46126" w:rsidRPr="00EF088B" w:rsidRDefault="00B46126" w:rsidP="00FB344E">
      <w:pPr>
        <w:ind w:firstLine="720"/>
        <w:jc w:val="both"/>
        <w:rPr>
          <w:rFonts w:ascii="Arial" w:eastAsia="Times New Roman" w:hAnsi="Arial" w:cs="Arial"/>
          <w:sz w:val="24"/>
          <w:lang w:eastAsia="es-CO"/>
        </w:rPr>
      </w:pPr>
    </w:p>
    <w:p w14:paraId="6DE1EC32" w14:textId="77777777" w:rsidR="00B46126" w:rsidRPr="00EF088B" w:rsidRDefault="00B46126" w:rsidP="00FB344E">
      <w:pPr>
        <w:ind w:firstLine="720"/>
        <w:jc w:val="both"/>
        <w:rPr>
          <w:rFonts w:ascii="Arial" w:eastAsia="Times New Roman" w:hAnsi="Arial" w:cs="Arial"/>
          <w:sz w:val="24"/>
          <w:lang w:eastAsia="es-CO"/>
        </w:rPr>
      </w:pPr>
    </w:p>
    <w:p w14:paraId="0F2F2FA8" w14:textId="77777777" w:rsidR="00C40EB0" w:rsidRPr="00EF088B" w:rsidRDefault="001C4F25" w:rsidP="00FB344E">
      <w:pPr>
        <w:ind w:left="720" w:firstLine="720"/>
        <w:jc w:val="both"/>
        <w:rPr>
          <w:rFonts w:ascii="Arial" w:eastAsia="Times New Roman" w:hAnsi="Arial" w:cs="Arial"/>
          <w:sz w:val="24"/>
          <w:lang w:eastAsia="es-CO"/>
        </w:rPr>
      </w:pPr>
      <w:r>
        <w:rPr>
          <w:rFonts w:ascii="Arial" w:eastAsia="Times New Roman" w:hAnsi="Arial" w:cs="Arial"/>
          <w:sz w:val="24"/>
          <w:lang w:eastAsia="es-CO"/>
        </w:rPr>
        <w:t>GILBERTO MATEUS QUINTERO.</w:t>
      </w:r>
      <w:r w:rsidR="001E4B61" w:rsidRPr="00EF088B">
        <w:rPr>
          <w:rFonts w:ascii="Arial" w:eastAsia="Times New Roman" w:hAnsi="Arial" w:cs="Arial"/>
          <w:sz w:val="24"/>
          <w:lang w:eastAsia="es-CO"/>
        </w:rPr>
        <w:tab/>
      </w:r>
      <w:r>
        <w:rPr>
          <w:rFonts w:ascii="Arial" w:eastAsia="Times New Roman" w:hAnsi="Arial" w:cs="Arial"/>
          <w:sz w:val="24"/>
          <w:lang w:eastAsia="es-CO"/>
        </w:rPr>
        <w:t>STEVENSON MALDONADO MEDINA.</w:t>
      </w:r>
    </w:p>
    <w:p w14:paraId="20440365" w14:textId="77777777" w:rsidR="00C40EB0" w:rsidRPr="00EF088B" w:rsidRDefault="00C40EB0" w:rsidP="00FB344E">
      <w:pPr>
        <w:ind w:left="720" w:firstLine="720"/>
        <w:jc w:val="both"/>
        <w:rPr>
          <w:rFonts w:ascii="Arial" w:eastAsia="Times New Roman" w:hAnsi="Arial" w:cs="Arial"/>
          <w:sz w:val="24"/>
          <w:lang w:eastAsia="es-CO"/>
        </w:rPr>
      </w:pPr>
      <w:r w:rsidRPr="00EF088B">
        <w:rPr>
          <w:rFonts w:ascii="Arial" w:eastAsia="Times New Roman" w:hAnsi="Arial" w:cs="Arial"/>
          <w:sz w:val="24"/>
          <w:lang w:eastAsia="es-CO"/>
        </w:rPr>
        <w:t>Contralor</w:t>
      </w:r>
      <w:r w:rsidR="001C4F25">
        <w:rPr>
          <w:rFonts w:ascii="Arial" w:eastAsia="Times New Roman" w:hAnsi="Arial" w:cs="Arial"/>
          <w:sz w:val="24"/>
          <w:lang w:eastAsia="es-CO"/>
        </w:rPr>
        <w:t xml:space="preserve"> </w:t>
      </w:r>
      <w:r w:rsidRPr="00EF088B">
        <w:rPr>
          <w:rFonts w:ascii="Arial" w:eastAsia="Times New Roman" w:hAnsi="Arial" w:cs="Arial"/>
          <w:sz w:val="24"/>
          <w:lang w:eastAsia="es-CO"/>
        </w:rPr>
        <w:t xml:space="preserve"> Municipal</w:t>
      </w:r>
      <w:r w:rsidRPr="00EF088B">
        <w:rPr>
          <w:rFonts w:ascii="Arial" w:eastAsia="Times New Roman" w:hAnsi="Arial" w:cs="Arial"/>
          <w:sz w:val="24"/>
          <w:lang w:eastAsia="es-CO"/>
        </w:rPr>
        <w:tab/>
      </w:r>
      <w:r w:rsidRPr="00EF088B">
        <w:rPr>
          <w:rFonts w:ascii="Arial" w:eastAsia="Times New Roman" w:hAnsi="Arial" w:cs="Arial"/>
          <w:sz w:val="24"/>
          <w:lang w:eastAsia="es-CO"/>
        </w:rPr>
        <w:tab/>
      </w:r>
      <w:r w:rsidRPr="00EF088B">
        <w:rPr>
          <w:rFonts w:ascii="Arial" w:eastAsia="Times New Roman" w:hAnsi="Arial" w:cs="Arial"/>
          <w:sz w:val="24"/>
          <w:lang w:eastAsia="es-CO"/>
        </w:rPr>
        <w:tab/>
      </w:r>
      <w:r w:rsidRPr="00EF088B">
        <w:rPr>
          <w:rFonts w:ascii="Arial" w:eastAsia="Times New Roman" w:hAnsi="Arial" w:cs="Arial"/>
          <w:sz w:val="24"/>
          <w:lang w:eastAsia="es-CO"/>
        </w:rPr>
        <w:tab/>
      </w:r>
      <w:r w:rsidR="001E4B61" w:rsidRPr="00EF088B">
        <w:rPr>
          <w:rFonts w:ascii="Arial" w:eastAsia="Times New Roman" w:hAnsi="Arial" w:cs="Arial"/>
          <w:sz w:val="24"/>
          <w:lang w:eastAsia="es-CO"/>
        </w:rPr>
        <w:tab/>
      </w:r>
      <w:r w:rsidRPr="00EF088B">
        <w:rPr>
          <w:rFonts w:ascii="Arial" w:eastAsia="Times New Roman" w:hAnsi="Arial" w:cs="Arial"/>
          <w:sz w:val="24"/>
          <w:lang w:eastAsia="es-CO"/>
        </w:rPr>
        <w:t>Secretario General</w:t>
      </w:r>
    </w:p>
    <w:p w14:paraId="6C42F87B" w14:textId="77777777" w:rsidR="00C40EB0" w:rsidRPr="00EF088B" w:rsidRDefault="00C40EB0" w:rsidP="00FB344E">
      <w:pPr>
        <w:jc w:val="both"/>
        <w:rPr>
          <w:rFonts w:ascii="Arial" w:eastAsia="Times New Roman" w:hAnsi="Arial" w:cs="Arial"/>
          <w:sz w:val="24"/>
          <w:lang w:eastAsia="es-CO"/>
        </w:rPr>
      </w:pPr>
      <w:r w:rsidRPr="00EF088B">
        <w:rPr>
          <w:rFonts w:ascii="Arial" w:eastAsia="Times New Roman" w:hAnsi="Arial" w:cs="Arial"/>
          <w:sz w:val="24"/>
          <w:lang w:eastAsia="es-CO"/>
        </w:rPr>
        <w:tab/>
      </w:r>
      <w:r w:rsidRPr="00EF088B">
        <w:rPr>
          <w:rFonts w:ascii="Arial" w:eastAsia="Times New Roman" w:hAnsi="Arial" w:cs="Arial"/>
          <w:sz w:val="24"/>
          <w:lang w:eastAsia="es-CO"/>
        </w:rPr>
        <w:tab/>
      </w:r>
      <w:r w:rsidRPr="00EF088B">
        <w:rPr>
          <w:rFonts w:ascii="Arial" w:eastAsia="Times New Roman" w:hAnsi="Arial" w:cs="Arial"/>
          <w:sz w:val="24"/>
          <w:lang w:eastAsia="es-CO"/>
        </w:rPr>
        <w:tab/>
      </w:r>
    </w:p>
    <w:p w14:paraId="604368C3" w14:textId="77777777" w:rsidR="00C40EB0" w:rsidRPr="00EF088B" w:rsidRDefault="00C40EB0" w:rsidP="00FB344E">
      <w:pPr>
        <w:jc w:val="both"/>
        <w:rPr>
          <w:rFonts w:ascii="Arial" w:eastAsia="Times New Roman" w:hAnsi="Arial" w:cs="Arial"/>
          <w:sz w:val="24"/>
          <w:lang w:eastAsia="es-CO"/>
        </w:rPr>
      </w:pPr>
    </w:p>
    <w:p w14:paraId="1516F834" w14:textId="77777777" w:rsidR="00C40EB0" w:rsidRPr="00EF088B" w:rsidRDefault="00C40EB0" w:rsidP="00FB344E">
      <w:pPr>
        <w:jc w:val="both"/>
        <w:rPr>
          <w:rFonts w:ascii="Arial" w:eastAsia="Times New Roman" w:hAnsi="Arial" w:cs="Arial"/>
          <w:sz w:val="24"/>
          <w:lang w:eastAsia="es-CO"/>
        </w:rPr>
      </w:pPr>
      <w:r w:rsidRPr="00EF088B">
        <w:rPr>
          <w:rFonts w:ascii="Arial" w:eastAsia="Times New Roman" w:hAnsi="Arial" w:cs="Arial"/>
          <w:sz w:val="24"/>
          <w:lang w:eastAsia="es-CO"/>
        </w:rPr>
        <w:tab/>
      </w:r>
    </w:p>
    <w:p w14:paraId="2D3CA3EE" w14:textId="77777777" w:rsidR="001E4B61" w:rsidRPr="00EF088B" w:rsidRDefault="001E4B61" w:rsidP="00FB344E">
      <w:pPr>
        <w:jc w:val="both"/>
        <w:rPr>
          <w:rFonts w:ascii="Arial" w:eastAsia="Times New Roman" w:hAnsi="Arial" w:cs="Arial"/>
          <w:sz w:val="24"/>
          <w:lang w:eastAsia="es-CO"/>
        </w:rPr>
      </w:pPr>
    </w:p>
    <w:p w14:paraId="0A69AE6A" w14:textId="77777777" w:rsidR="00C40EB0" w:rsidRDefault="00C40EB0" w:rsidP="00FB344E">
      <w:pPr>
        <w:ind w:left="720" w:firstLine="720"/>
        <w:jc w:val="both"/>
        <w:rPr>
          <w:rFonts w:ascii="Arial" w:eastAsia="Times New Roman" w:hAnsi="Arial" w:cs="Arial"/>
          <w:sz w:val="24"/>
          <w:lang w:eastAsia="es-CO"/>
        </w:rPr>
      </w:pPr>
      <w:r w:rsidRPr="00EF088B">
        <w:rPr>
          <w:rFonts w:ascii="Arial" w:eastAsia="Times New Roman" w:hAnsi="Arial" w:cs="Arial"/>
          <w:sz w:val="24"/>
          <w:lang w:eastAsia="es-CO"/>
        </w:rPr>
        <w:t>Elaboró:</w:t>
      </w:r>
    </w:p>
    <w:p w14:paraId="1354E0E4" w14:textId="77777777" w:rsidR="0022453C" w:rsidRDefault="0022453C" w:rsidP="00FB344E">
      <w:pPr>
        <w:ind w:left="720" w:firstLine="720"/>
        <w:jc w:val="both"/>
        <w:rPr>
          <w:rFonts w:ascii="Arial" w:eastAsia="Times New Roman" w:hAnsi="Arial" w:cs="Arial"/>
          <w:sz w:val="24"/>
          <w:lang w:eastAsia="es-CO"/>
        </w:rPr>
      </w:pPr>
    </w:p>
    <w:p w14:paraId="3A445023" w14:textId="77777777" w:rsidR="0022453C" w:rsidRDefault="0022453C" w:rsidP="00FB344E">
      <w:pPr>
        <w:ind w:left="720" w:firstLine="720"/>
        <w:jc w:val="both"/>
        <w:rPr>
          <w:rFonts w:ascii="Arial" w:eastAsia="Times New Roman" w:hAnsi="Arial" w:cs="Arial"/>
          <w:sz w:val="24"/>
          <w:lang w:eastAsia="es-CO"/>
        </w:rPr>
      </w:pPr>
    </w:p>
    <w:p w14:paraId="69C3293A" w14:textId="77777777" w:rsidR="0022453C" w:rsidRPr="00EF088B" w:rsidRDefault="0022453C" w:rsidP="00FB344E">
      <w:pPr>
        <w:ind w:left="720" w:firstLine="720"/>
        <w:jc w:val="both"/>
        <w:rPr>
          <w:rFonts w:ascii="Arial" w:eastAsia="Times New Roman" w:hAnsi="Arial" w:cs="Arial"/>
          <w:sz w:val="24"/>
          <w:lang w:eastAsia="es-CO"/>
        </w:rPr>
      </w:pPr>
    </w:p>
    <w:p w14:paraId="7F118017" w14:textId="77777777" w:rsidR="00C40EB0" w:rsidRPr="00EF088B" w:rsidRDefault="001C4F25" w:rsidP="00FB344E">
      <w:pPr>
        <w:ind w:left="720" w:firstLine="720"/>
        <w:jc w:val="both"/>
        <w:rPr>
          <w:rFonts w:ascii="Arial" w:eastAsia="Times New Roman" w:hAnsi="Arial" w:cs="Arial"/>
          <w:sz w:val="24"/>
          <w:lang w:eastAsia="es-CO"/>
        </w:rPr>
      </w:pPr>
      <w:r>
        <w:rPr>
          <w:rFonts w:ascii="Arial" w:eastAsia="Times New Roman" w:hAnsi="Arial" w:cs="Arial"/>
          <w:sz w:val="24"/>
          <w:lang w:eastAsia="es-CO"/>
        </w:rPr>
        <w:t>CARLOS EMIRO CASTILLO VALENCIA.</w:t>
      </w:r>
      <w:r w:rsidR="00C40EB0" w:rsidRPr="00EF088B">
        <w:rPr>
          <w:rFonts w:ascii="Arial" w:eastAsia="Times New Roman" w:hAnsi="Arial" w:cs="Arial"/>
          <w:sz w:val="24"/>
          <w:lang w:eastAsia="es-CO"/>
        </w:rPr>
        <w:tab/>
      </w:r>
    </w:p>
    <w:p w14:paraId="5D6BF361" w14:textId="77777777" w:rsidR="00C40EB0" w:rsidRPr="00EF088B" w:rsidRDefault="00C051FC" w:rsidP="00FB344E">
      <w:pPr>
        <w:ind w:left="720" w:firstLine="720"/>
        <w:jc w:val="both"/>
        <w:rPr>
          <w:rFonts w:ascii="Arial" w:eastAsia="Times New Roman" w:hAnsi="Arial" w:cs="Arial"/>
          <w:sz w:val="24"/>
          <w:lang w:eastAsia="es-CO"/>
        </w:rPr>
      </w:pPr>
      <w:r w:rsidRPr="00EF088B">
        <w:rPr>
          <w:rFonts w:ascii="Arial" w:eastAsia="Times New Roman" w:hAnsi="Arial" w:cs="Arial"/>
          <w:sz w:val="24"/>
          <w:lang w:eastAsia="es-CO"/>
        </w:rPr>
        <w:t>Profesional Especializado</w:t>
      </w:r>
      <w:r w:rsidR="00C40EB0" w:rsidRPr="00EF088B">
        <w:rPr>
          <w:rFonts w:ascii="Arial" w:eastAsia="Times New Roman" w:hAnsi="Arial" w:cs="Arial"/>
          <w:sz w:val="24"/>
          <w:lang w:eastAsia="es-CO"/>
        </w:rPr>
        <w:t xml:space="preserve"> II</w:t>
      </w:r>
      <w:r w:rsidR="00C40EB0" w:rsidRPr="00EF088B">
        <w:rPr>
          <w:rFonts w:ascii="Arial" w:eastAsia="Times New Roman" w:hAnsi="Arial" w:cs="Arial"/>
          <w:sz w:val="24"/>
          <w:lang w:eastAsia="es-CO"/>
        </w:rPr>
        <w:tab/>
      </w:r>
    </w:p>
    <w:p w14:paraId="1164C85A" w14:textId="77777777" w:rsidR="00A96FCA" w:rsidRPr="00EF088B" w:rsidRDefault="00C40EB0" w:rsidP="00FB344E">
      <w:pPr>
        <w:ind w:left="720" w:firstLine="720"/>
        <w:jc w:val="both"/>
        <w:rPr>
          <w:rFonts w:ascii="Arial" w:hAnsi="Arial" w:cs="Arial"/>
          <w:sz w:val="24"/>
        </w:rPr>
      </w:pPr>
      <w:r w:rsidRPr="00EF088B">
        <w:rPr>
          <w:rFonts w:ascii="Arial" w:eastAsia="Times New Roman" w:hAnsi="Arial" w:cs="Arial"/>
          <w:sz w:val="24"/>
          <w:lang w:eastAsia="es-CO"/>
        </w:rPr>
        <w:t>Con funciones de Talento Humano</w:t>
      </w:r>
    </w:p>
    <w:sectPr w:rsidR="00A96FCA" w:rsidRPr="00EF088B" w:rsidSect="00226152">
      <w:pgSz w:w="12240" w:h="15840"/>
      <w:pgMar w:top="1900" w:right="1467" w:bottom="280" w:left="280"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CE49" w14:textId="77777777" w:rsidR="00117D62" w:rsidRDefault="00117D62" w:rsidP="00FE1E4D">
      <w:r>
        <w:separator/>
      </w:r>
    </w:p>
  </w:endnote>
  <w:endnote w:type="continuationSeparator" w:id="0">
    <w:p w14:paraId="7D508433" w14:textId="77777777" w:rsidR="00117D62" w:rsidRDefault="00117D62" w:rsidP="00FE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AFC4" w14:textId="77777777" w:rsidR="00807897" w:rsidRPr="00C421D1" w:rsidRDefault="00807897" w:rsidP="00807897">
    <w:pPr>
      <w:pStyle w:val="Piedepgina"/>
      <w:pBdr>
        <w:top w:val="single" w:sz="4" w:space="1" w:color="auto"/>
      </w:pBdr>
      <w:jc w:val="center"/>
      <w:rPr>
        <w:rFonts w:ascii="Georgia" w:hAnsi="Georgia"/>
        <w:b/>
      </w:rPr>
    </w:pPr>
    <w:r w:rsidRPr="00C421D1">
      <w:rPr>
        <w:rFonts w:ascii="Georgia" w:hAnsi="Georgia"/>
        <w:b/>
        <w:lang w:val="es-CO"/>
      </w:rPr>
      <w:t>Control Fiscal al Servicio de Todos y del Medio Ambiente</w:t>
    </w:r>
  </w:p>
  <w:p w14:paraId="0A7DD2CA" w14:textId="77777777" w:rsidR="00807897" w:rsidRPr="00EF1AF7" w:rsidRDefault="00807897" w:rsidP="00807897">
    <w:pPr>
      <w:pStyle w:val="Piedepgina"/>
      <w:pBdr>
        <w:top w:val="single" w:sz="4" w:space="1" w:color="auto"/>
      </w:pBdr>
      <w:jc w:val="center"/>
      <w:rPr>
        <w:rFonts w:ascii="Arial" w:hAnsi="Arial"/>
      </w:rPr>
    </w:pPr>
    <w:r w:rsidRPr="00EF1AF7">
      <w:rPr>
        <w:rFonts w:ascii="Arial" w:hAnsi="Arial"/>
      </w:rPr>
      <w:t xml:space="preserve">Carrera 5 No. 9-74 Piso 4 PBX: </w:t>
    </w:r>
    <w:r>
      <w:rPr>
        <w:rFonts w:ascii="Arial" w:hAnsi="Arial"/>
      </w:rPr>
      <w:t xml:space="preserve">8630514 </w:t>
    </w:r>
    <w:r w:rsidRPr="00EF1AF7">
      <w:rPr>
        <w:rFonts w:ascii="Arial" w:hAnsi="Arial"/>
      </w:rPr>
      <w:t>Neiva (H)</w:t>
    </w:r>
  </w:p>
  <w:p w14:paraId="180C566B" w14:textId="77777777" w:rsidR="00807897" w:rsidRPr="00EF1AF7" w:rsidRDefault="00807897" w:rsidP="00807897">
    <w:pPr>
      <w:pStyle w:val="Piedepgina"/>
      <w:jc w:val="center"/>
      <w:rPr>
        <w:rFonts w:ascii="Arial" w:hAnsi="Arial"/>
      </w:rPr>
    </w:pPr>
    <w:r w:rsidRPr="00EF1AF7">
      <w:rPr>
        <w:rFonts w:ascii="Arial" w:hAnsi="Arial"/>
      </w:rPr>
      <w:t>www.contralorianeiva.gov.co</w:t>
    </w:r>
  </w:p>
  <w:p w14:paraId="2C5C01D7" w14:textId="77777777" w:rsidR="00632F39" w:rsidRPr="0097076D" w:rsidRDefault="00807897" w:rsidP="00807897">
    <w:pPr>
      <w:pStyle w:val="Piedepgina"/>
      <w:jc w:val="center"/>
      <w:rPr>
        <w:rFonts w:cs="Arial"/>
        <w:sz w:val="16"/>
        <w:szCs w:val="16"/>
      </w:rPr>
    </w:pPr>
    <w:r>
      <w:rPr>
        <w:rFonts w:cs="Arial"/>
        <w:b/>
      </w:rPr>
      <w:tab/>
    </w:r>
    <w:r>
      <w:rPr>
        <w:rFonts w:cs="Arial"/>
        <w:b/>
      </w:rPr>
      <w:tab/>
    </w:r>
  </w:p>
  <w:p w14:paraId="60BF6D12" w14:textId="77777777" w:rsidR="00632F39" w:rsidRPr="00EE0E7B" w:rsidRDefault="00632F39" w:rsidP="00632F39">
    <w:pPr>
      <w:pStyle w:val="Piedepgina"/>
      <w:jc w:val="right"/>
      <w:rPr>
        <w:rFonts w:cs="Arial"/>
        <w:sz w:val="16"/>
        <w:szCs w:val="16"/>
        <w:lang w:val="es-CO"/>
      </w:rPr>
    </w:pPr>
  </w:p>
  <w:p w14:paraId="2AC82ED2" w14:textId="77777777" w:rsidR="00632F39" w:rsidRPr="00807897" w:rsidRDefault="00632F39" w:rsidP="00632F39">
    <w:pPr>
      <w:pStyle w:val="Piedepgina"/>
      <w:jc w:val="center"/>
      <w:rPr>
        <w:rFonts w:ascii="Arial" w:hAnsi="Arial" w:cs="Arial"/>
        <w:sz w:val="16"/>
        <w:szCs w:val="16"/>
      </w:rPr>
    </w:pPr>
    <w:r w:rsidRPr="00807897">
      <w:rPr>
        <w:rFonts w:ascii="Arial" w:hAnsi="Arial" w:cs="Arial"/>
        <w:sz w:val="16"/>
        <w:szCs w:val="16"/>
        <w:lang w:val="es-CO"/>
      </w:rPr>
      <w:t xml:space="preserve">                                                                                                                                                                                  </w:t>
    </w:r>
    <w:r w:rsidRPr="00807897">
      <w:rPr>
        <w:rFonts w:ascii="Arial" w:hAnsi="Arial" w:cs="Arial"/>
        <w:sz w:val="16"/>
        <w:szCs w:val="16"/>
      </w:rPr>
      <w:t>TH-D-05/V</w:t>
    </w:r>
    <w:r w:rsidR="00807897">
      <w:rPr>
        <w:rFonts w:ascii="Arial" w:hAnsi="Arial" w:cs="Arial"/>
        <w:sz w:val="16"/>
        <w:szCs w:val="16"/>
      </w:rPr>
      <w:t>4</w:t>
    </w:r>
    <w:r w:rsidRPr="00807897">
      <w:rPr>
        <w:rFonts w:ascii="Arial" w:hAnsi="Arial" w:cs="Arial"/>
        <w:sz w:val="16"/>
        <w:szCs w:val="16"/>
      </w:rPr>
      <w:t>/</w:t>
    </w:r>
    <w:r w:rsidR="00807897">
      <w:rPr>
        <w:rFonts w:ascii="Arial" w:hAnsi="Arial" w:cs="Arial"/>
        <w:sz w:val="16"/>
        <w:szCs w:val="16"/>
      </w:rPr>
      <w:t>24-10-2022</w:t>
    </w:r>
  </w:p>
  <w:p w14:paraId="5CB8FB9D" w14:textId="77777777" w:rsidR="00887DF5" w:rsidRPr="00383429" w:rsidRDefault="00887DF5" w:rsidP="00887DF5">
    <w:pPr>
      <w:pStyle w:val="Piedepgina"/>
      <w:jc w:val="center"/>
      <w:rPr>
        <w:rFonts w:cs="Arial"/>
        <w:sz w:val="16"/>
        <w:szCs w:val="16"/>
      </w:rPr>
    </w:pPr>
    <w:r w:rsidRPr="00887DF5">
      <w:rPr>
        <w:rFonts w:cs="Arial"/>
        <w:sz w:val="16"/>
        <w:szCs w:val="16"/>
      </w:rPr>
      <w:t xml:space="preserve">                   </w:t>
    </w:r>
    <w:r w:rsidRPr="00887DF5">
      <w:rPr>
        <w:rFonts w:cs="Arial"/>
        <w:sz w:val="16"/>
        <w:szCs w:val="16"/>
      </w:rPr>
      <w:tab/>
    </w:r>
  </w:p>
  <w:p w14:paraId="3F99A142" w14:textId="77777777" w:rsidR="00887DF5" w:rsidRDefault="005F58B7">
    <w:pPr>
      <w:pStyle w:val="Piedepgina"/>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492E" w14:textId="77777777" w:rsidR="00117D62" w:rsidRDefault="00117D62" w:rsidP="00FE1E4D">
      <w:r>
        <w:separator/>
      </w:r>
    </w:p>
  </w:footnote>
  <w:footnote w:type="continuationSeparator" w:id="0">
    <w:p w14:paraId="210E2BF8" w14:textId="77777777" w:rsidR="00117D62" w:rsidRDefault="00117D62" w:rsidP="00FE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1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7168"/>
    </w:tblGrid>
    <w:tr w:rsidR="00887DF5" w:rsidRPr="008A1B05" w14:paraId="7F9647C5" w14:textId="77777777" w:rsidTr="00887DF5">
      <w:trPr>
        <w:cantSplit/>
        <w:trHeight w:val="428"/>
      </w:trPr>
      <w:tc>
        <w:tcPr>
          <w:tcW w:w="1267" w:type="pct"/>
          <w:vMerge w:val="restart"/>
        </w:tcPr>
        <w:p w14:paraId="09637E3C" w14:textId="77777777" w:rsidR="00887DF5" w:rsidRDefault="00807897" w:rsidP="00570E40">
          <w:pPr>
            <w:pStyle w:val="Encabezado"/>
            <w:jc w:val="center"/>
            <w:rPr>
              <w:b/>
              <w:sz w:val="16"/>
              <w:szCs w:val="16"/>
            </w:rPr>
          </w:pPr>
          <w:r>
            <w:rPr>
              <w:noProof/>
              <w:lang w:val="es-CO" w:eastAsia="es-CO" w:bidi="ar-SA"/>
            </w:rPr>
            <w:drawing>
              <wp:inline distT="0" distB="0" distL="0" distR="0" wp14:anchorId="1F5CBA05" wp14:editId="4359122E">
                <wp:extent cx="1228725" cy="847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p>
      </w:tc>
      <w:tc>
        <w:tcPr>
          <w:tcW w:w="3733" w:type="pct"/>
          <w:vAlign w:val="center"/>
        </w:tcPr>
        <w:p w14:paraId="48EE789F" w14:textId="77777777" w:rsidR="00887DF5" w:rsidRPr="008A1B05" w:rsidRDefault="00A204DC" w:rsidP="00570E40">
          <w:pPr>
            <w:pStyle w:val="Encabezado"/>
            <w:jc w:val="center"/>
            <w:rPr>
              <w:rFonts w:cs="Arial"/>
            </w:rPr>
          </w:pPr>
          <w:r>
            <w:rPr>
              <w:rFonts w:cs="Arial"/>
            </w:rPr>
            <w:t>PLAN</w:t>
          </w:r>
        </w:p>
      </w:tc>
    </w:tr>
    <w:tr w:rsidR="00887DF5" w:rsidRPr="008A1B05" w14:paraId="3012DD5C" w14:textId="77777777" w:rsidTr="00887DF5">
      <w:trPr>
        <w:cantSplit/>
        <w:trHeight w:val="453"/>
      </w:trPr>
      <w:tc>
        <w:tcPr>
          <w:tcW w:w="1267" w:type="pct"/>
          <w:vMerge/>
          <w:vAlign w:val="center"/>
        </w:tcPr>
        <w:p w14:paraId="434C52DE" w14:textId="77777777" w:rsidR="00887DF5" w:rsidRDefault="00887DF5" w:rsidP="00570E40">
          <w:pPr>
            <w:pStyle w:val="Encabezado"/>
            <w:jc w:val="center"/>
            <w:rPr>
              <w:b/>
            </w:rPr>
          </w:pPr>
        </w:p>
      </w:tc>
      <w:tc>
        <w:tcPr>
          <w:tcW w:w="3733" w:type="pct"/>
          <w:vMerge w:val="restart"/>
          <w:vAlign w:val="center"/>
        </w:tcPr>
        <w:p w14:paraId="6213E3B1" w14:textId="77777777" w:rsidR="00887DF5" w:rsidRPr="008A1B05" w:rsidRDefault="00887DF5" w:rsidP="00905E40">
          <w:pPr>
            <w:pStyle w:val="Encabezado"/>
            <w:jc w:val="center"/>
            <w:rPr>
              <w:rFonts w:cs="Arial"/>
              <w:szCs w:val="24"/>
            </w:rPr>
          </w:pPr>
          <w:r w:rsidRPr="008A1B05">
            <w:rPr>
              <w:rFonts w:cs="Arial"/>
              <w:szCs w:val="24"/>
            </w:rPr>
            <w:t xml:space="preserve">PLAN </w:t>
          </w:r>
          <w:r>
            <w:rPr>
              <w:rFonts w:cs="Arial"/>
              <w:szCs w:val="24"/>
            </w:rPr>
            <w:t xml:space="preserve">DE </w:t>
          </w:r>
          <w:r w:rsidR="00905E40">
            <w:rPr>
              <w:rFonts w:cs="Arial"/>
              <w:szCs w:val="24"/>
            </w:rPr>
            <w:t>ESTRATEGICO DE TALENTO  HUMANO</w:t>
          </w:r>
        </w:p>
      </w:tc>
    </w:tr>
    <w:tr w:rsidR="00887DF5" w14:paraId="13099023" w14:textId="77777777" w:rsidTr="00887DF5">
      <w:trPr>
        <w:cantSplit/>
        <w:trHeight w:val="453"/>
      </w:trPr>
      <w:tc>
        <w:tcPr>
          <w:tcW w:w="1267" w:type="pct"/>
          <w:vMerge/>
          <w:vAlign w:val="center"/>
        </w:tcPr>
        <w:p w14:paraId="5EC2E704" w14:textId="77777777" w:rsidR="00887DF5" w:rsidRDefault="00887DF5" w:rsidP="00570E40">
          <w:pPr>
            <w:pStyle w:val="Encabezado"/>
            <w:jc w:val="center"/>
          </w:pPr>
        </w:p>
      </w:tc>
      <w:tc>
        <w:tcPr>
          <w:tcW w:w="3733" w:type="pct"/>
          <w:vMerge/>
          <w:vAlign w:val="center"/>
        </w:tcPr>
        <w:p w14:paraId="76256110" w14:textId="77777777" w:rsidR="00887DF5" w:rsidRDefault="00887DF5" w:rsidP="00570E40">
          <w:pPr>
            <w:pStyle w:val="Encabezado"/>
            <w:jc w:val="center"/>
          </w:pPr>
        </w:p>
      </w:tc>
    </w:tr>
    <w:tr w:rsidR="00887DF5" w14:paraId="782C019E" w14:textId="77777777" w:rsidTr="00887DF5">
      <w:trPr>
        <w:cantSplit/>
        <w:trHeight w:val="453"/>
      </w:trPr>
      <w:tc>
        <w:tcPr>
          <w:tcW w:w="1267" w:type="pct"/>
          <w:vMerge/>
          <w:vAlign w:val="center"/>
        </w:tcPr>
        <w:p w14:paraId="70EB42CA" w14:textId="77777777" w:rsidR="00887DF5" w:rsidRDefault="00887DF5" w:rsidP="00570E40">
          <w:pPr>
            <w:pStyle w:val="Encabezado"/>
            <w:jc w:val="center"/>
          </w:pPr>
        </w:p>
      </w:tc>
      <w:tc>
        <w:tcPr>
          <w:tcW w:w="3733" w:type="pct"/>
          <w:vMerge/>
          <w:vAlign w:val="center"/>
        </w:tcPr>
        <w:p w14:paraId="0C6E2271" w14:textId="77777777" w:rsidR="00887DF5" w:rsidRDefault="00887DF5" w:rsidP="00570E40">
          <w:pPr>
            <w:pStyle w:val="Encabezado"/>
            <w:jc w:val="center"/>
          </w:pPr>
        </w:p>
      </w:tc>
    </w:tr>
  </w:tbl>
  <w:p w14:paraId="4B470FEC" w14:textId="77777777" w:rsidR="00FE1E4D" w:rsidRDefault="00FE1E4D">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8E"/>
    <w:multiLevelType w:val="hybridMultilevel"/>
    <w:tmpl w:val="BC20BE6E"/>
    <w:lvl w:ilvl="0" w:tplc="18FCD604">
      <w:numFmt w:val="bullet"/>
      <w:lvlText w:val="*"/>
      <w:lvlJc w:val="left"/>
      <w:pPr>
        <w:ind w:left="109" w:hanging="111"/>
      </w:pPr>
      <w:rPr>
        <w:rFonts w:ascii="Arial Narrow" w:eastAsia="Arial Narrow" w:hAnsi="Arial Narrow" w:cs="Arial Narrow" w:hint="default"/>
        <w:w w:val="99"/>
        <w:sz w:val="20"/>
        <w:szCs w:val="20"/>
        <w:lang w:val="es-ES" w:eastAsia="es-ES" w:bidi="es-ES"/>
      </w:rPr>
    </w:lvl>
    <w:lvl w:ilvl="1" w:tplc="D81A0112">
      <w:numFmt w:val="bullet"/>
      <w:lvlText w:val="•"/>
      <w:lvlJc w:val="left"/>
      <w:pPr>
        <w:ind w:left="258" w:hanging="111"/>
      </w:pPr>
      <w:rPr>
        <w:rFonts w:hint="default"/>
        <w:lang w:val="es-ES" w:eastAsia="es-ES" w:bidi="es-ES"/>
      </w:rPr>
    </w:lvl>
    <w:lvl w:ilvl="2" w:tplc="5EC060C0">
      <w:numFmt w:val="bullet"/>
      <w:lvlText w:val="•"/>
      <w:lvlJc w:val="left"/>
      <w:pPr>
        <w:ind w:left="417" w:hanging="111"/>
      </w:pPr>
      <w:rPr>
        <w:rFonts w:hint="default"/>
        <w:lang w:val="es-ES" w:eastAsia="es-ES" w:bidi="es-ES"/>
      </w:rPr>
    </w:lvl>
    <w:lvl w:ilvl="3" w:tplc="1CFA188E">
      <w:numFmt w:val="bullet"/>
      <w:lvlText w:val="•"/>
      <w:lvlJc w:val="left"/>
      <w:pPr>
        <w:ind w:left="576" w:hanging="111"/>
      </w:pPr>
      <w:rPr>
        <w:rFonts w:hint="default"/>
        <w:lang w:val="es-ES" w:eastAsia="es-ES" w:bidi="es-ES"/>
      </w:rPr>
    </w:lvl>
    <w:lvl w:ilvl="4" w:tplc="504C074C">
      <w:numFmt w:val="bullet"/>
      <w:lvlText w:val="•"/>
      <w:lvlJc w:val="left"/>
      <w:pPr>
        <w:ind w:left="735" w:hanging="111"/>
      </w:pPr>
      <w:rPr>
        <w:rFonts w:hint="default"/>
        <w:lang w:val="es-ES" w:eastAsia="es-ES" w:bidi="es-ES"/>
      </w:rPr>
    </w:lvl>
    <w:lvl w:ilvl="5" w:tplc="2ADA46EA">
      <w:numFmt w:val="bullet"/>
      <w:lvlText w:val="•"/>
      <w:lvlJc w:val="left"/>
      <w:pPr>
        <w:ind w:left="894" w:hanging="111"/>
      </w:pPr>
      <w:rPr>
        <w:rFonts w:hint="default"/>
        <w:lang w:val="es-ES" w:eastAsia="es-ES" w:bidi="es-ES"/>
      </w:rPr>
    </w:lvl>
    <w:lvl w:ilvl="6" w:tplc="EE0268A8">
      <w:numFmt w:val="bullet"/>
      <w:lvlText w:val="•"/>
      <w:lvlJc w:val="left"/>
      <w:pPr>
        <w:ind w:left="1052" w:hanging="111"/>
      </w:pPr>
      <w:rPr>
        <w:rFonts w:hint="default"/>
        <w:lang w:val="es-ES" w:eastAsia="es-ES" w:bidi="es-ES"/>
      </w:rPr>
    </w:lvl>
    <w:lvl w:ilvl="7" w:tplc="5066E0DE">
      <w:numFmt w:val="bullet"/>
      <w:lvlText w:val="•"/>
      <w:lvlJc w:val="left"/>
      <w:pPr>
        <w:ind w:left="1211" w:hanging="111"/>
      </w:pPr>
      <w:rPr>
        <w:rFonts w:hint="default"/>
        <w:lang w:val="es-ES" w:eastAsia="es-ES" w:bidi="es-ES"/>
      </w:rPr>
    </w:lvl>
    <w:lvl w:ilvl="8" w:tplc="3CB8AFB6">
      <w:numFmt w:val="bullet"/>
      <w:lvlText w:val="•"/>
      <w:lvlJc w:val="left"/>
      <w:pPr>
        <w:ind w:left="1370" w:hanging="111"/>
      </w:pPr>
      <w:rPr>
        <w:rFonts w:hint="default"/>
        <w:lang w:val="es-ES" w:eastAsia="es-ES" w:bidi="es-ES"/>
      </w:rPr>
    </w:lvl>
  </w:abstractNum>
  <w:abstractNum w:abstractNumId="1" w15:restartNumberingAfterBreak="0">
    <w:nsid w:val="06B03FB3"/>
    <w:multiLevelType w:val="hybridMultilevel"/>
    <w:tmpl w:val="E5AEDCAA"/>
    <w:lvl w:ilvl="0" w:tplc="DED0751A">
      <w:start w:val="1"/>
      <w:numFmt w:val="decimal"/>
      <w:lvlText w:val="%1."/>
      <w:lvlJc w:val="left"/>
      <w:pPr>
        <w:ind w:left="1782" w:hanging="360"/>
      </w:pPr>
      <w:rPr>
        <w:rFonts w:ascii="Arial Narrow" w:eastAsia="Arial Narrow" w:hAnsi="Arial Narrow" w:cs="Arial Narrow" w:hint="default"/>
        <w:b/>
        <w:bCs/>
        <w:spacing w:val="-25"/>
        <w:w w:val="100"/>
        <w:sz w:val="24"/>
        <w:szCs w:val="24"/>
        <w:lang w:val="es-ES" w:eastAsia="es-ES" w:bidi="es-ES"/>
      </w:rPr>
    </w:lvl>
    <w:lvl w:ilvl="1" w:tplc="05C019E2">
      <w:numFmt w:val="bullet"/>
      <w:lvlText w:val="•"/>
      <w:lvlJc w:val="left"/>
      <w:pPr>
        <w:ind w:left="2798" w:hanging="360"/>
      </w:pPr>
      <w:rPr>
        <w:rFonts w:hint="default"/>
        <w:lang w:val="es-ES" w:eastAsia="es-ES" w:bidi="es-ES"/>
      </w:rPr>
    </w:lvl>
    <w:lvl w:ilvl="2" w:tplc="594E7C06">
      <w:numFmt w:val="bullet"/>
      <w:lvlText w:val="•"/>
      <w:lvlJc w:val="left"/>
      <w:pPr>
        <w:ind w:left="3816" w:hanging="360"/>
      </w:pPr>
      <w:rPr>
        <w:rFonts w:hint="default"/>
        <w:lang w:val="es-ES" w:eastAsia="es-ES" w:bidi="es-ES"/>
      </w:rPr>
    </w:lvl>
    <w:lvl w:ilvl="3" w:tplc="7892E08C">
      <w:numFmt w:val="bullet"/>
      <w:lvlText w:val="•"/>
      <w:lvlJc w:val="left"/>
      <w:pPr>
        <w:ind w:left="4834" w:hanging="360"/>
      </w:pPr>
      <w:rPr>
        <w:rFonts w:hint="default"/>
        <w:lang w:val="es-ES" w:eastAsia="es-ES" w:bidi="es-ES"/>
      </w:rPr>
    </w:lvl>
    <w:lvl w:ilvl="4" w:tplc="DE748ECE">
      <w:numFmt w:val="bullet"/>
      <w:lvlText w:val="•"/>
      <w:lvlJc w:val="left"/>
      <w:pPr>
        <w:ind w:left="5852" w:hanging="360"/>
      </w:pPr>
      <w:rPr>
        <w:rFonts w:hint="default"/>
        <w:lang w:val="es-ES" w:eastAsia="es-ES" w:bidi="es-ES"/>
      </w:rPr>
    </w:lvl>
    <w:lvl w:ilvl="5" w:tplc="036A3BD0">
      <w:numFmt w:val="bullet"/>
      <w:lvlText w:val="•"/>
      <w:lvlJc w:val="left"/>
      <w:pPr>
        <w:ind w:left="6870" w:hanging="360"/>
      </w:pPr>
      <w:rPr>
        <w:rFonts w:hint="default"/>
        <w:lang w:val="es-ES" w:eastAsia="es-ES" w:bidi="es-ES"/>
      </w:rPr>
    </w:lvl>
    <w:lvl w:ilvl="6" w:tplc="18E2D486">
      <w:numFmt w:val="bullet"/>
      <w:lvlText w:val="•"/>
      <w:lvlJc w:val="left"/>
      <w:pPr>
        <w:ind w:left="7888" w:hanging="360"/>
      </w:pPr>
      <w:rPr>
        <w:rFonts w:hint="default"/>
        <w:lang w:val="es-ES" w:eastAsia="es-ES" w:bidi="es-ES"/>
      </w:rPr>
    </w:lvl>
    <w:lvl w:ilvl="7" w:tplc="CE7E3ECC">
      <w:numFmt w:val="bullet"/>
      <w:lvlText w:val="•"/>
      <w:lvlJc w:val="left"/>
      <w:pPr>
        <w:ind w:left="8906" w:hanging="360"/>
      </w:pPr>
      <w:rPr>
        <w:rFonts w:hint="default"/>
        <w:lang w:val="es-ES" w:eastAsia="es-ES" w:bidi="es-ES"/>
      </w:rPr>
    </w:lvl>
    <w:lvl w:ilvl="8" w:tplc="A072C3FE">
      <w:numFmt w:val="bullet"/>
      <w:lvlText w:val="•"/>
      <w:lvlJc w:val="left"/>
      <w:pPr>
        <w:ind w:left="9924" w:hanging="360"/>
      </w:pPr>
      <w:rPr>
        <w:rFonts w:hint="default"/>
        <w:lang w:val="es-ES" w:eastAsia="es-ES" w:bidi="es-ES"/>
      </w:rPr>
    </w:lvl>
  </w:abstractNum>
  <w:abstractNum w:abstractNumId="2" w15:restartNumberingAfterBreak="0">
    <w:nsid w:val="12B013EA"/>
    <w:multiLevelType w:val="hybridMultilevel"/>
    <w:tmpl w:val="BF1879DA"/>
    <w:lvl w:ilvl="0" w:tplc="240A0005">
      <w:start w:val="1"/>
      <w:numFmt w:val="bullet"/>
      <w:lvlText w:val=""/>
      <w:lvlJc w:val="left"/>
      <w:pPr>
        <w:ind w:left="2142" w:hanging="360"/>
      </w:pPr>
      <w:rPr>
        <w:rFonts w:ascii="Wingdings" w:hAnsi="Wingdings" w:hint="default"/>
      </w:rPr>
    </w:lvl>
    <w:lvl w:ilvl="1" w:tplc="240A0003" w:tentative="1">
      <w:start w:val="1"/>
      <w:numFmt w:val="bullet"/>
      <w:lvlText w:val="o"/>
      <w:lvlJc w:val="left"/>
      <w:pPr>
        <w:ind w:left="2862" w:hanging="360"/>
      </w:pPr>
      <w:rPr>
        <w:rFonts w:ascii="Courier New" w:hAnsi="Courier New" w:cs="Courier New" w:hint="default"/>
      </w:rPr>
    </w:lvl>
    <w:lvl w:ilvl="2" w:tplc="240A0005" w:tentative="1">
      <w:start w:val="1"/>
      <w:numFmt w:val="bullet"/>
      <w:lvlText w:val=""/>
      <w:lvlJc w:val="left"/>
      <w:pPr>
        <w:ind w:left="3582" w:hanging="360"/>
      </w:pPr>
      <w:rPr>
        <w:rFonts w:ascii="Wingdings" w:hAnsi="Wingdings" w:hint="default"/>
      </w:rPr>
    </w:lvl>
    <w:lvl w:ilvl="3" w:tplc="240A0001" w:tentative="1">
      <w:start w:val="1"/>
      <w:numFmt w:val="bullet"/>
      <w:lvlText w:val=""/>
      <w:lvlJc w:val="left"/>
      <w:pPr>
        <w:ind w:left="4302" w:hanging="360"/>
      </w:pPr>
      <w:rPr>
        <w:rFonts w:ascii="Symbol" w:hAnsi="Symbol" w:hint="default"/>
      </w:rPr>
    </w:lvl>
    <w:lvl w:ilvl="4" w:tplc="240A0003" w:tentative="1">
      <w:start w:val="1"/>
      <w:numFmt w:val="bullet"/>
      <w:lvlText w:val="o"/>
      <w:lvlJc w:val="left"/>
      <w:pPr>
        <w:ind w:left="5022" w:hanging="360"/>
      </w:pPr>
      <w:rPr>
        <w:rFonts w:ascii="Courier New" w:hAnsi="Courier New" w:cs="Courier New" w:hint="default"/>
      </w:rPr>
    </w:lvl>
    <w:lvl w:ilvl="5" w:tplc="240A0005" w:tentative="1">
      <w:start w:val="1"/>
      <w:numFmt w:val="bullet"/>
      <w:lvlText w:val=""/>
      <w:lvlJc w:val="left"/>
      <w:pPr>
        <w:ind w:left="5742" w:hanging="360"/>
      </w:pPr>
      <w:rPr>
        <w:rFonts w:ascii="Wingdings" w:hAnsi="Wingdings" w:hint="default"/>
      </w:rPr>
    </w:lvl>
    <w:lvl w:ilvl="6" w:tplc="240A0001" w:tentative="1">
      <w:start w:val="1"/>
      <w:numFmt w:val="bullet"/>
      <w:lvlText w:val=""/>
      <w:lvlJc w:val="left"/>
      <w:pPr>
        <w:ind w:left="6462" w:hanging="360"/>
      </w:pPr>
      <w:rPr>
        <w:rFonts w:ascii="Symbol" w:hAnsi="Symbol" w:hint="default"/>
      </w:rPr>
    </w:lvl>
    <w:lvl w:ilvl="7" w:tplc="240A0003" w:tentative="1">
      <w:start w:val="1"/>
      <w:numFmt w:val="bullet"/>
      <w:lvlText w:val="o"/>
      <w:lvlJc w:val="left"/>
      <w:pPr>
        <w:ind w:left="7182" w:hanging="360"/>
      </w:pPr>
      <w:rPr>
        <w:rFonts w:ascii="Courier New" w:hAnsi="Courier New" w:cs="Courier New" w:hint="default"/>
      </w:rPr>
    </w:lvl>
    <w:lvl w:ilvl="8" w:tplc="240A0005" w:tentative="1">
      <w:start w:val="1"/>
      <w:numFmt w:val="bullet"/>
      <w:lvlText w:val=""/>
      <w:lvlJc w:val="left"/>
      <w:pPr>
        <w:ind w:left="7902" w:hanging="360"/>
      </w:pPr>
      <w:rPr>
        <w:rFonts w:ascii="Wingdings" w:hAnsi="Wingdings" w:hint="default"/>
      </w:rPr>
    </w:lvl>
  </w:abstractNum>
  <w:abstractNum w:abstractNumId="3" w15:restartNumberingAfterBreak="0">
    <w:nsid w:val="16FB4427"/>
    <w:multiLevelType w:val="hybridMultilevel"/>
    <w:tmpl w:val="B45A74B0"/>
    <w:lvl w:ilvl="0" w:tplc="EB44552A">
      <w:start w:val="1"/>
      <w:numFmt w:val="decimal"/>
      <w:lvlText w:val="%1."/>
      <w:lvlJc w:val="left"/>
      <w:pPr>
        <w:ind w:left="1782" w:hanging="360"/>
      </w:pPr>
      <w:rPr>
        <w:rFonts w:ascii="Arial Narrow" w:eastAsia="Arial Narrow" w:hAnsi="Arial Narrow" w:cs="Arial Narrow" w:hint="default"/>
        <w:b/>
        <w:bCs/>
        <w:w w:val="100"/>
        <w:sz w:val="22"/>
        <w:szCs w:val="22"/>
        <w:lang w:val="es-ES" w:eastAsia="es-ES" w:bidi="es-ES"/>
      </w:rPr>
    </w:lvl>
    <w:lvl w:ilvl="1" w:tplc="8062B62C">
      <w:start w:val="1"/>
      <w:numFmt w:val="lowerLetter"/>
      <w:lvlText w:val="%2."/>
      <w:lvlJc w:val="left"/>
      <w:pPr>
        <w:ind w:left="2142" w:hanging="360"/>
      </w:pPr>
      <w:rPr>
        <w:rFonts w:ascii="Arial Narrow" w:eastAsia="Arial Narrow" w:hAnsi="Arial Narrow" w:cs="Arial Narrow" w:hint="default"/>
        <w:w w:val="100"/>
        <w:sz w:val="22"/>
        <w:szCs w:val="22"/>
        <w:lang w:val="es-ES" w:eastAsia="es-ES" w:bidi="es-ES"/>
      </w:rPr>
    </w:lvl>
    <w:lvl w:ilvl="2" w:tplc="29A89C98">
      <w:numFmt w:val="bullet"/>
      <w:lvlText w:val="•"/>
      <w:lvlJc w:val="left"/>
      <w:pPr>
        <w:ind w:left="3231" w:hanging="360"/>
      </w:pPr>
      <w:rPr>
        <w:rFonts w:hint="default"/>
        <w:lang w:val="es-ES" w:eastAsia="es-ES" w:bidi="es-ES"/>
      </w:rPr>
    </w:lvl>
    <w:lvl w:ilvl="3" w:tplc="EDE063AE">
      <w:numFmt w:val="bullet"/>
      <w:lvlText w:val="•"/>
      <w:lvlJc w:val="left"/>
      <w:pPr>
        <w:ind w:left="4322" w:hanging="360"/>
      </w:pPr>
      <w:rPr>
        <w:rFonts w:hint="default"/>
        <w:lang w:val="es-ES" w:eastAsia="es-ES" w:bidi="es-ES"/>
      </w:rPr>
    </w:lvl>
    <w:lvl w:ilvl="4" w:tplc="6AB284F4">
      <w:numFmt w:val="bullet"/>
      <w:lvlText w:val="•"/>
      <w:lvlJc w:val="left"/>
      <w:pPr>
        <w:ind w:left="5413" w:hanging="360"/>
      </w:pPr>
      <w:rPr>
        <w:rFonts w:hint="default"/>
        <w:lang w:val="es-ES" w:eastAsia="es-ES" w:bidi="es-ES"/>
      </w:rPr>
    </w:lvl>
    <w:lvl w:ilvl="5" w:tplc="23642580">
      <w:numFmt w:val="bullet"/>
      <w:lvlText w:val="•"/>
      <w:lvlJc w:val="left"/>
      <w:pPr>
        <w:ind w:left="6504" w:hanging="360"/>
      </w:pPr>
      <w:rPr>
        <w:rFonts w:hint="default"/>
        <w:lang w:val="es-ES" w:eastAsia="es-ES" w:bidi="es-ES"/>
      </w:rPr>
    </w:lvl>
    <w:lvl w:ilvl="6" w:tplc="ECF04BDC">
      <w:numFmt w:val="bullet"/>
      <w:lvlText w:val="•"/>
      <w:lvlJc w:val="left"/>
      <w:pPr>
        <w:ind w:left="7595" w:hanging="360"/>
      </w:pPr>
      <w:rPr>
        <w:rFonts w:hint="default"/>
        <w:lang w:val="es-ES" w:eastAsia="es-ES" w:bidi="es-ES"/>
      </w:rPr>
    </w:lvl>
    <w:lvl w:ilvl="7" w:tplc="87AC67F0">
      <w:numFmt w:val="bullet"/>
      <w:lvlText w:val="•"/>
      <w:lvlJc w:val="left"/>
      <w:pPr>
        <w:ind w:left="8686" w:hanging="360"/>
      </w:pPr>
      <w:rPr>
        <w:rFonts w:hint="default"/>
        <w:lang w:val="es-ES" w:eastAsia="es-ES" w:bidi="es-ES"/>
      </w:rPr>
    </w:lvl>
    <w:lvl w:ilvl="8" w:tplc="EAC66512">
      <w:numFmt w:val="bullet"/>
      <w:lvlText w:val="•"/>
      <w:lvlJc w:val="left"/>
      <w:pPr>
        <w:ind w:left="9777" w:hanging="360"/>
      </w:pPr>
      <w:rPr>
        <w:rFonts w:hint="default"/>
        <w:lang w:val="es-ES" w:eastAsia="es-ES" w:bidi="es-ES"/>
      </w:rPr>
    </w:lvl>
  </w:abstractNum>
  <w:abstractNum w:abstractNumId="4" w15:restartNumberingAfterBreak="0">
    <w:nsid w:val="17280C74"/>
    <w:multiLevelType w:val="hybridMultilevel"/>
    <w:tmpl w:val="E20C6D82"/>
    <w:lvl w:ilvl="0" w:tplc="240A0001">
      <w:start w:val="1"/>
      <w:numFmt w:val="bullet"/>
      <w:lvlText w:val=""/>
      <w:lvlJc w:val="left"/>
      <w:pPr>
        <w:ind w:left="2502" w:hanging="360"/>
      </w:pPr>
      <w:rPr>
        <w:rFonts w:ascii="Symbol" w:hAnsi="Symbol" w:hint="default"/>
      </w:rPr>
    </w:lvl>
    <w:lvl w:ilvl="1" w:tplc="240A0003" w:tentative="1">
      <w:start w:val="1"/>
      <w:numFmt w:val="bullet"/>
      <w:lvlText w:val="o"/>
      <w:lvlJc w:val="left"/>
      <w:pPr>
        <w:ind w:left="3222" w:hanging="360"/>
      </w:pPr>
      <w:rPr>
        <w:rFonts w:ascii="Courier New" w:hAnsi="Courier New" w:cs="Courier New" w:hint="default"/>
      </w:rPr>
    </w:lvl>
    <w:lvl w:ilvl="2" w:tplc="240A0005" w:tentative="1">
      <w:start w:val="1"/>
      <w:numFmt w:val="bullet"/>
      <w:lvlText w:val=""/>
      <w:lvlJc w:val="left"/>
      <w:pPr>
        <w:ind w:left="3942" w:hanging="360"/>
      </w:pPr>
      <w:rPr>
        <w:rFonts w:ascii="Wingdings" w:hAnsi="Wingdings" w:hint="default"/>
      </w:rPr>
    </w:lvl>
    <w:lvl w:ilvl="3" w:tplc="240A0001" w:tentative="1">
      <w:start w:val="1"/>
      <w:numFmt w:val="bullet"/>
      <w:lvlText w:val=""/>
      <w:lvlJc w:val="left"/>
      <w:pPr>
        <w:ind w:left="4662" w:hanging="360"/>
      </w:pPr>
      <w:rPr>
        <w:rFonts w:ascii="Symbol" w:hAnsi="Symbol" w:hint="default"/>
      </w:rPr>
    </w:lvl>
    <w:lvl w:ilvl="4" w:tplc="240A0003" w:tentative="1">
      <w:start w:val="1"/>
      <w:numFmt w:val="bullet"/>
      <w:lvlText w:val="o"/>
      <w:lvlJc w:val="left"/>
      <w:pPr>
        <w:ind w:left="5382" w:hanging="360"/>
      </w:pPr>
      <w:rPr>
        <w:rFonts w:ascii="Courier New" w:hAnsi="Courier New" w:cs="Courier New" w:hint="default"/>
      </w:rPr>
    </w:lvl>
    <w:lvl w:ilvl="5" w:tplc="240A0005" w:tentative="1">
      <w:start w:val="1"/>
      <w:numFmt w:val="bullet"/>
      <w:lvlText w:val=""/>
      <w:lvlJc w:val="left"/>
      <w:pPr>
        <w:ind w:left="6102" w:hanging="360"/>
      </w:pPr>
      <w:rPr>
        <w:rFonts w:ascii="Wingdings" w:hAnsi="Wingdings" w:hint="default"/>
      </w:rPr>
    </w:lvl>
    <w:lvl w:ilvl="6" w:tplc="240A0001" w:tentative="1">
      <w:start w:val="1"/>
      <w:numFmt w:val="bullet"/>
      <w:lvlText w:val=""/>
      <w:lvlJc w:val="left"/>
      <w:pPr>
        <w:ind w:left="6822" w:hanging="360"/>
      </w:pPr>
      <w:rPr>
        <w:rFonts w:ascii="Symbol" w:hAnsi="Symbol" w:hint="default"/>
      </w:rPr>
    </w:lvl>
    <w:lvl w:ilvl="7" w:tplc="240A0003" w:tentative="1">
      <w:start w:val="1"/>
      <w:numFmt w:val="bullet"/>
      <w:lvlText w:val="o"/>
      <w:lvlJc w:val="left"/>
      <w:pPr>
        <w:ind w:left="7542" w:hanging="360"/>
      </w:pPr>
      <w:rPr>
        <w:rFonts w:ascii="Courier New" w:hAnsi="Courier New" w:cs="Courier New" w:hint="default"/>
      </w:rPr>
    </w:lvl>
    <w:lvl w:ilvl="8" w:tplc="240A0005" w:tentative="1">
      <w:start w:val="1"/>
      <w:numFmt w:val="bullet"/>
      <w:lvlText w:val=""/>
      <w:lvlJc w:val="left"/>
      <w:pPr>
        <w:ind w:left="8262" w:hanging="360"/>
      </w:pPr>
      <w:rPr>
        <w:rFonts w:ascii="Wingdings" w:hAnsi="Wingdings" w:hint="default"/>
      </w:rPr>
    </w:lvl>
  </w:abstractNum>
  <w:abstractNum w:abstractNumId="5" w15:restartNumberingAfterBreak="0">
    <w:nsid w:val="1B083421"/>
    <w:multiLevelType w:val="hybridMultilevel"/>
    <w:tmpl w:val="497A1B06"/>
    <w:lvl w:ilvl="0" w:tplc="01100D52">
      <w:numFmt w:val="bullet"/>
      <w:lvlText w:val="*"/>
      <w:lvlJc w:val="left"/>
      <w:pPr>
        <w:ind w:left="108" w:hanging="108"/>
      </w:pPr>
      <w:rPr>
        <w:rFonts w:ascii="Arial Narrow" w:eastAsia="Arial Narrow" w:hAnsi="Arial Narrow" w:cs="Arial Narrow" w:hint="default"/>
        <w:w w:val="99"/>
        <w:sz w:val="20"/>
        <w:szCs w:val="20"/>
        <w:lang w:val="es-ES" w:eastAsia="es-ES" w:bidi="es-ES"/>
      </w:rPr>
    </w:lvl>
    <w:lvl w:ilvl="1" w:tplc="654C6C66">
      <w:numFmt w:val="bullet"/>
      <w:lvlText w:val="•"/>
      <w:lvlJc w:val="left"/>
      <w:pPr>
        <w:ind w:left="317" w:hanging="108"/>
      </w:pPr>
      <w:rPr>
        <w:rFonts w:hint="default"/>
        <w:lang w:val="es-ES" w:eastAsia="es-ES" w:bidi="es-ES"/>
      </w:rPr>
    </w:lvl>
    <w:lvl w:ilvl="2" w:tplc="E89C33A4">
      <w:numFmt w:val="bullet"/>
      <w:lvlText w:val="•"/>
      <w:lvlJc w:val="left"/>
      <w:pPr>
        <w:ind w:left="535" w:hanging="108"/>
      </w:pPr>
      <w:rPr>
        <w:rFonts w:hint="default"/>
        <w:lang w:val="es-ES" w:eastAsia="es-ES" w:bidi="es-ES"/>
      </w:rPr>
    </w:lvl>
    <w:lvl w:ilvl="3" w:tplc="8482D23C">
      <w:numFmt w:val="bullet"/>
      <w:lvlText w:val="•"/>
      <w:lvlJc w:val="left"/>
      <w:pPr>
        <w:ind w:left="753" w:hanging="108"/>
      </w:pPr>
      <w:rPr>
        <w:rFonts w:hint="default"/>
        <w:lang w:val="es-ES" w:eastAsia="es-ES" w:bidi="es-ES"/>
      </w:rPr>
    </w:lvl>
    <w:lvl w:ilvl="4" w:tplc="BF14F84A">
      <w:numFmt w:val="bullet"/>
      <w:lvlText w:val="•"/>
      <w:lvlJc w:val="left"/>
      <w:pPr>
        <w:ind w:left="970" w:hanging="108"/>
      </w:pPr>
      <w:rPr>
        <w:rFonts w:hint="default"/>
        <w:lang w:val="es-ES" w:eastAsia="es-ES" w:bidi="es-ES"/>
      </w:rPr>
    </w:lvl>
    <w:lvl w:ilvl="5" w:tplc="E9645CD2">
      <w:numFmt w:val="bullet"/>
      <w:lvlText w:val="•"/>
      <w:lvlJc w:val="left"/>
      <w:pPr>
        <w:ind w:left="1188" w:hanging="108"/>
      </w:pPr>
      <w:rPr>
        <w:rFonts w:hint="default"/>
        <w:lang w:val="es-ES" w:eastAsia="es-ES" w:bidi="es-ES"/>
      </w:rPr>
    </w:lvl>
    <w:lvl w:ilvl="6" w:tplc="3C7000BC">
      <w:numFmt w:val="bullet"/>
      <w:lvlText w:val="•"/>
      <w:lvlJc w:val="left"/>
      <w:pPr>
        <w:ind w:left="1406" w:hanging="108"/>
      </w:pPr>
      <w:rPr>
        <w:rFonts w:hint="default"/>
        <w:lang w:val="es-ES" w:eastAsia="es-ES" w:bidi="es-ES"/>
      </w:rPr>
    </w:lvl>
    <w:lvl w:ilvl="7" w:tplc="89A64386">
      <w:numFmt w:val="bullet"/>
      <w:lvlText w:val="•"/>
      <w:lvlJc w:val="left"/>
      <w:pPr>
        <w:ind w:left="1623" w:hanging="108"/>
      </w:pPr>
      <w:rPr>
        <w:rFonts w:hint="default"/>
        <w:lang w:val="es-ES" w:eastAsia="es-ES" w:bidi="es-ES"/>
      </w:rPr>
    </w:lvl>
    <w:lvl w:ilvl="8" w:tplc="D15A1D2C">
      <w:numFmt w:val="bullet"/>
      <w:lvlText w:val="•"/>
      <w:lvlJc w:val="left"/>
      <w:pPr>
        <w:ind w:left="1841" w:hanging="108"/>
      </w:pPr>
      <w:rPr>
        <w:rFonts w:hint="default"/>
        <w:lang w:val="es-ES" w:eastAsia="es-ES" w:bidi="es-ES"/>
      </w:rPr>
    </w:lvl>
  </w:abstractNum>
  <w:abstractNum w:abstractNumId="6" w15:restartNumberingAfterBreak="0">
    <w:nsid w:val="2042498C"/>
    <w:multiLevelType w:val="hybridMultilevel"/>
    <w:tmpl w:val="A2FE8F72"/>
    <w:lvl w:ilvl="0" w:tplc="AC443C72">
      <w:numFmt w:val="bullet"/>
      <w:lvlText w:val=""/>
      <w:lvlJc w:val="left"/>
      <w:pPr>
        <w:ind w:left="468" w:hanging="360"/>
      </w:pPr>
      <w:rPr>
        <w:rFonts w:ascii="Symbol" w:eastAsia="Symbol" w:hAnsi="Symbol" w:cs="Symbol" w:hint="default"/>
        <w:w w:val="99"/>
        <w:sz w:val="20"/>
        <w:szCs w:val="20"/>
        <w:lang w:val="es-ES" w:eastAsia="es-ES" w:bidi="es-ES"/>
      </w:rPr>
    </w:lvl>
    <w:lvl w:ilvl="1" w:tplc="5F8E5A98">
      <w:numFmt w:val="bullet"/>
      <w:lvlText w:val="•"/>
      <w:lvlJc w:val="left"/>
      <w:pPr>
        <w:ind w:left="596" w:hanging="360"/>
      </w:pPr>
      <w:rPr>
        <w:rFonts w:hint="default"/>
        <w:lang w:val="es-ES" w:eastAsia="es-ES" w:bidi="es-ES"/>
      </w:rPr>
    </w:lvl>
    <w:lvl w:ilvl="2" w:tplc="00D649C2">
      <w:numFmt w:val="bullet"/>
      <w:lvlText w:val="•"/>
      <w:lvlJc w:val="left"/>
      <w:pPr>
        <w:ind w:left="733" w:hanging="360"/>
      </w:pPr>
      <w:rPr>
        <w:rFonts w:hint="default"/>
        <w:lang w:val="es-ES" w:eastAsia="es-ES" w:bidi="es-ES"/>
      </w:rPr>
    </w:lvl>
    <w:lvl w:ilvl="3" w:tplc="268AD808">
      <w:numFmt w:val="bullet"/>
      <w:lvlText w:val="•"/>
      <w:lvlJc w:val="left"/>
      <w:pPr>
        <w:ind w:left="869" w:hanging="360"/>
      </w:pPr>
      <w:rPr>
        <w:rFonts w:hint="default"/>
        <w:lang w:val="es-ES" w:eastAsia="es-ES" w:bidi="es-ES"/>
      </w:rPr>
    </w:lvl>
    <w:lvl w:ilvl="4" w:tplc="42BA51C8">
      <w:numFmt w:val="bullet"/>
      <w:lvlText w:val="•"/>
      <w:lvlJc w:val="left"/>
      <w:pPr>
        <w:ind w:left="1006" w:hanging="360"/>
      </w:pPr>
      <w:rPr>
        <w:rFonts w:hint="default"/>
        <w:lang w:val="es-ES" w:eastAsia="es-ES" w:bidi="es-ES"/>
      </w:rPr>
    </w:lvl>
    <w:lvl w:ilvl="5" w:tplc="C702556C">
      <w:numFmt w:val="bullet"/>
      <w:lvlText w:val="•"/>
      <w:lvlJc w:val="left"/>
      <w:pPr>
        <w:ind w:left="1143" w:hanging="360"/>
      </w:pPr>
      <w:rPr>
        <w:rFonts w:hint="default"/>
        <w:lang w:val="es-ES" w:eastAsia="es-ES" w:bidi="es-ES"/>
      </w:rPr>
    </w:lvl>
    <w:lvl w:ilvl="6" w:tplc="72A45962">
      <w:numFmt w:val="bullet"/>
      <w:lvlText w:val="•"/>
      <w:lvlJc w:val="left"/>
      <w:pPr>
        <w:ind w:left="1279" w:hanging="360"/>
      </w:pPr>
      <w:rPr>
        <w:rFonts w:hint="default"/>
        <w:lang w:val="es-ES" w:eastAsia="es-ES" w:bidi="es-ES"/>
      </w:rPr>
    </w:lvl>
    <w:lvl w:ilvl="7" w:tplc="629C8238">
      <w:numFmt w:val="bullet"/>
      <w:lvlText w:val="•"/>
      <w:lvlJc w:val="left"/>
      <w:pPr>
        <w:ind w:left="1416" w:hanging="360"/>
      </w:pPr>
      <w:rPr>
        <w:rFonts w:hint="default"/>
        <w:lang w:val="es-ES" w:eastAsia="es-ES" w:bidi="es-ES"/>
      </w:rPr>
    </w:lvl>
    <w:lvl w:ilvl="8" w:tplc="22D00FF4">
      <w:numFmt w:val="bullet"/>
      <w:lvlText w:val="•"/>
      <w:lvlJc w:val="left"/>
      <w:pPr>
        <w:ind w:left="1552" w:hanging="360"/>
      </w:pPr>
      <w:rPr>
        <w:rFonts w:hint="default"/>
        <w:lang w:val="es-ES" w:eastAsia="es-ES" w:bidi="es-ES"/>
      </w:rPr>
    </w:lvl>
  </w:abstractNum>
  <w:abstractNum w:abstractNumId="7" w15:restartNumberingAfterBreak="0">
    <w:nsid w:val="210022CD"/>
    <w:multiLevelType w:val="hybridMultilevel"/>
    <w:tmpl w:val="972ACB50"/>
    <w:lvl w:ilvl="0" w:tplc="3210E992">
      <w:numFmt w:val="bullet"/>
      <w:lvlText w:val="*"/>
      <w:lvlJc w:val="left"/>
      <w:pPr>
        <w:ind w:left="108" w:hanging="120"/>
      </w:pPr>
      <w:rPr>
        <w:rFonts w:ascii="Arial Narrow" w:eastAsia="Arial Narrow" w:hAnsi="Arial Narrow" w:cs="Arial Narrow" w:hint="default"/>
        <w:w w:val="99"/>
        <w:sz w:val="20"/>
        <w:szCs w:val="20"/>
        <w:lang w:val="es-ES" w:eastAsia="es-ES" w:bidi="es-ES"/>
      </w:rPr>
    </w:lvl>
    <w:lvl w:ilvl="1" w:tplc="4D841F54">
      <w:numFmt w:val="bullet"/>
      <w:lvlText w:val="•"/>
      <w:lvlJc w:val="left"/>
      <w:pPr>
        <w:ind w:left="317" w:hanging="120"/>
      </w:pPr>
      <w:rPr>
        <w:rFonts w:hint="default"/>
        <w:lang w:val="es-ES" w:eastAsia="es-ES" w:bidi="es-ES"/>
      </w:rPr>
    </w:lvl>
    <w:lvl w:ilvl="2" w:tplc="1A14B0B2">
      <w:numFmt w:val="bullet"/>
      <w:lvlText w:val="•"/>
      <w:lvlJc w:val="left"/>
      <w:pPr>
        <w:ind w:left="535" w:hanging="120"/>
      </w:pPr>
      <w:rPr>
        <w:rFonts w:hint="default"/>
        <w:lang w:val="es-ES" w:eastAsia="es-ES" w:bidi="es-ES"/>
      </w:rPr>
    </w:lvl>
    <w:lvl w:ilvl="3" w:tplc="2C8A1A26">
      <w:numFmt w:val="bullet"/>
      <w:lvlText w:val="•"/>
      <w:lvlJc w:val="left"/>
      <w:pPr>
        <w:ind w:left="753" w:hanging="120"/>
      </w:pPr>
      <w:rPr>
        <w:rFonts w:hint="default"/>
        <w:lang w:val="es-ES" w:eastAsia="es-ES" w:bidi="es-ES"/>
      </w:rPr>
    </w:lvl>
    <w:lvl w:ilvl="4" w:tplc="82043BFA">
      <w:numFmt w:val="bullet"/>
      <w:lvlText w:val="•"/>
      <w:lvlJc w:val="left"/>
      <w:pPr>
        <w:ind w:left="970" w:hanging="120"/>
      </w:pPr>
      <w:rPr>
        <w:rFonts w:hint="default"/>
        <w:lang w:val="es-ES" w:eastAsia="es-ES" w:bidi="es-ES"/>
      </w:rPr>
    </w:lvl>
    <w:lvl w:ilvl="5" w:tplc="49769172">
      <w:numFmt w:val="bullet"/>
      <w:lvlText w:val="•"/>
      <w:lvlJc w:val="left"/>
      <w:pPr>
        <w:ind w:left="1188" w:hanging="120"/>
      </w:pPr>
      <w:rPr>
        <w:rFonts w:hint="default"/>
        <w:lang w:val="es-ES" w:eastAsia="es-ES" w:bidi="es-ES"/>
      </w:rPr>
    </w:lvl>
    <w:lvl w:ilvl="6" w:tplc="4700326C">
      <w:numFmt w:val="bullet"/>
      <w:lvlText w:val="•"/>
      <w:lvlJc w:val="left"/>
      <w:pPr>
        <w:ind w:left="1406" w:hanging="120"/>
      </w:pPr>
      <w:rPr>
        <w:rFonts w:hint="default"/>
        <w:lang w:val="es-ES" w:eastAsia="es-ES" w:bidi="es-ES"/>
      </w:rPr>
    </w:lvl>
    <w:lvl w:ilvl="7" w:tplc="DE4CBC9C">
      <w:numFmt w:val="bullet"/>
      <w:lvlText w:val="•"/>
      <w:lvlJc w:val="left"/>
      <w:pPr>
        <w:ind w:left="1623" w:hanging="120"/>
      </w:pPr>
      <w:rPr>
        <w:rFonts w:hint="default"/>
        <w:lang w:val="es-ES" w:eastAsia="es-ES" w:bidi="es-ES"/>
      </w:rPr>
    </w:lvl>
    <w:lvl w:ilvl="8" w:tplc="1FA68044">
      <w:numFmt w:val="bullet"/>
      <w:lvlText w:val="•"/>
      <w:lvlJc w:val="left"/>
      <w:pPr>
        <w:ind w:left="1841" w:hanging="120"/>
      </w:pPr>
      <w:rPr>
        <w:rFonts w:hint="default"/>
        <w:lang w:val="es-ES" w:eastAsia="es-ES" w:bidi="es-ES"/>
      </w:rPr>
    </w:lvl>
  </w:abstractNum>
  <w:abstractNum w:abstractNumId="8" w15:restartNumberingAfterBreak="0">
    <w:nsid w:val="25653AB5"/>
    <w:multiLevelType w:val="hybridMultilevel"/>
    <w:tmpl w:val="F79A97DC"/>
    <w:lvl w:ilvl="0" w:tplc="240A0001">
      <w:start w:val="1"/>
      <w:numFmt w:val="bullet"/>
      <w:lvlText w:val=""/>
      <w:lvlJc w:val="left"/>
      <w:pPr>
        <w:ind w:left="1713" w:hanging="360"/>
      </w:pPr>
      <w:rPr>
        <w:rFonts w:ascii="Symbol" w:hAnsi="Symbol"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9" w15:restartNumberingAfterBreak="0">
    <w:nsid w:val="273D100B"/>
    <w:multiLevelType w:val="multilevel"/>
    <w:tmpl w:val="674076B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b w:val="0"/>
        <w:i w:val="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15:restartNumberingAfterBreak="0">
    <w:nsid w:val="2EEF4C9D"/>
    <w:multiLevelType w:val="hybridMultilevel"/>
    <w:tmpl w:val="2602A524"/>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1" w15:restartNumberingAfterBreak="0">
    <w:nsid w:val="30E02DD0"/>
    <w:multiLevelType w:val="hybridMultilevel"/>
    <w:tmpl w:val="9E7ECF8A"/>
    <w:lvl w:ilvl="0" w:tplc="930A562C">
      <w:numFmt w:val="bullet"/>
      <w:lvlText w:val=""/>
      <w:lvlJc w:val="left"/>
      <w:pPr>
        <w:ind w:left="360" w:hanging="360"/>
      </w:pPr>
      <w:rPr>
        <w:rFonts w:ascii="Symbol" w:eastAsia="Symbol" w:hAnsi="Symbol" w:cs="Symbol" w:hint="default"/>
        <w:w w:val="99"/>
        <w:sz w:val="20"/>
        <w:szCs w:val="20"/>
        <w:lang w:val="es-ES" w:eastAsia="es-ES" w:bidi="es-ES"/>
      </w:rPr>
    </w:lvl>
    <w:lvl w:ilvl="1" w:tplc="4D229E4A">
      <w:numFmt w:val="bullet"/>
      <w:lvlText w:val="•"/>
      <w:lvlJc w:val="left"/>
      <w:pPr>
        <w:ind w:left="488" w:hanging="360"/>
      </w:pPr>
      <w:rPr>
        <w:rFonts w:hint="default"/>
        <w:lang w:val="es-ES" w:eastAsia="es-ES" w:bidi="es-ES"/>
      </w:rPr>
    </w:lvl>
    <w:lvl w:ilvl="2" w:tplc="0B02A3F2">
      <w:numFmt w:val="bullet"/>
      <w:lvlText w:val="•"/>
      <w:lvlJc w:val="left"/>
      <w:pPr>
        <w:ind w:left="625" w:hanging="360"/>
      </w:pPr>
      <w:rPr>
        <w:rFonts w:hint="default"/>
        <w:lang w:val="es-ES" w:eastAsia="es-ES" w:bidi="es-ES"/>
      </w:rPr>
    </w:lvl>
    <w:lvl w:ilvl="3" w:tplc="F8709058">
      <w:numFmt w:val="bullet"/>
      <w:lvlText w:val="•"/>
      <w:lvlJc w:val="left"/>
      <w:pPr>
        <w:ind w:left="761" w:hanging="360"/>
      </w:pPr>
      <w:rPr>
        <w:rFonts w:hint="default"/>
        <w:lang w:val="es-ES" w:eastAsia="es-ES" w:bidi="es-ES"/>
      </w:rPr>
    </w:lvl>
    <w:lvl w:ilvl="4" w:tplc="25A0F508">
      <w:numFmt w:val="bullet"/>
      <w:lvlText w:val="•"/>
      <w:lvlJc w:val="left"/>
      <w:pPr>
        <w:ind w:left="898" w:hanging="360"/>
      </w:pPr>
      <w:rPr>
        <w:rFonts w:hint="default"/>
        <w:lang w:val="es-ES" w:eastAsia="es-ES" w:bidi="es-ES"/>
      </w:rPr>
    </w:lvl>
    <w:lvl w:ilvl="5" w:tplc="DC58AB5C">
      <w:numFmt w:val="bullet"/>
      <w:lvlText w:val="•"/>
      <w:lvlJc w:val="left"/>
      <w:pPr>
        <w:ind w:left="1035" w:hanging="360"/>
      </w:pPr>
      <w:rPr>
        <w:rFonts w:hint="default"/>
        <w:lang w:val="es-ES" w:eastAsia="es-ES" w:bidi="es-ES"/>
      </w:rPr>
    </w:lvl>
    <w:lvl w:ilvl="6" w:tplc="9E1AC230">
      <w:numFmt w:val="bullet"/>
      <w:lvlText w:val="•"/>
      <w:lvlJc w:val="left"/>
      <w:pPr>
        <w:ind w:left="1171" w:hanging="360"/>
      </w:pPr>
      <w:rPr>
        <w:rFonts w:hint="default"/>
        <w:lang w:val="es-ES" w:eastAsia="es-ES" w:bidi="es-ES"/>
      </w:rPr>
    </w:lvl>
    <w:lvl w:ilvl="7" w:tplc="6084041E">
      <w:numFmt w:val="bullet"/>
      <w:lvlText w:val="•"/>
      <w:lvlJc w:val="left"/>
      <w:pPr>
        <w:ind w:left="1308" w:hanging="360"/>
      </w:pPr>
      <w:rPr>
        <w:rFonts w:hint="default"/>
        <w:lang w:val="es-ES" w:eastAsia="es-ES" w:bidi="es-ES"/>
      </w:rPr>
    </w:lvl>
    <w:lvl w:ilvl="8" w:tplc="6E66DED2">
      <w:numFmt w:val="bullet"/>
      <w:lvlText w:val="•"/>
      <w:lvlJc w:val="left"/>
      <w:pPr>
        <w:ind w:left="1444" w:hanging="360"/>
      </w:pPr>
      <w:rPr>
        <w:rFonts w:hint="default"/>
        <w:lang w:val="es-ES" w:eastAsia="es-ES" w:bidi="es-ES"/>
      </w:rPr>
    </w:lvl>
  </w:abstractNum>
  <w:abstractNum w:abstractNumId="12" w15:restartNumberingAfterBreak="0">
    <w:nsid w:val="32D305D1"/>
    <w:multiLevelType w:val="hybridMultilevel"/>
    <w:tmpl w:val="9740EBF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34B01"/>
    <w:multiLevelType w:val="hybridMultilevel"/>
    <w:tmpl w:val="355A0FCE"/>
    <w:lvl w:ilvl="0" w:tplc="D3FAB0AC">
      <w:start w:val="1"/>
      <w:numFmt w:val="lowerLetter"/>
      <w:lvlText w:val="%1."/>
      <w:lvlJc w:val="left"/>
      <w:pPr>
        <w:ind w:left="1782" w:hanging="360"/>
      </w:pPr>
      <w:rPr>
        <w:rFonts w:ascii="Arial Narrow" w:eastAsia="Arial Narrow" w:hAnsi="Arial Narrow" w:cs="Arial Narrow" w:hint="default"/>
        <w:b/>
        <w:bCs/>
        <w:w w:val="100"/>
        <w:sz w:val="22"/>
        <w:szCs w:val="22"/>
        <w:lang w:val="es-ES" w:eastAsia="es-ES" w:bidi="es-ES"/>
      </w:rPr>
    </w:lvl>
    <w:lvl w:ilvl="1" w:tplc="3C4A4372">
      <w:numFmt w:val="bullet"/>
      <w:lvlText w:val="•"/>
      <w:lvlJc w:val="left"/>
      <w:pPr>
        <w:ind w:left="2798" w:hanging="360"/>
      </w:pPr>
      <w:rPr>
        <w:rFonts w:hint="default"/>
        <w:lang w:val="es-ES" w:eastAsia="es-ES" w:bidi="es-ES"/>
      </w:rPr>
    </w:lvl>
    <w:lvl w:ilvl="2" w:tplc="C360E9E0">
      <w:numFmt w:val="bullet"/>
      <w:lvlText w:val="•"/>
      <w:lvlJc w:val="left"/>
      <w:pPr>
        <w:ind w:left="3816" w:hanging="360"/>
      </w:pPr>
      <w:rPr>
        <w:rFonts w:hint="default"/>
        <w:lang w:val="es-ES" w:eastAsia="es-ES" w:bidi="es-ES"/>
      </w:rPr>
    </w:lvl>
    <w:lvl w:ilvl="3" w:tplc="DC6CCF1E">
      <w:numFmt w:val="bullet"/>
      <w:lvlText w:val="•"/>
      <w:lvlJc w:val="left"/>
      <w:pPr>
        <w:ind w:left="4834" w:hanging="360"/>
      </w:pPr>
      <w:rPr>
        <w:rFonts w:hint="default"/>
        <w:lang w:val="es-ES" w:eastAsia="es-ES" w:bidi="es-ES"/>
      </w:rPr>
    </w:lvl>
    <w:lvl w:ilvl="4" w:tplc="2ADA5026">
      <w:numFmt w:val="bullet"/>
      <w:lvlText w:val="•"/>
      <w:lvlJc w:val="left"/>
      <w:pPr>
        <w:ind w:left="5852" w:hanging="360"/>
      </w:pPr>
      <w:rPr>
        <w:rFonts w:hint="default"/>
        <w:lang w:val="es-ES" w:eastAsia="es-ES" w:bidi="es-ES"/>
      </w:rPr>
    </w:lvl>
    <w:lvl w:ilvl="5" w:tplc="325C4EA2">
      <w:numFmt w:val="bullet"/>
      <w:lvlText w:val="•"/>
      <w:lvlJc w:val="left"/>
      <w:pPr>
        <w:ind w:left="6870" w:hanging="360"/>
      </w:pPr>
      <w:rPr>
        <w:rFonts w:hint="default"/>
        <w:lang w:val="es-ES" w:eastAsia="es-ES" w:bidi="es-ES"/>
      </w:rPr>
    </w:lvl>
    <w:lvl w:ilvl="6" w:tplc="29B8FF1E">
      <w:numFmt w:val="bullet"/>
      <w:lvlText w:val="•"/>
      <w:lvlJc w:val="left"/>
      <w:pPr>
        <w:ind w:left="7888" w:hanging="360"/>
      </w:pPr>
      <w:rPr>
        <w:rFonts w:hint="default"/>
        <w:lang w:val="es-ES" w:eastAsia="es-ES" w:bidi="es-ES"/>
      </w:rPr>
    </w:lvl>
    <w:lvl w:ilvl="7" w:tplc="E86E8BA0">
      <w:numFmt w:val="bullet"/>
      <w:lvlText w:val="•"/>
      <w:lvlJc w:val="left"/>
      <w:pPr>
        <w:ind w:left="8906" w:hanging="360"/>
      </w:pPr>
      <w:rPr>
        <w:rFonts w:hint="default"/>
        <w:lang w:val="es-ES" w:eastAsia="es-ES" w:bidi="es-ES"/>
      </w:rPr>
    </w:lvl>
    <w:lvl w:ilvl="8" w:tplc="DE445E22">
      <w:numFmt w:val="bullet"/>
      <w:lvlText w:val="•"/>
      <w:lvlJc w:val="left"/>
      <w:pPr>
        <w:ind w:left="9924" w:hanging="360"/>
      </w:pPr>
      <w:rPr>
        <w:rFonts w:hint="default"/>
        <w:lang w:val="es-ES" w:eastAsia="es-ES" w:bidi="es-ES"/>
      </w:rPr>
    </w:lvl>
  </w:abstractNum>
  <w:abstractNum w:abstractNumId="14" w15:restartNumberingAfterBreak="0">
    <w:nsid w:val="38B24206"/>
    <w:multiLevelType w:val="hybridMultilevel"/>
    <w:tmpl w:val="23804FFA"/>
    <w:lvl w:ilvl="0" w:tplc="BBB6EF92">
      <w:numFmt w:val="bullet"/>
      <w:lvlText w:val="*"/>
      <w:lvlJc w:val="left"/>
      <w:pPr>
        <w:ind w:left="108" w:hanging="173"/>
      </w:pPr>
      <w:rPr>
        <w:rFonts w:ascii="Arial Narrow" w:eastAsia="Arial Narrow" w:hAnsi="Arial Narrow" w:cs="Arial Narrow" w:hint="default"/>
        <w:w w:val="99"/>
        <w:sz w:val="20"/>
        <w:szCs w:val="20"/>
        <w:lang w:val="es-ES" w:eastAsia="es-ES" w:bidi="es-ES"/>
      </w:rPr>
    </w:lvl>
    <w:lvl w:ilvl="1" w:tplc="73924C32">
      <w:numFmt w:val="bullet"/>
      <w:lvlText w:val="•"/>
      <w:lvlJc w:val="left"/>
      <w:pPr>
        <w:ind w:left="317" w:hanging="173"/>
      </w:pPr>
      <w:rPr>
        <w:rFonts w:hint="default"/>
        <w:lang w:val="es-ES" w:eastAsia="es-ES" w:bidi="es-ES"/>
      </w:rPr>
    </w:lvl>
    <w:lvl w:ilvl="2" w:tplc="8C087896">
      <w:numFmt w:val="bullet"/>
      <w:lvlText w:val="•"/>
      <w:lvlJc w:val="left"/>
      <w:pPr>
        <w:ind w:left="535" w:hanging="173"/>
      </w:pPr>
      <w:rPr>
        <w:rFonts w:hint="default"/>
        <w:lang w:val="es-ES" w:eastAsia="es-ES" w:bidi="es-ES"/>
      </w:rPr>
    </w:lvl>
    <w:lvl w:ilvl="3" w:tplc="7F52D1BC">
      <w:numFmt w:val="bullet"/>
      <w:lvlText w:val="•"/>
      <w:lvlJc w:val="left"/>
      <w:pPr>
        <w:ind w:left="753" w:hanging="173"/>
      </w:pPr>
      <w:rPr>
        <w:rFonts w:hint="default"/>
        <w:lang w:val="es-ES" w:eastAsia="es-ES" w:bidi="es-ES"/>
      </w:rPr>
    </w:lvl>
    <w:lvl w:ilvl="4" w:tplc="8F9844C4">
      <w:numFmt w:val="bullet"/>
      <w:lvlText w:val="•"/>
      <w:lvlJc w:val="left"/>
      <w:pPr>
        <w:ind w:left="970" w:hanging="173"/>
      </w:pPr>
      <w:rPr>
        <w:rFonts w:hint="default"/>
        <w:lang w:val="es-ES" w:eastAsia="es-ES" w:bidi="es-ES"/>
      </w:rPr>
    </w:lvl>
    <w:lvl w:ilvl="5" w:tplc="89560F5E">
      <w:numFmt w:val="bullet"/>
      <w:lvlText w:val="•"/>
      <w:lvlJc w:val="left"/>
      <w:pPr>
        <w:ind w:left="1188" w:hanging="173"/>
      </w:pPr>
      <w:rPr>
        <w:rFonts w:hint="default"/>
        <w:lang w:val="es-ES" w:eastAsia="es-ES" w:bidi="es-ES"/>
      </w:rPr>
    </w:lvl>
    <w:lvl w:ilvl="6" w:tplc="EF60D81C">
      <w:numFmt w:val="bullet"/>
      <w:lvlText w:val="•"/>
      <w:lvlJc w:val="left"/>
      <w:pPr>
        <w:ind w:left="1406" w:hanging="173"/>
      </w:pPr>
      <w:rPr>
        <w:rFonts w:hint="default"/>
        <w:lang w:val="es-ES" w:eastAsia="es-ES" w:bidi="es-ES"/>
      </w:rPr>
    </w:lvl>
    <w:lvl w:ilvl="7" w:tplc="3A5ADE8A">
      <w:numFmt w:val="bullet"/>
      <w:lvlText w:val="•"/>
      <w:lvlJc w:val="left"/>
      <w:pPr>
        <w:ind w:left="1623" w:hanging="173"/>
      </w:pPr>
      <w:rPr>
        <w:rFonts w:hint="default"/>
        <w:lang w:val="es-ES" w:eastAsia="es-ES" w:bidi="es-ES"/>
      </w:rPr>
    </w:lvl>
    <w:lvl w:ilvl="8" w:tplc="DB6651DA">
      <w:numFmt w:val="bullet"/>
      <w:lvlText w:val="•"/>
      <w:lvlJc w:val="left"/>
      <w:pPr>
        <w:ind w:left="1841" w:hanging="173"/>
      </w:pPr>
      <w:rPr>
        <w:rFonts w:hint="default"/>
        <w:lang w:val="es-ES" w:eastAsia="es-ES" w:bidi="es-ES"/>
      </w:rPr>
    </w:lvl>
  </w:abstractNum>
  <w:abstractNum w:abstractNumId="15" w15:restartNumberingAfterBreak="0">
    <w:nsid w:val="3E2672A6"/>
    <w:multiLevelType w:val="hybridMultilevel"/>
    <w:tmpl w:val="191ED186"/>
    <w:lvl w:ilvl="0" w:tplc="B2E47AEC">
      <w:numFmt w:val="bullet"/>
      <w:lvlText w:val="*"/>
      <w:lvlJc w:val="left"/>
      <w:pPr>
        <w:ind w:left="108" w:hanging="202"/>
      </w:pPr>
      <w:rPr>
        <w:rFonts w:ascii="Arial Narrow" w:eastAsia="Arial Narrow" w:hAnsi="Arial Narrow" w:cs="Arial Narrow" w:hint="default"/>
        <w:w w:val="99"/>
        <w:sz w:val="20"/>
        <w:szCs w:val="20"/>
        <w:lang w:val="es-ES" w:eastAsia="es-ES" w:bidi="es-ES"/>
      </w:rPr>
    </w:lvl>
    <w:lvl w:ilvl="1" w:tplc="44863F36">
      <w:numFmt w:val="bullet"/>
      <w:lvlText w:val="•"/>
      <w:lvlJc w:val="left"/>
      <w:pPr>
        <w:ind w:left="272" w:hanging="202"/>
      </w:pPr>
      <w:rPr>
        <w:rFonts w:hint="default"/>
        <w:lang w:val="es-ES" w:eastAsia="es-ES" w:bidi="es-ES"/>
      </w:rPr>
    </w:lvl>
    <w:lvl w:ilvl="2" w:tplc="8EB435E6">
      <w:numFmt w:val="bullet"/>
      <w:lvlText w:val="•"/>
      <w:lvlJc w:val="left"/>
      <w:pPr>
        <w:ind w:left="445" w:hanging="202"/>
      </w:pPr>
      <w:rPr>
        <w:rFonts w:hint="default"/>
        <w:lang w:val="es-ES" w:eastAsia="es-ES" w:bidi="es-ES"/>
      </w:rPr>
    </w:lvl>
    <w:lvl w:ilvl="3" w:tplc="00BA429A">
      <w:numFmt w:val="bullet"/>
      <w:lvlText w:val="•"/>
      <w:lvlJc w:val="left"/>
      <w:pPr>
        <w:ind w:left="617" w:hanging="202"/>
      </w:pPr>
      <w:rPr>
        <w:rFonts w:hint="default"/>
        <w:lang w:val="es-ES" w:eastAsia="es-ES" w:bidi="es-ES"/>
      </w:rPr>
    </w:lvl>
    <w:lvl w:ilvl="4" w:tplc="90C0BA30">
      <w:numFmt w:val="bullet"/>
      <w:lvlText w:val="•"/>
      <w:lvlJc w:val="left"/>
      <w:pPr>
        <w:ind w:left="790" w:hanging="202"/>
      </w:pPr>
      <w:rPr>
        <w:rFonts w:hint="default"/>
        <w:lang w:val="es-ES" w:eastAsia="es-ES" w:bidi="es-ES"/>
      </w:rPr>
    </w:lvl>
    <w:lvl w:ilvl="5" w:tplc="324E3EC6">
      <w:numFmt w:val="bullet"/>
      <w:lvlText w:val="•"/>
      <w:lvlJc w:val="left"/>
      <w:pPr>
        <w:ind w:left="963" w:hanging="202"/>
      </w:pPr>
      <w:rPr>
        <w:rFonts w:hint="default"/>
        <w:lang w:val="es-ES" w:eastAsia="es-ES" w:bidi="es-ES"/>
      </w:rPr>
    </w:lvl>
    <w:lvl w:ilvl="6" w:tplc="9718F0D8">
      <w:numFmt w:val="bullet"/>
      <w:lvlText w:val="•"/>
      <w:lvlJc w:val="left"/>
      <w:pPr>
        <w:ind w:left="1135" w:hanging="202"/>
      </w:pPr>
      <w:rPr>
        <w:rFonts w:hint="default"/>
        <w:lang w:val="es-ES" w:eastAsia="es-ES" w:bidi="es-ES"/>
      </w:rPr>
    </w:lvl>
    <w:lvl w:ilvl="7" w:tplc="37344986">
      <w:numFmt w:val="bullet"/>
      <w:lvlText w:val="•"/>
      <w:lvlJc w:val="left"/>
      <w:pPr>
        <w:ind w:left="1308" w:hanging="202"/>
      </w:pPr>
      <w:rPr>
        <w:rFonts w:hint="default"/>
        <w:lang w:val="es-ES" w:eastAsia="es-ES" w:bidi="es-ES"/>
      </w:rPr>
    </w:lvl>
    <w:lvl w:ilvl="8" w:tplc="19D0AA0E">
      <w:numFmt w:val="bullet"/>
      <w:lvlText w:val="•"/>
      <w:lvlJc w:val="left"/>
      <w:pPr>
        <w:ind w:left="1480" w:hanging="202"/>
      </w:pPr>
      <w:rPr>
        <w:rFonts w:hint="default"/>
        <w:lang w:val="es-ES" w:eastAsia="es-ES" w:bidi="es-ES"/>
      </w:rPr>
    </w:lvl>
  </w:abstractNum>
  <w:abstractNum w:abstractNumId="16" w15:restartNumberingAfterBreak="0">
    <w:nsid w:val="46A97904"/>
    <w:multiLevelType w:val="hybridMultilevel"/>
    <w:tmpl w:val="D6CAB3BC"/>
    <w:lvl w:ilvl="0" w:tplc="A4C6E1A2">
      <w:numFmt w:val="bullet"/>
      <w:lvlText w:val="*"/>
      <w:lvlJc w:val="left"/>
      <w:pPr>
        <w:ind w:left="108" w:hanging="108"/>
      </w:pPr>
      <w:rPr>
        <w:rFonts w:ascii="Arial Narrow" w:eastAsia="Arial Narrow" w:hAnsi="Arial Narrow" w:cs="Arial Narrow" w:hint="default"/>
        <w:w w:val="99"/>
        <w:sz w:val="20"/>
        <w:szCs w:val="20"/>
        <w:lang w:val="es-ES" w:eastAsia="es-ES" w:bidi="es-ES"/>
      </w:rPr>
    </w:lvl>
    <w:lvl w:ilvl="1" w:tplc="B6D47C7A">
      <w:numFmt w:val="bullet"/>
      <w:lvlText w:val="•"/>
      <w:lvlJc w:val="left"/>
      <w:pPr>
        <w:ind w:left="272" w:hanging="108"/>
      </w:pPr>
      <w:rPr>
        <w:rFonts w:hint="default"/>
        <w:lang w:val="es-ES" w:eastAsia="es-ES" w:bidi="es-ES"/>
      </w:rPr>
    </w:lvl>
    <w:lvl w:ilvl="2" w:tplc="C93C9820">
      <w:numFmt w:val="bullet"/>
      <w:lvlText w:val="•"/>
      <w:lvlJc w:val="left"/>
      <w:pPr>
        <w:ind w:left="445" w:hanging="108"/>
      </w:pPr>
      <w:rPr>
        <w:rFonts w:hint="default"/>
        <w:lang w:val="es-ES" w:eastAsia="es-ES" w:bidi="es-ES"/>
      </w:rPr>
    </w:lvl>
    <w:lvl w:ilvl="3" w:tplc="A0C65952">
      <w:numFmt w:val="bullet"/>
      <w:lvlText w:val="•"/>
      <w:lvlJc w:val="left"/>
      <w:pPr>
        <w:ind w:left="617" w:hanging="108"/>
      </w:pPr>
      <w:rPr>
        <w:rFonts w:hint="default"/>
        <w:lang w:val="es-ES" w:eastAsia="es-ES" w:bidi="es-ES"/>
      </w:rPr>
    </w:lvl>
    <w:lvl w:ilvl="4" w:tplc="F34404CA">
      <w:numFmt w:val="bullet"/>
      <w:lvlText w:val="•"/>
      <w:lvlJc w:val="left"/>
      <w:pPr>
        <w:ind w:left="790" w:hanging="108"/>
      </w:pPr>
      <w:rPr>
        <w:rFonts w:hint="default"/>
        <w:lang w:val="es-ES" w:eastAsia="es-ES" w:bidi="es-ES"/>
      </w:rPr>
    </w:lvl>
    <w:lvl w:ilvl="5" w:tplc="0B3413C4">
      <w:numFmt w:val="bullet"/>
      <w:lvlText w:val="•"/>
      <w:lvlJc w:val="left"/>
      <w:pPr>
        <w:ind w:left="963" w:hanging="108"/>
      </w:pPr>
      <w:rPr>
        <w:rFonts w:hint="default"/>
        <w:lang w:val="es-ES" w:eastAsia="es-ES" w:bidi="es-ES"/>
      </w:rPr>
    </w:lvl>
    <w:lvl w:ilvl="6" w:tplc="9620DFD2">
      <w:numFmt w:val="bullet"/>
      <w:lvlText w:val="•"/>
      <w:lvlJc w:val="left"/>
      <w:pPr>
        <w:ind w:left="1135" w:hanging="108"/>
      </w:pPr>
      <w:rPr>
        <w:rFonts w:hint="default"/>
        <w:lang w:val="es-ES" w:eastAsia="es-ES" w:bidi="es-ES"/>
      </w:rPr>
    </w:lvl>
    <w:lvl w:ilvl="7" w:tplc="021E792C">
      <w:numFmt w:val="bullet"/>
      <w:lvlText w:val="•"/>
      <w:lvlJc w:val="left"/>
      <w:pPr>
        <w:ind w:left="1308" w:hanging="108"/>
      </w:pPr>
      <w:rPr>
        <w:rFonts w:hint="default"/>
        <w:lang w:val="es-ES" w:eastAsia="es-ES" w:bidi="es-ES"/>
      </w:rPr>
    </w:lvl>
    <w:lvl w:ilvl="8" w:tplc="0A06E642">
      <w:numFmt w:val="bullet"/>
      <w:lvlText w:val="•"/>
      <w:lvlJc w:val="left"/>
      <w:pPr>
        <w:ind w:left="1480" w:hanging="108"/>
      </w:pPr>
      <w:rPr>
        <w:rFonts w:hint="default"/>
        <w:lang w:val="es-ES" w:eastAsia="es-ES" w:bidi="es-ES"/>
      </w:rPr>
    </w:lvl>
  </w:abstractNum>
  <w:abstractNum w:abstractNumId="17" w15:restartNumberingAfterBreak="0">
    <w:nsid w:val="4C4B3139"/>
    <w:multiLevelType w:val="hybridMultilevel"/>
    <w:tmpl w:val="16EA93F0"/>
    <w:lvl w:ilvl="0" w:tplc="240A0009">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4CC74292"/>
    <w:multiLevelType w:val="hybridMultilevel"/>
    <w:tmpl w:val="16A29D94"/>
    <w:lvl w:ilvl="0" w:tplc="E1E00A4C">
      <w:numFmt w:val="bullet"/>
      <w:lvlText w:val="*"/>
      <w:lvlJc w:val="left"/>
      <w:pPr>
        <w:ind w:left="108" w:hanging="140"/>
      </w:pPr>
      <w:rPr>
        <w:rFonts w:ascii="Arial Narrow" w:eastAsia="Arial Narrow" w:hAnsi="Arial Narrow" w:cs="Arial Narrow" w:hint="default"/>
        <w:w w:val="99"/>
        <w:sz w:val="20"/>
        <w:szCs w:val="20"/>
        <w:lang w:val="es-ES" w:eastAsia="es-ES" w:bidi="es-ES"/>
      </w:rPr>
    </w:lvl>
    <w:lvl w:ilvl="1" w:tplc="7E805D66">
      <w:numFmt w:val="bullet"/>
      <w:lvlText w:val="•"/>
      <w:lvlJc w:val="left"/>
      <w:pPr>
        <w:ind w:left="317" w:hanging="140"/>
      </w:pPr>
      <w:rPr>
        <w:rFonts w:hint="default"/>
        <w:lang w:val="es-ES" w:eastAsia="es-ES" w:bidi="es-ES"/>
      </w:rPr>
    </w:lvl>
    <w:lvl w:ilvl="2" w:tplc="8FF8AF50">
      <w:numFmt w:val="bullet"/>
      <w:lvlText w:val="•"/>
      <w:lvlJc w:val="left"/>
      <w:pPr>
        <w:ind w:left="535" w:hanging="140"/>
      </w:pPr>
      <w:rPr>
        <w:rFonts w:hint="default"/>
        <w:lang w:val="es-ES" w:eastAsia="es-ES" w:bidi="es-ES"/>
      </w:rPr>
    </w:lvl>
    <w:lvl w:ilvl="3" w:tplc="0E68ED88">
      <w:numFmt w:val="bullet"/>
      <w:lvlText w:val="•"/>
      <w:lvlJc w:val="left"/>
      <w:pPr>
        <w:ind w:left="753" w:hanging="140"/>
      </w:pPr>
      <w:rPr>
        <w:rFonts w:hint="default"/>
        <w:lang w:val="es-ES" w:eastAsia="es-ES" w:bidi="es-ES"/>
      </w:rPr>
    </w:lvl>
    <w:lvl w:ilvl="4" w:tplc="291C78AE">
      <w:numFmt w:val="bullet"/>
      <w:lvlText w:val="•"/>
      <w:lvlJc w:val="left"/>
      <w:pPr>
        <w:ind w:left="970" w:hanging="140"/>
      </w:pPr>
      <w:rPr>
        <w:rFonts w:hint="default"/>
        <w:lang w:val="es-ES" w:eastAsia="es-ES" w:bidi="es-ES"/>
      </w:rPr>
    </w:lvl>
    <w:lvl w:ilvl="5" w:tplc="16C8556C">
      <w:numFmt w:val="bullet"/>
      <w:lvlText w:val="•"/>
      <w:lvlJc w:val="left"/>
      <w:pPr>
        <w:ind w:left="1188" w:hanging="140"/>
      </w:pPr>
      <w:rPr>
        <w:rFonts w:hint="default"/>
        <w:lang w:val="es-ES" w:eastAsia="es-ES" w:bidi="es-ES"/>
      </w:rPr>
    </w:lvl>
    <w:lvl w:ilvl="6" w:tplc="620A8434">
      <w:numFmt w:val="bullet"/>
      <w:lvlText w:val="•"/>
      <w:lvlJc w:val="left"/>
      <w:pPr>
        <w:ind w:left="1406" w:hanging="140"/>
      </w:pPr>
      <w:rPr>
        <w:rFonts w:hint="default"/>
        <w:lang w:val="es-ES" w:eastAsia="es-ES" w:bidi="es-ES"/>
      </w:rPr>
    </w:lvl>
    <w:lvl w:ilvl="7" w:tplc="4F5E4F70">
      <w:numFmt w:val="bullet"/>
      <w:lvlText w:val="•"/>
      <w:lvlJc w:val="left"/>
      <w:pPr>
        <w:ind w:left="1623" w:hanging="140"/>
      </w:pPr>
      <w:rPr>
        <w:rFonts w:hint="default"/>
        <w:lang w:val="es-ES" w:eastAsia="es-ES" w:bidi="es-ES"/>
      </w:rPr>
    </w:lvl>
    <w:lvl w:ilvl="8" w:tplc="CE2E5902">
      <w:numFmt w:val="bullet"/>
      <w:lvlText w:val="•"/>
      <w:lvlJc w:val="left"/>
      <w:pPr>
        <w:ind w:left="1841" w:hanging="140"/>
      </w:pPr>
      <w:rPr>
        <w:rFonts w:hint="default"/>
        <w:lang w:val="es-ES" w:eastAsia="es-ES" w:bidi="es-ES"/>
      </w:rPr>
    </w:lvl>
  </w:abstractNum>
  <w:abstractNum w:abstractNumId="19" w15:restartNumberingAfterBreak="0">
    <w:nsid w:val="4EC63CEA"/>
    <w:multiLevelType w:val="hybridMultilevel"/>
    <w:tmpl w:val="4630F55E"/>
    <w:lvl w:ilvl="0" w:tplc="988A5306">
      <w:numFmt w:val="bullet"/>
      <w:lvlText w:val="-"/>
      <w:lvlJc w:val="left"/>
      <w:pPr>
        <w:ind w:left="1542" w:hanging="120"/>
      </w:pPr>
      <w:rPr>
        <w:rFonts w:ascii="Arial Narrow" w:eastAsia="Arial Narrow" w:hAnsi="Arial Narrow" w:cs="Arial Narrow" w:hint="default"/>
        <w:w w:val="100"/>
        <w:sz w:val="24"/>
        <w:szCs w:val="24"/>
        <w:lang w:val="es-ES" w:eastAsia="es-ES" w:bidi="es-ES"/>
      </w:rPr>
    </w:lvl>
    <w:lvl w:ilvl="1" w:tplc="96D2924C">
      <w:numFmt w:val="bullet"/>
      <w:lvlText w:val="•"/>
      <w:lvlJc w:val="left"/>
      <w:pPr>
        <w:ind w:left="2582" w:hanging="120"/>
      </w:pPr>
      <w:rPr>
        <w:rFonts w:hint="default"/>
        <w:lang w:val="es-ES" w:eastAsia="es-ES" w:bidi="es-ES"/>
      </w:rPr>
    </w:lvl>
    <w:lvl w:ilvl="2" w:tplc="E706515C">
      <w:numFmt w:val="bullet"/>
      <w:lvlText w:val="•"/>
      <w:lvlJc w:val="left"/>
      <w:pPr>
        <w:ind w:left="3624" w:hanging="120"/>
      </w:pPr>
      <w:rPr>
        <w:rFonts w:hint="default"/>
        <w:lang w:val="es-ES" w:eastAsia="es-ES" w:bidi="es-ES"/>
      </w:rPr>
    </w:lvl>
    <w:lvl w:ilvl="3" w:tplc="C46AAC60">
      <w:numFmt w:val="bullet"/>
      <w:lvlText w:val="•"/>
      <w:lvlJc w:val="left"/>
      <w:pPr>
        <w:ind w:left="4666" w:hanging="120"/>
      </w:pPr>
      <w:rPr>
        <w:rFonts w:hint="default"/>
        <w:lang w:val="es-ES" w:eastAsia="es-ES" w:bidi="es-ES"/>
      </w:rPr>
    </w:lvl>
    <w:lvl w:ilvl="4" w:tplc="628C2A42">
      <w:numFmt w:val="bullet"/>
      <w:lvlText w:val="•"/>
      <w:lvlJc w:val="left"/>
      <w:pPr>
        <w:ind w:left="5708" w:hanging="120"/>
      </w:pPr>
      <w:rPr>
        <w:rFonts w:hint="default"/>
        <w:lang w:val="es-ES" w:eastAsia="es-ES" w:bidi="es-ES"/>
      </w:rPr>
    </w:lvl>
    <w:lvl w:ilvl="5" w:tplc="9A56501C">
      <w:numFmt w:val="bullet"/>
      <w:lvlText w:val="•"/>
      <w:lvlJc w:val="left"/>
      <w:pPr>
        <w:ind w:left="6750" w:hanging="120"/>
      </w:pPr>
      <w:rPr>
        <w:rFonts w:hint="default"/>
        <w:lang w:val="es-ES" w:eastAsia="es-ES" w:bidi="es-ES"/>
      </w:rPr>
    </w:lvl>
    <w:lvl w:ilvl="6" w:tplc="CD5CF442">
      <w:numFmt w:val="bullet"/>
      <w:lvlText w:val="•"/>
      <w:lvlJc w:val="left"/>
      <w:pPr>
        <w:ind w:left="7792" w:hanging="120"/>
      </w:pPr>
      <w:rPr>
        <w:rFonts w:hint="default"/>
        <w:lang w:val="es-ES" w:eastAsia="es-ES" w:bidi="es-ES"/>
      </w:rPr>
    </w:lvl>
    <w:lvl w:ilvl="7" w:tplc="1F1277C0">
      <w:numFmt w:val="bullet"/>
      <w:lvlText w:val="•"/>
      <w:lvlJc w:val="left"/>
      <w:pPr>
        <w:ind w:left="8834" w:hanging="120"/>
      </w:pPr>
      <w:rPr>
        <w:rFonts w:hint="default"/>
        <w:lang w:val="es-ES" w:eastAsia="es-ES" w:bidi="es-ES"/>
      </w:rPr>
    </w:lvl>
    <w:lvl w:ilvl="8" w:tplc="6A2E0172">
      <w:numFmt w:val="bullet"/>
      <w:lvlText w:val="•"/>
      <w:lvlJc w:val="left"/>
      <w:pPr>
        <w:ind w:left="9876" w:hanging="120"/>
      </w:pPr>
      <w:rPr>
        <w:rFonts w:hint="default"/>
        <w:lang w:val="es-ES" w:eastAsia="es-ES" w:bidi="es-ES"/>
      </w:rPr>
    </w:lvl>
  </w:abstractNum>
  <w:abstractNum w:abstractNumId="20" w15:restartNumberingAfterBreak="0">
    <w:nsid w:val="594C7278"/>
    <w:multiLevelType w:val="hybridMultilevel"/>
    <w:tmpl w:val="86167900"/>
    <w:lvl w:ilvl="0" w:tplc="94EA6A8E">
      <w:numFmt w:val="bullet"/>
      <w:lvlText w:val=""/>
      <w:lvlJc w:val="left"/>
      <w:pPr>
        <w:ind w:left="1782" w:hanging="360"/>
      </w:pPr>
      <w:rPr>
        <w:rFonts w:hint="default"/>
        <w:w w:val="100"/>
        <w:lang w:val="es-ES" w:eastAsia="es-ES" w:bidi="es-ES"/>
      </w:rPr>
    </w:lvl>
    <w:lvl w:ilvl="1" w:tplc="5C86F35A">
      <w:numFmt w:val="bullet"/>
      <w:lvlText w:val="•"/>
      <w:lvlJc w:val="left"/>
      <w:pPr>
        <w:ind w:left="2798" w:hanging="360"/>
      </w:pPr>
      <w:rPr>
        <w:rFonts w:hint="default"/>
        <w:lang w:val="es-ES" w:eastAsia="es-ES" w:bidi="es-ES"/>
      </w:rPr>
    </w:lvl>
    <w:lvl w:ilvl="2" w:tplc="764CAB24">
      <w:numFmt w:val="bullet"/>
      <w:lvlText w:val="•"/>
      <w:lvlJc w:val="left"/>
      <w:pPr>
        <w:ind w:left="3816" w:hanging="360"/>
      </w:pPr>
      <w:rPr>
        <w:rFonts w:hint="default"/>
        <w:lang w:val="es-ES" w:eastAsia="es-ES" w:bidi="es-ES"/>
      </w:rPr>
    </w:lvl>
    <w:lvl w:ilvl="3" w:tplc="101C5AFE">
      <w:numFmt w:val="bullet"/>
      <w:lvlText w:val="•"/>
      <w:lvlJc w:val="left"/>
      <w:pPr>
        <w:ind w:left="4834" w:hanging="360"/>
      </w:pPr>
      <w:rPr>
        <w:rFonts w:hint="default"/>
        <w:lang w:val="es-ES" w:eastAsia="es-ES" w:bidi="es-ES"/>
      </w:rPr>
    </w:lvl>
    <w:lvl w:ilvl="4" w:tplc="57107CB0">
      <w:numFmt w:val="bullet"/>
      <w:lvlText w:val="•"/>
      <w:lvlJc w:val="left"/>
      <w:pPr>
        <w:ind w:left="5852" w:hanging="360"/>
      </w:pPr>
      <w:rPr>
        <w:rFonts w:hint="default"/>
        <w:lang w:val="es-ES" w:eastAsia="es-ES" w:bidi="es-ES"/>
      </w:rPr>
    </w:lvl>
    <w:lvl w:ilvl="5" w:tplc="09FC847C">
      <w:numFmt w:val="bullet"/>
      <w:lvlText w:val="•"/>
      <w:lvlJc w:val="left"/>
      <w:pPr>
        <w:ind w:left="6870" w:hanging="360"/>
      </w:pPr>
      <w:rPr>
        <w:rFonts w:hint="default"/>
        <w:lang w:val="es-ES" w:eastAsia="es-ES" w:bidi="es-ES"/>
      </w:rPr>
    </w:lvl>
    <w:lvl w:ilvl="6" w:tplc="FC726280">
      <w:numFmt w:val="bullet"/>
      <w:lvlText w:val="•"/>
      <w:lvlJc w:val="left"/>
      <w:pPr>
        <w:ind w:left="7888" w:hanging="360"/>
      </w:pPr>
      <w:rPr>
        <w:rFonts w:hint="default"/>
        <w:lang w:val="es-ES" w:eastAsia="es-ES" w:bidi="es-ES"/>
      </w:rPr>
    </w:lvl>
    <w:lvl w:ilvl="7" w:tplc="5AD066AC">
      <w:numFmt w:val="bullet"/>
      <w:lvlText w:val="•"/>
      <w:lvlJc w:val="left"/>
      <w:pPr>
        <w:ind w:left="8906" w:hanging="360"/>
      </w:pPr>
      <w:rPr>
        <w:rFonts w:hint="default"/>
        <w:lang w:val="es-ES" w:eastAsia="es-ES" w:bidi="es-ES"/>
      </w:rPr>
    </w:lvl>
    <w:lvl w:ilvl="8" w:tplc="701085D2">
      <w:numFmt w:val="bullet"/>
      <w:lvlText w:val="•"/>
      <w:lvlJc w:val="left"/>
      <w:pPr>
        <w:ind w:left="9924" w:hanging="360"/>
      </w:pPr>
      <w:rPr>
        <w:rFonts w:hint="default"/>
        <w:lang w:val="es-ES" w:eastAsia="es-ES" w:bidi="es-ES"/>
      </w:rPr>
    </w:lvl>
  </w:abstractNum>
  <w:abstractNum w:abstractNumId="21" w15:restartNumberingAfterBreak="0">
    <w:nsid w:val="5BBF7DA5"/>
    <w:multiLevelType w:val="hybridMultilevel"/>
    <w:tmpl w:val="99C0DDB6"/>
    <w:lvl w:ilvl="0" w:tplc="197CFCF0">
      <w:numFmt w:val="bullet"/>
      <w:lvlText w:val="*"/>
      <w:lvlJc w:val="left"/>
      <w:pPr>
        <w:ind w:left="216" w:hanging="108"/>
      </w:pPr>
      <w:rPr>
        <w:rFonts w:ascii="Arial Narrow" w:eastAsia="Arial Narrow" w:hAnsi="Arial Narrow" w:cs="Arial Narrow" w:hint="default"/>
        <w:w w:val="99"/>
        <w:sz w:val="20"/>
        <w:szCs w:val="20"/>
        <w:lang w:val="es-ES" w:eastAsia="es-ES" w:bidi="es-ES"/>
      </w:rPr>
    </w:lvl>
    <w:lvl w:ilvl="1" w:tplc="066A4D24">
      <w:numFmt w:val="bullet"/>
      <w:lvlText w:val="•"/>
      <w:lvlJc w:val="left"/>
      <w:pPr>
        <w:ind w:left="425" w:hanging="108"/>
      </w:pPr>
      <w:rPr>
        <w:rFonts w:hint="default"/>
        <w:lang w:val="es-ES" w:eastAsia="es-ES" w:bidi="es-ES"/>
      </w:rPr>
    </w:lvl>
    <w:lvl w:ilvl="2" w:tplc="BF92FCE8">
      <w:numFmt w:val="bullet"/>
      <w:lvlText w:val="•"/>
      <w:lvlJc w:val="left"/>
      <w:pPr>
        <w:ind w:left="631" w:hanging="108"/>
      </w:pPr>
      <w:rPr>
        <w:rFonts w:hint="default"/>
        <w:lang w:val="es-ES" w:eastAsia="es-ES" w:bidi="es-ES"/>
      </w:rPr>
    </w:lvl>
    <w:lvl w:ilvl="3" w:tplc="E30E21C0">
      <w:numFmt w:val="bullet"/>
      <w:lvlText w:val="•"/>
      <w:lvlJc w:val="left"/>
      <w:pPr>
        <w:ind w:left="837" w:hanging="108"/>
      </w:pPr>
      <w:rPr>
        <w:rFonts w:hint="default"/>
        <w:lang w:val="es-ES" w:eastAsia="es-ES" w:bidi="es-ES"/>
      </w:rPr>
    </w:lvl>
    <w:lvl w:ilvl="4" w:tplc="0FA2115E">
      <w:numFmt w:val="bullet"/>
      <w:lvlText w:val="•"/>
      <w:lvlJc w:val="left"/>
      <w:pPr>
        <w:ind w:left="1042" w:hanging="108"/>
      </w:pPr>
      <w:rPr>
        <w:rFonts w:hint="default"/>
        <w:lang w:val="es-ES" w:eastAsia="es-ES" w:bidi="es-ES"/>
      </w:rPr>
    </w:lvl>
    <w:lvl w:ilvl="5" w:tplc="94C6F58E">
      <w:numFmt w:val="bullet"/>
      <w:lvlText w:val="•"/>
      <w:lvlJc w:val="left"/>
      <w:pPr>
        <w:ind w:left="1248" w:hanging="108"/>
      </w:pPr>
      <w:rPr>
        <w:rFonts w:hint="default"/>
        <w:lang w:val="es-ES" w:eastAsia="es-ES" w:bidi="es-ES"/>
      </w:rPr>
    </w:lvl>
    <w:lvl w:ilvl="6" w:tplc="E9806406">
      <w:numFmt w:val="bullet"/>
      <w:lvlText w:val="•"/>
      <w:lvlJc w:val="left"/>
      <w:pPr>
        <w:ind w:left="1454" w:hanging="108"/>
      </w:pPr>
      <w:rPr>
        <w:rFonts w:hint="default"/>
        <w:lang w:val="es-ES" w:eastAsia="es-ES" w:bidi="es-ES"/>
      </w:rPr>
    </w:lvl>
    <w:lvl w:ilvl="7" w:tplc="AB6E266E">
      <w:numFmt w:val="bullet"/>
      <w:lvlText w:val="•"/>
      <w:lvlJc w:val="left"/>
      <w:pPr>
        <w:ind w:left="1659" w:hanging="108"/>
      </w:pPr>
      <w:rPr>
        <w:rFonts w:hint="default"/>
        <w:lang w:val="es-ES" w:eastAsia="es-ES" w:bidi="es-ES"/>
      </w:rPr>
    </w:lvl>
    <w:lvl w:ilvl="8" w:tplc="8E04B034">
      <w:numFmt w:val="bullet"/>
      <w:lvlText w:val="•"/>
      <w:lvlJc w:val="left"/>
      <w:pPr>
        <w:ind w:left="1865" w:hanging="108"/>
      </w:pPr>
      <w:rPr>
        <w:rFonts w:hint="default"/>
        <w:lang w:val="es-ES" w:eastAsia="es-ES" w:bidi="es-ES"/>
      </w:rPr>
    </w:lvl>
  </w:abstractNum>
  <w:abstractNum w:abstractNumId="22" w15:restartNumberingAfterBreak="0">
    <w:nsid w:val="5BD3780B"/>
    <w:multiLevelType w:val="hybridMultilevel"/>
    <w:tmpl w:val="EA30C498"/>
    <w:lvl w:ilvl="0" w:tplc="0C0A0001">
      <w:start w:val="1"/>
      <w:numFmt w:val="bullet"/>
      <w:lvlText w:val=""/>
      <w:lvlJc w:val="left"/>
      <w:pPr>
        <w:tabs>
          <w:tab w:val="num" w:pos="360"/>
        </w:tabs>
        <w:ind w:left="360" w:hanging="360"/>
      </w:pPr>
      <w:rPr>
        <w:rFonts w:ascii="Symbol" w:hAnsi="Symbol" w:hint="default"/>
      </w:rPr>
    </w:lvl>
    <w:lvl w:ilvl="1" w:tplc="A62EB31C">
      <w:start w:val="1"/>
      <w:numFmt w:val="bullet"/>
      <w:lvlText w:val=""/>
      <w:lvlJc w:val="left"/>
      <w:pPr>
        <w:tabs>
          <w:tab w:val="num" w:pos="1117"/>
        </w:tabs>
        <w:ind w:left="1117" w:hanging="397"/>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C3812EB"/>
    <w:multiLevelType w:val="hybridMultilevel"/>
    <w:tmpl w:val="DC369F1A"/>
    <w:lvl w:ilvl="0" w:tplc="2B5E1306">
      <w:start w:val="4"/>
      <w:numFmt w:val="decimal"/>
      <w:lvlText w:val="%1."/>
      <w:lvlJc w:val="left"/>
      <w:pPr>
        <w:ind w:left="1642" w:hanging="221"/>
      </w:pPr>
      <w:rPr>
        <w:rFonts w:hint="default"/>
        <w:b/>
        <w:bCs/>
        <w:spacing w:val="-2"/>
        <w:w w:val="100"/>
        <w:lang w:val="es-ES" w:eastAsia="es-ES" w:bidi="es-ES"/>
      </w:rPr>
    </w:lvl>
    <w:lvl w:ilvl="1" w:tplc="507864EE">
      <w:numFmt w:val="bullet"/>
      <w:lvlText w:val="•"/>
      <w:lvlJc w:val="left"/>
      <w:pPr>
        <w:ind w:left="2672" w:hanging="221"/>
      </w:pPr>
      <w:rPr>
        <w:rFonts w:hint="default"/>
        <w:lang w:val="es-ES" w:eastAsia="es-ES" w:bidi="es-ES"/>
      </w:rPr>
    </w:lvl>
    <w:lvl w:ilvl="2" w:tplc="6D105994">
      <w:numFmt w:val="bullet"/>
      <w:lvlText w:val="•"/>
      <w:lvlJc w:val="left"/>
      <w:pPr>
        <w:ind w:left="3704" w:hanging="221"/>
      </w:pPr>
      <w:rPr>
        <w:rFonts w:hint="default"/>
        <w:lang w:val="es-ES" w:eastAsia="es-ES" w:bidi="es-ES"/>
      </w:rPr>
    </w:lvl>
    <w:lvl w:ilvl="3" w:tplc="FD228C4E">
      <w:numFmt w:val="bullet"/>
      <w:lvlText w:val="•"/>
      <w:lvlJc w:val="left"/>
      <w:pPr>
        <w:ind w:left="4736" w:hanging="221"/>
      </w:pPr>
      <w:rPr>
        <w:rFonts w:hint="default"/>
        <w:lang w:val="es-ES" w:eastAsia="es-ES" w:bidi="es-ES"/>
      </w:rPr>
    </w:lvl>
    <w:lvl w:ilvl="4" w:tplc="1F08C85E">
      <w:numFmt w:val="bullet"/>
      <w:lvlText w:val="•"/>
      <w:lvlJc w:val="left"/>
      <w:pPr>
        <w:ind w:left="5768" w:hanging="221"/>
      </w:pPr>
      <w:rPr>
        <w:rFonts w:hint="default"/>
        <w:lang w:val="es-ES" w:eastAsia="es-ES" w:bidi="es-ES"/>
      </w:rPr>
    </w:lvl>
    <w:lvl w:ilvl="5" w:tplc="65A879AE">
      <w:numFmt w:val="bullet"/>
      <w:lvlText w:val="•"/>
      <w:lvlJc w:val="left"/>
      <w:pPr>
        <w:ind w:left="6800" w:hanging="221"/>
      </w:pPr>
      <w:rPr>
        <w:rFonts w:hint="default"/>
        <w:lang w:val="es-ES" w:eastAsia="es-ES" w:bidi="es-ES"/>
      </w:rPr>
    </w:lvl>
    <w:lvl w:ilvl="6" w:tplc="67021ABA">
      <w:numFmt w:val="bullet"/>
      <w:lvlText w:val="•"/>
      <w:lvlJc w:val="left"/>
      <w:pPr>
        <w:ind w:left="7832" w:hanging="221"/>
      </w:pPr>
      <w:rPr>
        <w:rFonts w:hint="default"/>
        <w:lang w:val="es-ES" w:eastAsia="es-ES" w:bidi="es-ES"/>
      </w:rPr>
    </w:lvl>
    <w:lvl w:ilvl="7" w:tplc="A5D67378">
      <w:numFmt w:val="bullet"/>
      <w:lvlText w:val="•"/>
      <w:lvlJc w:val="left"/>
      <w:pPr>
        <w:ind w:left="8864" w:hanging="221"/>
      </w:pPr>
      <w:rPr>
        <w:rFonts w:hint="default"/>
        <w:lang w:val="es-ES" w:eastAsia="es-ES" w:bidi="es-ES"/>
      </w:rPr>
    </w:lvl>
    <w:lvl w:ilvl="8" w:tplc="1D38609C">
      <w:numFmt w:val="bullet"/>
      <w:lvlText w:val="•"/>
      <w:lvlJc w:val="left"/>
      <w:pPr>
        <w:ind w:left="9896" w:hanging="221"/>
      </w:pPr>
      <w:rPr>
        <w:rFonts w:hint="default"/>
        <w:lang w:val="es-ES" w:eastAsia="es-ES" w:bidi="es-ES"/>
      </w:rPr>
    </w:lvl>
  </w:abstractNum>
  <w:abstractNum w:abstractNumId="24" w15:restartNumberingAfterBreak="0">
    <w:nsid w:val="69C038FD"/>
    <w:multiLevelType w:val="hybridMultilevel"/>
    <w:tmpl w:val="17A0ACC6"/>
    <w:lvl w:ilvl="0" w:tplc="9920E240">
      <w:start w:val="1"/>
      <w:numFmt w:val="decimal"/>
      <w:lvlText w:val="%1."/>
      <w:lvlJc w:val="left"/>
      <w:pPr>
        <w:ind w:left="1782" w:hanging="360"/>
      </w:pPr>
      <w:rPr>
        <w:rFonts w:ascii="Arial Narrow" w:eastAsia="Arial Narrow" w:hAnsi="Arial Narrow" w:cs="Arial Narrow" w:hint="default"/>
        <w:b/>
        <w:bCs/>
        <w:spacing w:val="-25"/>
        <w:w w:val="100"/>
        <w:sz w:val="24"/>
        <w:szCs w:val="24"/>
        <w:lang w:val="es-ES" w:eastAsia="es-ES" w:bidi="es-ES"/>
      </w:rPr>
    </w:lvl>
    <w:lvl w:ilvl="1" w:tplc="6C78D128">
      <w:numFmt w:val="bullet"/>
      <w:lvlText w:val="•"/>
      <w:lvlJc w:val="left"/>
      <w:pPr>
        <w:ind w:left="2798" w:hanging="360"/>
      </w:pPr>
      <w:rPr>
        <w:rFonts w:hint="default"/>
        <w:lang w:val="es-ES" w:eastAsia="es-ES" w:bidi="es-ES"/>
      </w:rPr>
    </w:lvl>
    <w:lvl w:ilvl="2" w:tplc="79341C16">
      <w:numFmt w:val="bullet"/>
      <w:lvlText w:val="•"/>
      <w:lvlJc w:val="left"/>
      <w:pPr>
        <w:ind w:left="3816" w:hanging="360"/>
      </w:pPr>
      <w:rPr>
        <w:rFonts w:hint="default"/>
        <w:lang w:val="es-ES" w:eastAsia="es-ES" w:bidi="es-ES"/>
      </w:rPr>
    </w:lvl>
    <w:lvl w:ilvl="3" w:tplc="BD6206D0">
      <w:numFmt w:val="bullet"/>
      <w:lvlText w:val="•"/>
      <w:lvlJc w:val="left"/>
      <w:pPr>
        <w:ind w:left="4834" w:hanging="360"/>
      </w:pPr>
      <w:rPr>
        <w:rFonts w:hint="default"/>
        <w:lang w:val="es-ES" w:eastAsia="es-ES" w:bidi="es-ES"/>
      </w:rPr>
    </w:lvl>
    <w:lvl w:ilvl="4" w:tplc="DD604E5A">
      <w:numFmt w:val="bullet"/>
      <w:lvlText w:val="•"/>
      <w:lvlJc w:val="left"/>
      <w:pPr>
        <w:ind w:left="5852" w:hanging="360"/>
      </w:pPr>
      <w:rPr>
        <w:rFonts w:hint="default"/>
        <w:lang w:val="es-ES" w:eastAsia="es-ES" w:bidi="es-ES"/>
      </w:rPr>
    </w:lvl>
    <w:lvl w:ilvl="5" w:tplc="21B0D01C">
      <w:numFmt w:val="bullet"/>
      <w:lvlText w:val="•"/>
      <w:lvlJc w:val="left"/>
      <w:pPr>
        <w:ind w:left="6870" w:hanging="360"/>
      </w:pPr>
      <w:rPr>
        <w:rFonts w:hint="default"/>
        <w:lang w:val="es-ES" w:eastAsia="es-ES" w:bidi="es-ES"/>
      </w:rPr>
    </w:lvl>
    <w:lvl w:ilvl="6" w:tplc="68E21D5A">
      <w:numFmt w:val="bullet"/>
      <w:lvlText w:val="•"/>
      <w:lvlJc w:val="left"/>
      <w:pPr>
        <w:ind w:left="7888" w:hanging="360"/>
      </w:pPr>
      <w:rPr>
        <w:rFonts w:hint="default"/>
        <w:lang w:val="es-ES" w:eastAsia="es-ES" w:bidi="es-ES"/>
      </w:rPr>
    </w:lvl>
    <w:lvl w:ilvl="7" w:tplc="6DB8B1B6">
      <w:numFmt w:val="bullet"/>
      <w:lvlText w:val="•"/>
      <w:lvlJc w:val="left"/>
      <w:pPr>
        <w:ind w:left="8906" w:hanging="360"/>
      </w:pPr>
      <w:rPr>
        <w:rFonts w:hint="default"/>
        <w:lang w:val="es-ES" w:eastAsia="es-ES" w:bidi="es-ES"/>
      </w:rPr>
    </w:lvl>
    <w:lvl w:ilvl="8" w:tplc="3918D50E">
      <w:numFmt w:val="bullet"/>
      <w:lvlText w:val="•"/>
      <w:lvlJc w:val="left"/>
      <w:pPr>
        <w:ind w:left="9924" w:hanging="360"/>
      </w:pPr>
      <w:rPr>
        <w:rFonts w:hint="default"/>
        <w:lang w:val="es-ES" w:eastAsia="es-ES" w:bidi="es-ES"/>
      </w:rPr>
    </w:lvl>
  </w:abstractNum>
  <w:abstractNum w:abstractNumId="25" w15:restartNumberingAfterBreak="0">
    <w:nsid w:val="6C252689"/>
    <w:multiLevelType w:val="hybridMultilevel"/>
    <w:tmpl w:val="03FAFBCA"/>
    <w:lvl w:ilvl="0" w:tplc="FF609AC4">
      <w:numFmt w:val="bullet"/>
      <w:lvlText w:val=""/>
      <w:lvlJc w:val="left"/>
      <w:pPr>
        <w:ind w:left="469" w:hanging="360"/>
      </w:pPr>
      <w:rPr>
        <w:rFonts w:ascii="Symbol" w:eastAsia="Symbol" w:hAnsi="Symbol" w:cs="Symbol" w:hint="default"/>
        <w:w w:val="99"/>
        <w:sz w:val="20"/>
        <w:szCs w:val="20"/>
        <w:lang w:val="es-ES" w:eastAsia="es-ES" w:bidi="es-ES"/>
      </w:rPr>
    </w:lvl>
    <w:lvl w:ilvl="1" w:tplc="DFEC12FE">
      <w:numFmt w:val="bullet"/>
      <w:lvlText w:val="•"/>
      <w:lvlJc w:val="left"/>
      <w:pPr>
        <w:ind w:left="582" w:hanging="360"/>
      </w:pPr>
      <w:rPr>
        <w:rFonts w:hint="default"/>
        <w:lang w:val="es-ES" w:eastAsia="es-ES" w:bidi="es-ES"/>
      </w:rPr>
    </w:lvl>
    <w:lvl w:ilvl="2" w:tplc="11F8A002">
      <w:numFmt w:val="bullet"/>
      <w:lvlText w:val="•"/>
      <w:lvlJc w:val="left"/>
      <w:pPr>
        <w:ind w:left="705" w:hanging="360"/>
      </w:pPr>
      <w:rPr>
        <w:rFonts w:hint="default"/>
        <w:lang w:val="es-ES" w:eastAsia="es-ES" w:bidi="es-ES"/>
      </w:rPr>
    </w:lvl>
    <w:lvl w:ilvl="3" w:tplc="016A9550">
      <w:numFmt w:val="bullet"/>
      <w:lvlText w:val="•"/>
      <w:lvlJc w:val="left"/>
      <w:pPr>
        <w:ind w:left="828" w:hanging="360"/>
      </w:pPr>
      <w:rPr>
        <w:rFonts w:hint="default"/>
        <w:lang w:val="es-ES" w:eastAsia="es-ES" w:bidi="es-ES"/>
      </w:rPr>
    </w:lvl>
    <w:lvl w:ilvl="4" w:tplc="C9185B7C">
      <w:numFmt w:val="bullet"/>
      <w:lvlText w:val="•"/>
      <w:lvlJc w:val="left"/>
      <w:pPr>
        <w:ind w:left="951" w:hanging="360"/>
      </w:pPr>
      <w:rPr>
        <w:rFonts w:hint="default"/>
        <w:lang w:val="es-ES" w:eastAsia="es-ES" w:bidi="es-ES"/>
      </w:rPr>
    </w:lvl>
    <w:lvl w:ilvl="5" w:tplc="0AC8D934">
      <w:numFmt w:val="bullet"/>
      <w:lvlText w:val="•"/>
      <w:lvlJc w:val="left"/>
      <w:pPr>
        <w:ind w:left="1074" w:hanging="360"/>
      </w:pPr>
      <w:rPr>
        <w:rFonts w:hint="default"/>
        <w:lang w:val="es-ES" w:eastAsia="es-ES" w:bidi="es-ES"/>
      </w:rPr>
    </w:lvl>
    <w:lvl w:ilvl="6" w:tplc="341EE174">
      <w:numFmt w:val="bullet"/>
      <w:lvlText w:val="•"/>
      <w:lvlJc w:val="left"/>
      <w:pPr>
        <w:ind w:left="1196" w:hanging="360"/>
      </w:pPr>
      <w:rPr>
        <w:rFonts w:hint="default"/>
        <w:lang w:val="es-ES" w:eastAsia="es-ES" w:bidi="es-ES"/>
      </w:rPr>
    </w:lvl>
    <w:lvl w:ilvl="7" w:tplc="A70CF1E2">
      <w:numFmt w:val="bullet"/>
      <w:lvlText w:val="•"/>
      <w:lvlJc w:val="left"/>
      <w:pPr>
        <w:ind w:left="1319" w:hanging="360"/>
      </w:pPr>
      <w:rPr>
        <w:rFonts w:hint="default"/>
        <w:lang w:val="es-ES" w:eastAsia="es-ES" w:bidi="es-ES"/>
      </w:rPr>
    </w:lvl>
    <w:lvl w:ilvl="8" w:tplc="2B76BC66">
      <w:numFmt w:val="bullet"/>
      <w:lvlText w:val="•"/>
      <w:lvlJc w:val="left"/>
      <w:pPr>
        <w:ind w:left="1442" w:hanging="360"/>
      </w:pPr>
      <w:rPr>
        <w:rFonts w:hint="default"/>
        <w:lang w:val="es-ES" w:eastAsia="es-ES" w:bidi="es-ES"/>
      </w:rPr>
    </w:lvl>
  </w:abstractNum>
  <w:abstractNum w:abstractNumId="26" w15:restartNumberingAfterBreak="0">
    <w:nsid w:val="6CAF3B11"/>
    <w:multiLevelType w:val="multilevel"/>
    <w:tmpl w:val="420AEDEC"/>
    <w:lvl w:ilvl="0">
      <w:start w:val="6"/>
      <w:numFmt w:val="decimal"/>
      <w:lvlText w:val="%1."/>
      <w:lvlJc w:val="left"/>
      <w:pPr>
        <w:ind w:left="1623" w:hanging="202"/>
      </w:pPr>
      <w:rPr>
        <w:rFonts w:hint="default"/>
        <w:b/>
        <w:bCs/>
        <w:w w:val="100"/>
        <w:lang w:val="es-ES" w:eastAsia="es-ES" w:bidi="es-ES"/>
      </w:rPr>
    </w:lvl>
    <w:lvl w:ilvl="1">
      <w:start w:val="1"/>
      <w:numFmt w:val="bullet"/>
      <w:lvlText w:val=""/>
      <w:lvlJc w:val="left"/>
      <w:pPr>
        <w:ind w:left="1782" w:hanging="411"/>
      </w:pPr>
      <w:rPr>
        <w:rFonts w:ascii="Wingdings" w:hAnsi="Wingdings" w:hint="default"/>
        <w:b/>
        <w:bCs/>
        <w:w w:val="100"/>
        <w:lang w:val="es-ES" w:eastAsia="es-ES" w:bidi="es-ES"/>
      </w:rPr>
    </w:lvl>
    <w:lvl w:ilvl="2">
      <w:numFmt w:val="bullet"/>
      <w:lvlText w:val="•"/>
      <w:lvlJc w:val="left"/>
      <w:pPr>
        <w:ind w:left="2911" w:hanging="411"/>
      </w:pPr>
      <w:rPr>
        <w:rFonts w:hint="default"/>
        <w:lang w:val="es-ES" w:eastAsia="es-ES" w:bidi="es-ES"/>
      </w:rPr>
    </w:lvl>
    <w:lvl w:ilvl="3">
      <w:numFmt w:val="bullet"/>
      <w:lvlText w:val="•"/>
      <w:lvlJc w:val="left"/>
      <w:pPr>
        <w:ind w:left="4042" w:hanging="411"/>
      </w:pPr>
      <w:rPr>
        <w:rFonts w:hint="default"/>
        <w:lang w:val="es-ES" w:eastAsia="es-ES" w:bidi="es-ES"/>
      </w:rPr>
    </w:lvl>
    <w:lvl w:ilvl="4">
      <w:numFmt w:val="bullet"/>
      <w:lvlText w:val="•"/>
      <w:lvlJc w:val="left"/>
      <w:pPr>
        <w:ind w:left="5173" w:hanging="411"/>
      </w:pPr>
      <w:rPr>
        <w:rFonts w:hint="default"/>
        <w:lang w:val="es-ES" w:eastAsia="es-ES" w:bidi="es-ES"/>
      </w:rPr>
    </w:lvl>
    <w:lvl w:ilvl="5">
      <w:numFmt w:val="bullet"/>
      <w:lvlText w:val="•"/>
      <w:lvlJc w:val="left"/>
      <w:pPr>
        <w:ind w:left="6304" w:hanging="411"/>
      </w:pPr>
      <w:rPr>
        <w:rFonts w:hint="default"/>
        <w:lang w:val="es-ES" w:eastAsia="es-ES" w:bidi="es-ES"/>
      </w:rPr>
    </w:lvl>
    <w:lvl w:ilvl="6">
      <w:numFmt w:val="bullet"/>
      <w:lvlText w:val="•"/>
      <w:lvlJc w:val="left"/>
      <w:pPr>
        <w:ind w:left="7435" w:hanging="411"/>
      </w:pPr>
      <w:rPr>
        <w:rFonts w:hint="default"/>
        <w:lang w:val="es-ES" w:eastAsia="es-ES" w:bidi="es-ES"/>
      </w:rPr>
    </w:lvl>
    <w:lvl w:ilvl="7">
      <w:numFmt w:val="bullet"/>
      <w:lvlText w:val="•"/>
      <w:lvlJc w:val="left"/>
      <w:pPr>
        <w:ind w:left="8566" w:hanging="411"/>
      </w:pPr>
      <w:rPr>
        <w:rFonts w:hint="default"/>
        <w:lang w:val="es-ES" w:eastAsia="es-ES" w:bidi="es-ES"/>
      </w:rPr>
    </w:lvl>
    <w:lvl w:ilvl="8">
      <w:numFmt w:val="bullet"/>
      <w:lvlText w:val="•"/>
      <w:lvlJc w:val="left"/>
      <w:pPr>
        <w:ind w:left="9697" w:hanging="411"/>
      </w:pPr>
      <w:rPr>
        <w:rFonts w:hint="default"/>
        <w:lang w:val="es-ES" w:eastAsia="es-ES" w:bidi="es-ES"/>
      </w:rPr>
    </w:lvl>
  </w:abstractNum>
  <w:abstractNum w:abstractNumId="27" w15:restartNumberingAfterBreak="0">
    <w:nsid w:val="6E865148"/>
    <w:multiLevelType w:val="hybridMultilevel"/>
    <w:tmpl w:val="EC345066"/>
    <w:lvl w:ilvl="0" w:tplc="ABFE9FA4">
      <w:start w:val="1"/>
      <w:numFmt w:val="decimal"/>
      <w:lvlText w:val="%1."/>
      <w:lvlJc w:val="left"/>
      <w:pPr>
        <w:ind w:left="1642" w:hanging="221"/>
      </w:pPr>
      <w:rPr>
        <w:rFonts w:ascii="Arial Narrow" w:eastAsia="Arial Narrow" w:hAnsi="Arial Narrow" w:cs="Arial Narrow" w:hint="default"/>
        <w:b/>
        <w:bCs/>
        <w:spacing w:val="-2"/>
        <w:w w:val="100"/>
        <w:sz w:val="24"/>
        <w:szCs w:val="24"/>
        <w:lang w:val="es-ES" w:eastAsia="es-ES" w:bidi="es-ES"/>
      </w:rPr>
    </w:lvl>
    <w:lvl w:ilvl="1" w:tplc="BECC4BD0">
      <w:start w:val="1"/>
      <w:numFmt w:val="decimal"/>
      <w:lvlText w:val="%2."/>
      <w:lvlJc w:val="left"/>
      <w:pPr>
        <w:ind w:left="5185" w:hanging="221"/>
        <w:jc w:val="right"/>
      </w:pPr>
      <w:rPr>
        <w:rFonts w:ascii="Arial Narrow" w:eastAsia="Arial Narrow" w:hAnsi="Arial Narrow" w:cs="Arial Narrow" w:hint="default"/>
        <w:b/>
        <w:bCs/>
        <w:spacing w:val="-2"/>
        <w:w w:val="100"/>
        <w:sz w:val="24"/>
        <w:szCs w:val="24"/>
        <w:lang w:val="es-ES" w:eastAsia="es-ES" w:bidi="es-ES"/>
      </w:rPr>
    </w:lvl>
    <w:lvl w:ilvl="2" w:tplc="02A86686">
      <w:numFmt w:val="bullet"/>
      <w:lvlText w:val="•"/>
      <w:lvlJc w:val="left"/>
      <w:pPr>
        <w:ind w:left="5933" w:hanging="221"/>
      </w:pPr>
      <w:rPr>
        <w:rFonts w:hint="default"/>
        <w:lang w:val="es-ES" w:eastAsia="es-ES" w:bidi="es-ES"/>
      </w:rPr>
    </w:lvl>
    <w:lvl w:ilvl="3" w:tplc="BCB4EDCA">
      <w:numFmt w:val="bullet"/>
      <w:lvlText w:val="•"/>
      <w:lvlJc w:val="left"/>
      <w:pPr>
        <w:ind w:left="6686" w:hanging="221"/>
      </w:pPr>
      <w:rPr>
        <w:rFonts w:hint="default"/>
        <w:lang w:val="es-ES" w:eastAsia="es-ES" w:bidi="es-ES"/>
      </w:rPr>
    </w:lvl>
    <w:lvl w:ilvl="4" w:tplc="22E86A3C">
      <w:numFmt w:val="bullet"/>
      <w:lvlText w:val="•"/>
      <w:lvlJc w:val="left"/>
      <w:pPr>
        <w:ind w:left="7440" w:hanging="221"/>
      </w:pPr>
      <w:rPr>
        <w:rFonts w:hint="default"/>
        <w:lang w:val="es-ES" w:eastAsia="es-ES" w:bidi="es-ES"/>
      </w:rPr>
    </w:lvl>
    <w:lvl w:ilvl="5" w:tplc="F746BDCC">
      <w:numFmt w:val="bullet"/>
      <w:lvlText w:val="•"/>
      <w:lvlJc w:val="left"/>
      <w:pPr>
        <w:ind w:left="8193" w:hanging="221"/>
      </w:pPr>
      <w:rPr>
        <w:rFonts w:hint="default"/>
        <w:lang w:val="es-ES" w:eastAsia="es-ES" w:bidi="es-ES"/>
      </w:rPr>
    </w:lvl>
    <w:lvl w:ilvl="6" w:tplc="B0902CAE">
      <w:numFmt w:val="bullet"/>
      <w:lvlText w:val="•"/>
      <w:lvlJc w:val="left"/>
      <w:pPr>
        <w:ind w:left="8946" w:hanging="221"/>
      </w:pPr>
      <w:rPr>
        <w:rFonts w:hint="default"/>
        <w:lang w:val="es-ES" w:eastAsia="es-ES" w:bidi="es-ES"/>
      </w:rPr>
    </w:lvl>
    <w:lvl w:ilvl="7" w:tplc="7ABAD170">
      <w:numFmt w:val="bullet"/>
      <w:lvlText w:val="•"/>
      <w:lvlJc w:val="left"/>
      <w:pPr>
        <w:ind w:left="9700" w:hanging="221"/>
      </w:pPr>
      <w:rPr>
        <w:rFonts w:hint="default"/>
        <w:lang w:val="es-ES" w:eastAsia="es-ES" w:bidi="es-ES"/>
      </w:rPr>
    </w:lvl>
    <w:lvl w:ilvl="8" w:tplc="4074EFEA">
      <w:numFmt w:val="bullet"/>
      <w:lvlText w:val="•"/>
      <w:lvlJc w:val="left"/>
      <w:pPr>
        <w:ind w:left="10453" w:hanging="221"/>
      </w:pPr>
      <w:rPr>
        <w:rFonts w:hint="default"/>
        <w:lang w:val="es-ES" w:eastAsia="es-ES" w:bidi="es-ES"/>
      </w:rPr>
    </w:lvl>
  </w:abstractNum>
  <w:abstractNum w:abstractNumId="28" w15:restartNumberingAfterBreak="0">
    <w:nsid w:val="7E1240CD"/>
    <w:multiLevelType w:val="hybridMultilevel"/>
    <w:tmpl w:val="901A980C"/>
    <w:lvl w:ilvl="0" w:tplc="6C883A78">
      <w:numFmt w:val="bullet"/>
      <w:lvlText w:val="*"/>
      <w:lvlJc w:val="left"/>
      <w:pPr>
        <w:ind w:left="109" w:hanging="120"/>
      </w:pPr>
      <w:rPr>
        <w:rFonts w:ascii="Arial Narrow" w:eastAsia="Arial Narrow" w:hAnsi="Arial Narrow" w:cs="Arial Narrow" w:hint="default"/>
        <w:w w:val="99"/>
        <w:sz w:val="20"/>
        <w:szCs w:val="20"/>
        <w:lang w:val="es-ES" w:eastAsia="es-ES" w:bidi="es-ES"/>
      </w:rPr>
    </w:lvl>
    <w:lvl w:ilvl="1" w:tplc="7500DC6A">
      <w:numFmt w:val="bullet"/>
      <w:lvlText w:val="•"/>
      <w:lvlJc w:val="left"/>
      <w:pPr>
        <w:ind w:left="258" w:hanging="120"/>
      </w:pPr>
      <w:rPr>
        <w:rFonts w:hint="default"/>
        <w:lang w:val="es-ES" w:eastAsia="es-ES" w:bidi="es-ES"/>
      </w:rPr>
    </w:lvl>
    <w:lvl w:ilvl="2" w:tplc="52A050DA">
      <w:numFmt w:val="bullet"/>
      <w:lvlText w:val="•"/>
      <w:lvlJc w:val="left"/>
      <w:pPr>
        <w:ind w:left="417" w:hanging="120"/>
      </w:pPr>
      <w:rPr>
        <w:rFonts w:hint="default"/>
        <w:lang w:val="es-ES" w:eastAsia="es-ES" w:bidi="es-ES"/>
      </w:rPr>
    </w:lvl>
    <w:lvl w:ilvl="3" w:tplc="21425FCA">
      <w:numFmt w:val="bullet"/>
      <w:lvlText w:val="•"/>
      <w:lvlJc w:val="left"/>
      <w:pPr>
        <w:ind w:left="576" w:hanging="120"/>
      </w:pPr>
      <w:rPr>
        <w:rFonts w:hint="default"/>
        <w:lang w:val="es-ES" w:eastAsia="es-ES" w:bidi="es-ES"/>
      </w:rPr>
    </w:lvl>
    <w:lvl w:ilvl="4" w:tplc="48A8DFF6">
      <w:numFmt w:val="bullet"/>
      <w:lvlText w:val="•"/>
      <w:lvlJc w:val="left"/>
      <w:pPr>
        <w:ind w:left="735" w:hanging="120"/>
      </w:pPr>
      <w:rPr>
        <w:rFonts w:hint="default"/>
        <w:lang w:val="es-ES" w:eastAsia="es-ES" w:bidi="es-ES"/>
      </w:rPr>
    </w:lvl>
    <w:lvl w:ilvl="5" w:tplc="9B2EDE70">
      <w:numFmt w:val="bullet"/>
      <w:lvlText w:val="•"/>
      <w:lvlJc w:val="left"/>
      <w:pPr>
        <w:ind w:left="894" w:hanging="120"/>
      </w:pPr>
      <w:rPr>
        <w:rFonts w:hint="default"/>
        <w:lang w:val="es-ES" w:eastAsia="es-ES" w:bidi="es-ES"/>
      </w:rPr>
    </w:lvl>
    <w:lvl w:ilvl="6" w:tplc="E8708E5C">
      <w:numFmt w:val="bullet"/>
      <w:lvlText w:val="•"/>
      <w:lvlJc w:val="left"/>
      <w:pPr>
        <w:ind w:left="1052" w:hanging="120"/>
      </w:pPr>
      <w:rPr>
        <w:rFonts w:hint="default"/>
        <w:lang w:val="es-ES" w:eastAsia="es-ES" w:bidi="es-ES"/>
      </w:rPr>
    </w:lvl>
    <w:lvl w:ilvl="7" w:tplc="CDE699DE">
      <w:numFmt w:val="bullet"/>
      <w:lvlText w:val="•"/>
      <w:lvlJc w:val="left"/>
      <w:pPr>
        <w:ind w:left="1211" w:hanging="120"/>
      </w:pPr>
      <w:rPr>
        <w:rFonts w:hint="default"/>
        <w:lang w:val="es-ES" w:eastAsia="es-ES" w:bidi="es-ES"/>
      </w:rPr>
    </w:lvl>
    <w:lvl w:ilvl="8" w:tplc="486E36E0">
      <w:numFmt w:val="bullet"/>
      <w:lvlText w:val="•"/>
      <w:lvlJc w:val="left"/>
      <w:pPr>
        <w:ind w:left="1370" w:hanging="120"/>
      </w:pPr>
      <w:rPr>
        <w:rFonts w:hint="default"/>
        <w:lang w:val="es-ES" w:eastAsia="es-ES" w:bidi="es-ES"/>
      </w:rPr>
    </w:lvl>
  </w:abstractNum>
  <w:abstractNum w:abstractNumId="29" w15:restartNumberingAfterBreak="0">
    <w:nsid w:val="7FB21340"/>
    <w:multiLevelType w:val="multilevel"/>
    <w:tmpl w:val="C3E0143A"/>
    <w:lvl w:ilvl="0">
      <w:start w:val="3"/>
      <w:numFmt w:val="decimal"/>
      <w:lvlText w:val="%1."/>
      <w:lvlJc w:val="left"/>
      <w:pPr>
        <w:ind w:left="1642" w:hanging="221"/>
      </w:pPr>
      <w:rPr>
        <w:rFonts w:ascii="Arial Narrow" w:eastAsia="Arial Narrow" w:hAnsi="Arial Narrow" w:cs="Arial Narrow" w:hint="default"/>
        <w:b/>
        <w:bCs/>
        <w:spacing w:val="-3"/>
        <w:w w:val="100"/>
        <w:sz w:val="24"/>
        <w:szCs w:val="24"/>
        <w:lang w:val="es-ES" w:eastAsia="es-ES" w:bidi="es-ES"/>
      </w:rPr>
    </w:lvl>
    <w:lvl w:ilvl="1">
      <w:start w:val="1"/>
      <w:numFmt w:val="decimal"/>
      <w:lvlText w:val="%1.%2"/>
      <w:lvlJc w:val="left"/>
      <w:pPr>
        <w:ind w:left="1752" w:hanging="331"/>
      </w:pPr>
      <w:rPr>
        <w:rFonts w:ascii="Arial Narrow" w:eastAsia="Arial Narrow" w:hAnsi="Arial Narrow" w:cs="Arial Narrow" w:hint="default"/>
        <w:b/>
        <w:bCs/>
        <w:w w:val="100"/>
        <w:sz w:val="24"/>
        <w:szCs w:val="24"/>
        <w:lang w:val="es-ES" w:eastAsia="es-ES" w:bidi="es-ES"/>
      </w:rPr>
    </w:lvl>
    <w:lvl w:ilvl="2">
      <w:numFmt w:val="bullet"/>
      <w:lvlText w:val="•"/>
      <w:lvlJc w:val="left"/>
      <w:pPr>
        <w:ind w:left="2893" w:hanging="331"/>
      </w:pPr>
      <w:rPr>
        <w:rFonts w:hint="default"/>
        <w:lang w:val="es-ES" w:eastAsia="es-ES" w:bidi="es-ES"/>
      </w:rPr>
    </w:lvl>
    <w:lvl w:ilvl="3">
      <w:numFmt w:val="bullet"/>
      <w:lvlText w:val="•"/>
      <w:lvlJc w:val="left"/>
      <w:pPr>
        <w:ind w:left="4026" w:hanging="331"/>
      </w:pPr>
      <w:rPr>
        <w:rFonts w:hint="default"/>
        <w:lang w:val="es-ES" w:eastAsia="es-ES" w:bidi="es-ES"/>
      </w:rPr>
    </w:lvl>
    <w:lvl w:ilvl="4">
      <w:numFmt w:val="bullet"/>
      <w:lvlText w:val="•"/>
      <w:lvlJc w:val="left"/>
      <w:pPr>
        <w:ind w:left="5160" w:hanging="331"/>
      </w:pPr>
      <w:rPr>
        <w:rFonts w:hint="default"/>
        <w:lang w:val="es-ES" w:eastAsia="es-ES" w:bidi="es-ES"/>
      </w:rPr>
    </w:lvl>
    <w:lvl w:ilvl="5">
      <w:numFmt w:val="bullet"/>
      <w:lvlText w:val="•"/>
      <w:lvlJc w:val="left"/>
      <w:pPr>
        <w:ind w:left="6293" w:hanging="331"/>
      </w:pPr>
      <w:rPr>
        <w:rFonts w:hint="default"/>
        <w:lang w:val="es-ES" w:eastAsia="es-ES" w:bidi="es-ES"/>
      </w:rPr>
    </w:lvl>
    <w:lvl w:ilvl="6">
      <w:numFmt w:val="bullet"/>
      <w:lvlText w:val="•"/>
      <w:lvlJc w:val="left"/>
      <w:pPr>
        <w:ind w:left="7426" w:hanging="331"/>
      </w:pPr>
      <w:rPr>
        <w:rFonts w:hint="default"/>
        <w:lang w:val="es-ES" w:eastAsia="es-ES" w:bidi="es-ES"/>
      </w:rPr>
    </w:lvl>
    <w:lvl w:ilvl="7">
      <w:numFmt w:val="bullet"/>
      <w:lvlText w:val="•"/>
      <w:lvlJc w:val="left"/>
      <w:pPr>
        <w:ind w:left="8560" w:hanging="331"/>
      </w:pPr>
      <w:rPr>
        <w:rFonts w:hint="default"/>
        <w:lang w:val="es-ES" w:eastAsia="es-ES" w:bidi="es-ES"/>
      </w:rPr>
    </w:lvl>
    <w:lvl w:ilvl="8">
      <w:numFmt w:val="bullet"/>
      <w:lvlText w:val="•"/>
      <w:lvlJc w:val="left"/>
      <w:pPr>
        <w:ind w:left="9693" w:hanging="331"/>
      </w:pPr>
      <w:rPr>
        <w:rFonts w:hint="default"/>
        <w:lang w:val="es-ES" w:eastAsia="es-ES" w:bidi="es-ES"/>
      </w:rPr>
    </w:lvl>
  </w:abstractNum>
  <w:num w:numId="1" w16cid:durableId="577399914">
    <w:abstractNumId w:val="21"/>
  </w:num>
  <w:num w:numId="2" w16cid:durableId="447550299">
    <w:abstractNumId w:val="7"/>
  </w:num>
  <w:num w:numId="3" w16cid:durableId="1717193500">
    <w:abstractNumId w:val="5"/>
  </w:num>
  <w:num w:numId="4" w16cid:durableId="1308321508">
    <w:abstractNumId w:val="16"/>
  </w:num>
  <w:num w:numId="5" w16cid:durableId="160701039">
    <w:abstractNumId w:val="28"/>
  </w:num>
  <w:num w:numId="6" w16cid:durableId="245379735">
    <w:abstractNumId w:val="18"/>
  </w:num>
  <w:num w:numId="7" w16cid:durableId="149908722">
    <w:abstractNumId w:val="0"/>
  </w:num>
  <w:num w:numId="8" w16cid:durableId="1467046848">
    <w:abstractNumId w:val="14"/>
  </w:num>
  <w:num w:numId="9" w16cid:durableId="2143113903">
    <w:abstractNumId w:val="15"/>
  </w:num>
  <w:num w:numId="10" w16cid:durableId="1267737240">
    <w:abstractNumId w:val="11"/>
  </w:num>
  <w:num w:numId="11" w16cid:durableId="1264805081">
    <w:abstractNumId w:val="25"/>
  </w:num>
  <w:num w:numId="12" w16cid:durableId="680202823">
    <w:abstractNumId w:val="6"/>
  </w:num>
  <w:num w:numId="13" w16cid:durableId="1885558601">
    <w:abstractNumId w:val="13"/>
  </w:num>
  <w:num w:numId="14" w16cid:durableId="351150664">
    <w:abstractNumId w:val="26"/>
  </w:num>
  <w:num w:numId="15" w16cid:durableId="2140956343">
    <w:abstractNumId w:val="20"/>
  </w:num>
  <w:num w:numId="16" w16cid:durableId="1157838906">
    <w:abstractNumId w:val="3"/>
  </w:num>
  <w:num w:numId="17" w16cid:durableId="596137245">
    <w:abstractNumId w:val="23"/>
  </w:num>
  <w:num w:numId="18" w16cid:durableId="546181217">
    <w:abstractNumId w:val="24"/>
  </w:num>
  <w:num w:numId="19" w16cid:durableId="750934457">
    <w:abstractNumId w:val="29"/>
  </w:num>
  <w:num w:numId="20" w16cid:durableId="1121803880">
    <w:abstractNumId w:val="1"/>
  </w:num>
  <w:num w:numId="21" w16cid:durableId="451293134">
    <w:abstractNumId w:val="19"/>
  </w:num>
  <w:num w:numId="22" w16cid:durableId="656879032">
    <w:abstractNumId w:val="27"/>
  </w:num>
  <w:num w:numId="23" w16cid:durableId="605235380">
    <w:abstractNumId w:val="4"/>
  </w:num>
  <w:num w:numId="24" w16cid:durableId="592860563">
    <w:abstractNumId w:val="12"/>
  </w:num>
  <w:num w:numId="25" w16cid:durableId="586429898">
    <w:abstractNumId w:val="9"/>
  </w:num>
  <w:num w:numId="26" w16cid:durableId="1869416234">
    <w:abstractNumId w:val="22"/>
  </w:num>
  <w:num w:numId="27" w16cid:durableId="545217173">
    <w:abstractNumId w:val="8"/>
  </w:num>
  <w:num w:numId="28" w16cid:durableId="411197858">
    <w:abstractNumId w:val="2"/>
  </w:num>
  <w:num w:numId="29" w16cid:durableId="410810511">
    <w:abstractNumId w:val="17"/>
  </w:num>
  <w:num w:numId="30" w16cid:durableId="2034110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4D"/>
    <w:rsid w:val="0001257C"/>
    <w:rsid w:val="000B3D04"/>
    <w:rsid w:val="000E6396"/>
    <w:rsid w:val="000F4A67"/>
    <w:rsid w:val="00104789"/>
    <w:rsid w:val="00117D62"/>
    <w:rsid w:val="00142AF4"/>
    <w:rsid w:val="00157FC3"/>
    <w:rsid w:val="00172F08"/>
    <w:rsid w:val="00176456"/>
    <w:rsid w:val="001C4F25"/>
    <w:rsid w:val="001D5930"/>
    <w:rsid w:val="001D7491"/>
    <w:rsid w:val="001E4B61"/>
    <w:rsid w:val="001E6C2B"/>
    <w:rsid w:val="0022453C"/>
    <w:rsid w:val="002258CC"/>
    <w:rsid w:val="00226152"/>
    <w:rsid w:val="002409A8"/>
    <w:rsid w:val="0025493E"/>
    <w:rsid w:val="00264542"/>
    <w:rsid w:val="002A41D5"/>
    <w:rsid w:val="002A4C3B"/>
    <w:rsid w:val="003122C1"/>
    <w:rsid w:val="00323991"/>
    <w:rsid w:val="00343235"/>
    <w:rsid w:val="0035491C"/>
    <w:rsid w:val="00393CD5"/>
    <w:rsid w:val="00401589"/>
    <w:rsid w:val="00457B13"/>
    <w:rsid w:val="0047121A"/>
    <w:rsid w:val="0047730F"/>
    <w:rsid w:val="004C4066"/>
    <w:rsid w:val="005A54B0"/>
    <w:rsid w:val="005B6C6C"/>
    <w:rsid w:val="005E1F74"/>
    <w:rsid w:val="005F58B7"/>
    <w:rsid w:val="00632F39"/>
    <w:rsid w:val="0065400F"/>
    <w:rsid w:val="00674EA5"/>
    <w:rsid w:val="006A569C"/>
    <w:rsid w:val="006B2A88"/>
    <w:rsid w:val="006D7C58"/>
    <w:rsid w:val="006E45D9"/>
    <w:rsid w:val="006F29FF"/>
    <w:rsid w:val="0072267C"/>
    <w:rsid w:val="007442C4"/>
    <w:rsid w:val="00786F8A"/>
    <w:rsid w:val="007922B8"/>
    <w:rsid w:val="00792E0F"/>
    <w:rsid w:val="007A0C96"/>
    <w:rsid w:val="007B6351"/>
    <w:rsid w:val="00807897"/>
    <w:rsid w:val="00860C04"/>
    <w:rsid w:val="00881683"/>
    <w:rsid w:val="00887DF5"/>
    <w:rsid w:val="008A5377"/>
    <w:rsid w:val="008E620D"/>
    <w:rsid w:val="008F063C"/>
    <w:rsid w:val="00903609"/>
    <w:rsid w:val="00905E40"/>
    <w:rsid w:val="009127FF"/>
    <w:rsid w:val="009229BE"/>
    <w:rsid w:val="009474DA"/>
    <w:rsid w:val="00954454"/>
    <w:rsid w:val="00967F39"/>
    <w:rsid w:val="009B1317"/>
    <w:rsid w:val="009C6BFB"/>
    <w:rsid w:val="00A204DC"/>
    <w:rsid w:val="00A6722D"/>
    <w:rsid w:val="00A73AE3"/>
    <w:rsid w:val="00A7492B"/>
    <w:rsid w:val="00A96FCA"/>
    <w:rsid w:val="00AB4145"/>
    <w:rsid w:val="00AD11F1"/>
    <w:rsid w:val="00AE42E4"/>
    <w:rsid w:val="00AF5426"/>
    <w:rsid w:val="00B0173F"/>
    <w:rsid w:val="00B035D5"/>
    <w:rsid w:val="00B337D6"/>
    <w:rsid w:val="00B46126"/>
    <w:rsid w:val="00B665D8"/>
    <w:rsid w:val="00BA23A3"/>
    <w:rsid w:val="00BB51D4"/>
    <w:rsid w:val="00BC13FE"/>
    <w:rsid w:val="00BC5A1E"/>
    <w:rsid w:val="00BE6652"/>
    <w:rsid w:val="00BF5CB1"/>
    <w:rsid w:val="00C051FC"/>
    <w:rsid w:val="00C35F4E"/>
    <w:rsid w:val="00C40EB0"/>
    <w:rsid w:val="00C66CA2"/>
    <w:rsid w:val="00C71E49"/>
    <w:rsid w:val="00CA30A9"/>
    <w:rsid w:val="00CB62EC"/>
    <w:rsid w:val="00CE6EF5"/>
    <w:rsid w:val="00D42677"/>
    <w:rsid w:val="00D477F3"/>
    <w:rsid w:val="00D82F79"/>
    <w:rsid w:val="00D87D9A"/>
    <w:rsid w:val="00D926F8"/>
    <w:rsid w:val="00E23D45"/>
    <w:rsid w:val="00E30A71"/>
    <w:rsid w:val="00E96210"/>
    <w:rsid w:val="00EA5F03"/>
    <w:rsid w:val="00EB073D"/>
    <w:rsid w:val="00EB4921"/>
    <w:rsid w:val="00EC08B9"/>
    <w:rsid w:val="00EE0132"/>
    <w:rsid w:val="00EF088B"/>
    <w:rsid w:val="00EF2606"/>
    <w:rsid w:val="00F03254"/>
    <w:rsid w:val="00F04ADD"/>
    <w:rsid w:val="00F44DF7"/>
    <w:rsid w:val="00F80CDC"/>
    <w:rsid w:val="00FB344E"/>
    <w:rsid w:val="00FD2A5F"/>
    <w:rsid w:val="00FD2FA1"/>
    <w:rsid w:val="00FD6E14"/>
    <w:rsid w:val="00FE1E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638F4"/>
  <w15:docId w15:val="{9B7B95FF-519A-4043-B248-7749C2A8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1E4D"/>
    <w:rPr>
      <w:rFonts w:ascii="Arial Narrow" w:eastAsia="Arial Narrow" w:hAnsi="Arial Narrow" w:cs="Arial Narrow"/>
      <w:lang w:val="es-ES" w:eastAsia="es-ES" w:bidi="es-ES"/>
    </w:rPr>
  </w:style>
  <w:style w:type="paragraph" w:styleId="Ttulo1">
    <w:name w:val="heading 1"/>
    <w:basedOn w:val="Normal"/>
    <w:next w:val="Normal"/>
    <w:link w:val="Ttulo1Car"/>
    <w:qFormat/>
    <w:rsid w:val="00B035D5"/>
    <w:pPr>
      <w:keepNext/>
      <w:widowControl/>
      <w:numPr>
        <w:numId w:val="25"/>
      </w:numPr>
      <w:autoSpaceDE/>
      <w:autoSpaceDN/>
      <w:spacing w:before="240" w:after="60"/>
      <w:jc w:val="both"/>
      <w:outlineLvl w:val="0"/>
    </w:pPr>
    <w:rPr>
      <w:rFonts w:ascii="Arial" w:eastAsia="Times New Roman" w:hAnsi="Arial" w:cs="Arial"/>
      <w:b/>
      <w:bCs/>
      <w:kern w:val="32"/>
      <w:sz w:val="32"/>
      <w:szCs w:val="32"/>
      <w:lang w:bidi="ar-SA"/>
    </w:rPr>
  </w:style>
  <w:style w:type="paragraph" w:styleId="Ttulo2">
    <w:name w:val="heading 2"/>
    <w:basedOn w:val="Normal"/>
    <w:next w:val="Normal"/>
    <w:link w:val="Ttulo2Car"/>
    <w:qFormat/>
    <w:rsid w:val="00B035D5"/>
    <w:pPr>
      <w:keepNext/>
      <w:widowControl/>
      <w:numPr>
        <w:ilvl w:val="1"/>
        <w:numId w:val="25"/>
      </w:numPr>
      <w:autoSpaceDE/>
      <w:autoSpaceDN/>
      <w:jc w:val="both"/>
      <w:outlineLvl w:val="1"/>
    </w:pPr>
    <w:rPr>
      <w:rFonts w:ascii="Arial" w:eastAsia="Times New Roman" w:hAnsi="Arial" w:cs="Arial"/>
      <w:b/>
      <w:bCs/>
      <w:iCs/>
      <w:sz w:val="20"/>
      <w:szCs w:val="28"/>
      <w:lang w:bidi="ar-SA"/>
    </w:rPr>
  </w:style>
  <w:style w:type="paragraph" w:styleId="Ttulo3">
    <w:name w:val="heading 3"/>
    <w:basedOn w:val="Normal"/>
    <w:next w:val="Normal"/>
    <w:link w:val="Ttulo3Car"/>
    <w:qFormat/>
    <w:rsid w:val="00B035D5"/>
    <w:pPr>
      <w:keepNext/>
      <w:widowControl/>
      <w:numPr>
        <w:ilvl w:val="2"/>
        <w:numId w:val="25"/>
      </w:numPr>
      <w:autoSpaceDE/>
      <w:autoSpaceDN/>
      <w:jc w:val="center"/>
      <w:outlineLvl w:val="2"/>
    </w:pPr>
    <w:rPr>
      <w:rFonts w:ascii="Arial" w:eastAsia="Times New Roman" w:hAnsi="Arial" w:cs="Arial"/>
      <w:b/>
      <w:bCs/>
      <w:i/>
      <w:sz w:val="16"/>
      <w:szCs w:val="26"/>
      <w:lang w:bidi="ar-SA"/>
    </w:rPr>
  </w:style>
  <w:style w:type="paragraph" w:styleId="Ttulo4">
    <w:name w:val="heading 4"/>
    <w:basedOn w:val="Normal"/>
    <w:next w:val="Normal"/>
    <w:link w:val="Ttulo4Car"/>
    <w:qFormat/>
    <w:rsid w:val="00B035D5"/>
    <w:pPr>
      <w:keepNext/>
      <w:widowControl/>
      <w:numPr>
        <w:ilvl w:val="3"/>
        <w:numId w:val="25"/>
      </w:numPr>
      <w:autoSpaceDE/>
      <w:autoSpaceDN/>
      <w:spacing w:before="240" w:after="60"/>
      <w:jc w:val="both"/>
      <w:outlineLvl w:val="3"/>
    </w:pPr>
    <w:rPr>
      <w:rFonts w:ascii="Arial" w:eastAsia="Times New Roman" w:hAnsi="Arial" w:cs="Times New Roman"/>
      <w:b/>
      <w:bCs/>
      <w:sz w:val="28"/>
      <w:szCs w:val="28"/>
      <w:lang w:bidi="ar-SA"/>
    </w:rPr>
  </w:style>
  <w:style w:type="paragraph" w:styleId="Ttulo5">
    <w:name w:val="heading 5"/>
    <w:basedOn w:val="Normal"/>
    <w:next w:val="Normal"/>
    <w:link w:val="Ttulo5Car"/>
    <w:qFormat/>
    <w:rsid w:val="00B035D5"/>
    <w:pPr>
      <w:widowControl/>
      <w:numPr>
        <w:ilvl w:val="4"/>
        <w:numId w:val="25"/>
      </w:numPr>
      <w:autoSpaceDE/>
      <w:autoSpaceDN/>
      <w:spacing w:before="240" w:after="60"/>
      <w:jc w:val="both"/>
      <w:outlineLvl w:val="4"/>
    </w:pPr>
    <w:rPr>
      <w:rFonts w:ascii="Arial" w:eastAsia="Times New Roman" w:hAnsi="Arial" w:cs="Times New Roman"/>
      <w:b/>
      <w:bCs/>
      <w:i/>
      <w:iCs/>
      <w:sz w:val="26"/>
      <w:szCs w:val="26"/>
      <w:lang w:bidi="ar-SA"/>
    </w:rPr>
  </w:style>
  <w:style w:type="paragraph" w:styleId="Ttulo6">
    <w:name w:val="heading 6"/>
    <w:basedOn w:val="Normal"/>
    <w:next w:val="Normal"/>
    <w:link w:val="Ttulo6Car"/>
    <w:qFormat/>
    <w:rsid w:val="00B035D5"/>
    <w:pPr>
      <w:widowControl/>
      <w:numPr>
        <w:ilvl w:val="5"/>
        <w:numId w:val="25"/>
      </w:numPr>
      <w:autoSpaceDE/>
      <w:autoSpaceDN/>
      <w:spacing w:before="240" w:after="60"/>
      <w:jc w:val="both"/>
      <w:outlineLvl w:val="5"/>
    </w:pPr>
    <w:rPr>
      <w:rFonts w:ascii="Arial" w:eastAsia="Times New Roman" w:hAnsi="Arial" w:cs="Times New Roman"/>
      <w:b/>
      <w:bCs/>
      <w:lang w:bidi="ar-SA"/>
    </w:rPr>
  </w:style>
  <w:style w:type="paragraph" w:styleId="Ttulo7">
    <w:name w:val="heading 7"/>
    <w:basedOn w:val="Normal"/>
    <w:next w:val="Normal"/>
    <w:link w:val="Ttulo7Car"/>
    <w:qFormat/>
    <w:rsid w:val="00B035D5"/>
    <w:pPr>
      <w:widowControl/>
      <w:numPr>
        <w:ilvl w:val="6"/>
        <w:numId w:val="25"/>
      </w:numPr>
      <w:autoSpaceDE/>
      <w:autoSpaceDN/>
      <w:spacing w:before="240" w:after="60"/>
      <w:jc w:val="both"/>
      <w:outlineLvl w:val="6"/>
    </w:pPr>
    <w:rPr>
      <w:rFonts w:ascii="Arial" w:eastAsia="Times New Roman" w:hAnsi="Arial" w:cs="Times New Roman"/>
      <w:sz w:val="20"/>
      <w:szCs w:val="24"/>
      <w:lang w:bidi="ar-SA"/>
    </w:rPr>
  </w:style>
  <w:style w:type="paragraph" w:styleId="Ttulo8">
    <w:name w:val="heading 8"/>
    <w:basedOn w:val="Normal"/>
    <w:next w:val="Normal"/>
    <w:link w:val="Ttulo8Car"/>
    <w:qFormat/>
    <w:rsid w:val="00B035D5"/>
    <w:pPr>
      <w:widowControl/>
      <w:numPr>
        <w:ilvl w:val="7"/>
        <w:numId w:val="25"/>
      </w:numPr>
      <w:autoSpaceDE/>
      <w:autoSpaceDN/>
      <w:spacing w:before="240" w:after="60"/>
      <w:jc w:val="both"/>
      <w:outlineLvl w:val="7"/>
    </w:pPr>
    <w:rPr>
      <w:rFonts w:ascii="Arial" w:eastAsia="Times New Roman" w:hAnsi="Arial" w:cs="Times New Roman"/>
      <w:i/>
      <w:iCs/>
      <w:sz w:val="20"/>
      <w:szCs w:val="24"/>
      <w:lang w:bidi="ar-SA"/>
    </w:rPr>
  </w:style>
  <w:style w:type="paragraph" w:styleId="Ttulo9">
    <w:name w:val="heading 9"/>
    <w:basedOn w:val="Normal"/>
    <w:next w:val="Normal"/>
    <w:link w:val="Ttulo9Car"/>
    <w:qFormat/>
    <w:rsid w:val="00B035D5"/>
    <w:pPr>
      <w:widowControl/>
      <w:numPr>
        <w:ilvl w:val="8"/>
        <w:numId w:val="25"/>
      </w:numPr>
      <w:autoSpaceDE/>
      <w:autoSpaceDN/>
      <w:spacing w:before="240" w:after="60"/>
      <w:jc w:val="both"/>
      <w:outlineLvl w:val="8"/>
    </w:pPr>
    <w:rPr>
      <w:rFonts w:ascii="Arial" w:eastAsia="Times New Roman" w:hAnsi="Arial" w:cs="Arial"/>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E1E4D"/>
    <w:tblPr>
      <w:tblInd w:w="0" w:type="dxa"/>
      <w:tblCellMar>
        <w:top w:w="0" w:type="dxa"/>
        <w:left w:w="0" w:type="dxa"/>
        <w:bottom w:w="0" w:type="dxa"/>
        <w:right w:w="0" w:type="dxa"/>
      </w:tblCellMar>
    </w:tblPr>
  </w:style>
  <w:style w:type="paragraph" w:styleId="Textoindependiente">
    <w:name w:val="Body Text"/>
    <w:basedOn w:val="Normal"/>
    <w:uiPriority w:val="1"/>
    <w:qFormat/>
    <w:rsid w:val="00FE1E4D"/>
  </w:style>
  <w:style w:type="paragraph" w:customStyle="1" w:styleId="Ttulo11">
    <w:name w:val="Título 11"/>
    <w:basedOn w:val="Normal"/>
    <w:uiPriority w:val="1"/>
    <w:qFormat/>
    <w:rsid w:val="00FE1E4D"/>
    <w:pPr>
      <w:ind w:left="1642" w:hanging="220"/>
      <w:outlineLvl w:val="1"/>
    </w:pPr>
    <w:rPr>
      <w:b/>
      <w:bCs/>
      <w:sz w:val="24"/>
      <w:szCs w:val="24"/>
    </w:rPr>
  </w:style>
  <w:style w:type="paragraph" w:customStyle="1" w:styleId="Ttulo21">
    <w:name w:val="Título 21"/>
    <w:basedOn w:val="Normal"/>
    <w:uiPriority w:val="1"/>
    <w:qFormat/>
    <w:rsid w:val="00FE1E4D"/>
    <w:pPr>
      <w:ind w:left="1782"/>
      <w:outlineLvl w:val="2"/>
    </w:pPr>
    <w:rPr>
      <w:b/>
      <w:bCs/>
    </w:rPr>
  </w:style>
  <w:style w:type="paragraph" w:styleId="Prrafodelista">
    <w:name w:val="List Paragraph"/>
    <w:basedOn w:val="Normal"/>
    <w:uiPriority w:val="1"/>
    <w:qFormat/>
    <w:rsid w:val="00FE1E4D"/>
    <w:pPr>
      <w:ind w:left="1782" w:hanging="360"/>
    </w:pPr>
  </w:style>
  <w:style w:type="paragraph" w:customStyle="1" w:styleId="TableParagraph">
    <w:name w:val="Table Paragraph"/>
    <w:basedOn w:val="Normal"/>
    <w:uiPriority w:val="1"/>
    <w:qFormat/>
    <w:rsid w:val="00FE1E4D"/>
    <w:pPr>
      <w:ind w:left="107"/>
    </w:pPr>
  </w:style>
  <w:style w:type="paragraph" w:styleId="Encabezado">
    <w:name w:val="header"/>
    <w:basedOn w:val="Normal"/>
    <w:link w:val="EncabezadoCar"/>
    <w:unhideWhenUsed/>
    <w:rsid w:val="00887DF5"/>
    <w:pPr>
      <w:tabs>
        <w:tab w:val="center" w:pos="4419"/>
        <w:tab w:val="right" w:pos="8838"/>
      </w:tabs>
    </w:pPr>
  </w:style>
  <w:style w:type="character" w:customStyle="1" w:styleId="EncabezadoCar">
    <w:name w:val="Encabezado Car"/>
    <w:basedOn w:val="Fuentedeprrafopredeter"/>
    <w:link w:val="Encabezado"/>
    <w:uiPriority w:val="99"/>
    <w:rsid w:val="00887DF5"/>
    <w:rPr>
      <w:rFonts w:ascii="Arial Narrow" w:eastAsia="Arial Narrow" w:hAnsi="Arial Narrow" w:cs="Arial Narrow"/>
      <w:lang w:val="es-ES" w:eastAsia="es-ES" w:bidi="es-ES"/>
    </w:rPr>
  </w:style>
  <w:style w:type="paragraph" w:styleId="Piedepgina">
    <w:name w:val="footer"/>
    <w:basedOn w:val="Normal"/>
    <w:link w:val="PiedepginaCar"/>
    <w:unhideWhenUsed/>
    <w:rsid w:val="00887DF5"/>
    <w:pPr>
      <w:tabs>
        <w:tab w:val="center" w:pos="4419"/>
        <w:tab w:val="right" w:pos="8838"/>
      </w:tabs>
    </w:pPr>
  </w:style>
  <w:style w:type="character" w:customStyle="1" w:styleId="PiedepginaCar">
    <w:name w:val="Pie de página Car"/>
    <w:basedOn w:val="Fuentedeprrafopredeter"/>
    <w:link w:val="Piedepgina"/>
    <w:rsid w:val="00887DF5"/>
    <w:rPr>
      <w:rFonts w:ascii="Arial Narrow" w:eastAsia="Arial Narrow" w:hAnsi="Arial Narrow" w:cs="Arial Narrow"/>
      <w:lang w:val="es-ES" w:eastAsia="es-ES" w:bidi="es-ES"/>
    </w:rPr>
  </w:style>
  <w:style w:type="paragraph" w:styleId="Sinespaciado">
    <w:name w:val="No Spacing"/>
    <w:uiPriority w:val="1"/>
    <w:qFormat/>
    <w:rsid w:val="00887DF5"/>
    <w:rPr>
      <w:rFonts w:ascii="Arial Narrow" w:eastAsia="Arial Narrow" w:hAnsi="Arial Narrow" w:cs="Arial Narrow"/>
      <w:lang w:val="es-ES" w:eastAsia="es-ES" w:bidi="es-ES"/>
    </w:rPr>
  </w:style>
  <w:style w:type="paragraph" w:styleId="Textodeglobo">
    <w:name w:val="Balloon Text"/>
    <w:basedOn w:val="Normal"/>
    <w:link w:val="TextodegloboCar"/>
    <w:uiPriority w:val="99"/>
    <w:semiHidden/>
    <w:unhideWhenUsed/>
    <w:rsid w:val="00EF2606"/>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606"/>
    <w:rPr>
      <w:rFonts w:ascii="Tahoma" w:eastAsia="Arial Narrow" w:hAnsi="Tahoma" w:cs="Tahoma"/>
      <w:sz w:val="16"/>
      <w:szCs w:val="16"/>
      <w:lang w:val="es-ES" w:eastAsia="es-ES" w:bidi="es-ES"/>
    </w:rPr>
  </w:style>
  <w:style w:type="paragraph" w:styleId="Textoindependiente2">
    <w:name w:val="Body Text 2"/>
    <w:basedOn w:val="Normal"/>
    <w:link w:val="Textoindependiente2Car"/>
    <w:uiPriority w:val="99"/>
    <w:unhideWhenUsed/>
    <w:rsid w:val="005E1F74"/>
    <w:pPr>
      <w:spacing w:after="120" w:line="480" w:lineRule="auto"/>
    </w:pPr>
  </w:style>
  <w:style w:type="character" w:customStyle="1" w:styleId="Textoindependiente2Car">
    <w:name w:val="Texto independiente 2 Car"/>
    <w:basedOn w:val="Fuentedeprrafopredeter"/>
    <w:link w:val="Textoindependiente2"/>
    <w:uiPriority w:val="99"/>
    <w:rsid w:val="005E1F74"/>
    <w:rPr>
      <w:rFonts w:ascii="Arial Narrow" w:eastAsia="Arial Narrow" w:hAnsi="Arial Narrow" w:cs="Arial Narrow"/>
      <w:lang w:val="es-ES" w:eastAsia="es-ES" w:bidi="es-ES"/>
    </w:rPr>
  </w:style>
  <w:style w:type="character" w:customStyle="1" w:styleId="Ttulo1Car">
    <w:name w:val="Título 1 Car"/>
    <w:basedOn w:val="Fuentedeprrafopredeter"/>
    <w:link w:val="Ttulo1"/>
    <w:rsid w:val="00B035D5"/>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B035D5"/>
    <w:rPr>
      <w:rFonts w:ascii="Arial" w:eastAsia="Times New Roman" w:hAnsi="Arial" w:cs="Arial"/>
      <w:b/>
      <w:bCs/>
      <w:iCs/>
      <w:sz w:val="20"/>
      <w:szCs w:val="28"/>
      <w:lang w:val="es-ES" w:eastAsia="es-ES"/>
    </w:rPr>
  </w:style>
  <w:style w:type="character" w:customStyle="1" w:styleId="Ttulo3Car">
    <w:name w:val="Título 3 Car"/>
    <w:basedOn w:val="Fuentedeprrafopredeter"/>
    <w:link w:val="Ttulo3"/>
    <w:rsid w:val="00B035D5"/>
    <w:rPr>
      <w:rFonts w:ascii="Arial" w:eastAsia="Times New Roman" w:hAnsi="Arial" w:cs="Arial"/>
      <w:b/>
      <w:bCs/>
      <w:i/>
      <w:sz w:val="16"/>
      <w:szCs w:val="26"/>
      <w:lang w:val="es-ES" w:eastAsia="es-ES"/>
    </w:rPr>
  </w:style>
  <w:style w:type="character" w:customStyle="1" w:styleId="Ttulo4Car">
    <w:name w:val="Título 4 Car"/>
    <w:basedOn w:val="Fuentedeprrafopredeter"/>
    <w:link w:val="Ttulo4"/>
    <w:rsid w:val="00B035D5"/>
    <w:rPr>
      <w:rFonts w:ascii="Arial" w:eastAsia="Times New Roman" w:hAnsi="Arial" w:cs="Times New Roman"/>
      <w:b/>
      <w:bCs/>
      <w:sz w:val="28"/>
      <w:szCs w:val="28"/>
      <w:lang w:val="es-ES" w:eastAsia="es-ES"/>
    </w:rPr>
  </w:style>
  <w:style w:type="character" w:customStyle="1" w:styleId="Ttulo5Car">
    <w:name w:val="Título 5 Car"/>
    <w:basedOn w:val="Fuentedeprrafopredeter"/>
    <w:link w:val="Ttulo5"/>
    <w:rsid w:val="00B035D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035D5"/>
    <w:rPr>
      <w:rFonts w:ascii="Arial" w:eastAsia="Times New Roman" w:hAnsi="Arial" w:cs="Times New Roman"/>
      <w:b/>
      <w:bCs/>
      <w:lang w:val="es-ES" w:eastAsia="es-ES"/>
    </w:rPr>
  </w:style>
  <w:style w:type="character" w:customStyle="1" w:styleId="Ttulo7Car">
    <w:name w:val="Título 7 Car"/>
    <w:basedOn w:val="Fuentedeprrafopredeter"/>
    <w:link w:val="Ttulo7"/>
    <w:rsid w:val="00B035D5"/>
    <w:rPr>
      <w:rFonts w:ascii="Arial" w:eastAsia="Times New Roman" w:hAnsi="Arial" w:cs="Times New Roman"/>
      <w:sz w:val="20"/>
      <w:szCs w:val="24"/>
      <w:lang w:val="es-ES" w:eastAsia="es-ES"/>
    </w:rPr>
  </w:style>
  <w:style w:type="character" w:customStyle="1" w:styleId="Ttulo8Car">
    <w:name w:val="Título 8 Car"/>
    <w:basedOn w:val="Fuentedeprrafopredeter"/>
    <w:link w:val="Ttulo8"/>
    <w:rsid w:val="00B035D5"/>
    <w:rPr>
      <w:rFonts w:ascii="Arial" w:eastAsia="Times New Roman" w:hAnsi="Arial" w:cs="Times New Roman"/>
      <w:i/>
      <w:iCs/>
      <w:sz w:val="20"/>
      <w:szCs w:val="24"/>
      <w:lang w:val="es-ES" w:eastAsia="es-ES"/>
    </w:rPr>
  </w:style>
  <w:style w:type="character" w:customStyle="1" w:styleId="Ttulo9Car">
    <w:name w:val="Título 9 Car"/>
    <w:basedOn w:val="Fuentedeprrafopredeter"/>
    <w:link w:val="Ttulo9"/>
    <w:rsid w:val="00B035D5"/>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8566">
      <w:bodyDiv w:val="1"/>
      <w:marLeft w:val="0"/>
      <w:marRight w:val="0"/>
      <w:marTop w:val="0"/>
      <w:marBottom w:val="0"/>
      <w:divBdr>
        <w:top w:val="none" w:sz="0" w:space="0" w:color="auto"/>
        <w:left w:val="none" w:sz="0" w:space="0" w:color="auto"/>
        <w:bottom w:val="none" w:sz="0" w:space="0" w:color="auto"/>
        <w:right w:val="none" w:sz="0" w:space="0" w:color="auto"/>
      </w:divBdr>
      <w:divsChild>
        <w:div w:id="1215921018">
          <w:marLeft w:val="0"/>
          <w:marRight w:val="0"/>
          <w:marTop w:val="0"/>
          <w:marBottom w:val="0"/>
          <w:divBdr>
            <w:top w:val="none" w:sz="0" w:space="0" w:color="auto"/>
            <w:left w:val="none" w:sz="0" w:space="0" w:color="auto"/>
            <w:bottom w:val="none" w:sz="0" w:space="0" w:color="auto"/>
            <w:right w:val="none" w:sz="0" w:space="0" w:color="auto"/>
          </w:divBdr>
        </w:div>
        <w:div w:id="376664515">
          <w:marLeft w:val="0"/>
          <w:marRight w:val="0"/>
          <w:marTop w:val="0"/>
          <w:marBottom w:val="0"/>
          <w:divBdr>
            <w:top w:val="none" w:sz="0" w:space="0" w:color="auto"/>
            <w:left w:val="none" w:sz="0" w:space="0" w:color="auto"/>
            <w:bottom w:val="none" w:sz="0" w:space="0" w:color="auto"/>
            <w:right w:val="none" w:sz="0" w:space="0" w:color="auto"/>
          </w:divBdr>
        </w:div>
        <w:div w:id="1784424755">
          <w:marLeft w:val="0"/>
          <w:marRight w:val="0"/>
          <w:marTop w:val="0"/>
          <w:marBottom w:val="0"/>
          <w:divBdr>
            <w:top w:val="none" w:sz="0" w:space="0" w:color="auto"/>
            <w:left w:val="none" w:sz="0" w:space="0" w:color="auto"/>
            <w:bottom w:val="none" w:sz="0" w:space="0" w:color="auto"/>
            <w:right w:val="none" w:sz="0" w:space="0" w:color="auto"/>
          </w:divBdr>
        </w:div>
      </w:divsChild>
    </w:div>
    <w:div w:id="1219433371">
      <w:bodyDiv w:val="1"/>
      <w:marLeft w:val="0"/>
      <w:marRight w:val="0"/>
      <w:marTop w:val="0"/>
      <w:marBottom w:val="0"/>
      <w:divBdr>
        <w:top w:val="none" w:sz="0" w:space="0" w:color="auto"/>
        <w:left w:val="none" w:sz="0" w:space="0" w:color="auto"/>
        <w:bottom w:val="none" w:sz="0" w:space="0" w:color="auto"/>
        <w:right w:val="none" w:sz="0" w:space="0" w:color="auto"/>
      </w:divBdr>
      <w:divsChild>
        <w:div w:id="291177599">
          <w:marLeft w:val="0"/>
          <w:marRight w:val="0"/>
          <w:marTop w:val="0"/>
          <w:marBottom w:val="0"/>
          <w:divBdr>
            <w:top w:val="none" w:sz="0" w:space="0" w:color="auto"/>
            <w:left w:val="none" w:sz="0" w:space="0" w:color="auto"/>
            <w:bottom w:val="none" w:sz="0" w:space="0" w:color="auto"/>
            <w:right w:val="none" w:sz="0" w:space="0" w:color="auto"/>
          </w:divBdr>
        </w:div>
        <w:div w:id="96607332">
          <w:marLeft w:val="0"/>
          <w:marRight w:val="0"/>
          <w:marTop w:val="0"/>
          <w:marBottom w:val="0"/>
          <w:divBdr>
            <w:top w:val="none" w:sz="0" w:space="0" w:color="auto"/>
            <w:left w:val="none" w:sz="0" w:space="0" w:color="auto"/>
            <w:bottom w:val="none" w:sz="0" w:space="0" w:color="auto"/>
            <w:right w:val="none" w:sz="0" w:space="0" w:color="auto"/>
          </w:divBdr>
        </w:div>
        <w:div w:id="751005049">
          <w:marLeft w:val="0"/>
          <w:marRight w:val="0"/>
          <w:marTop w:val="0"/>
          <w:marBottom w:val="0"/>
          <w:divBdr>
            <w:top w:val="none" w:sz="0" w:space="0" w:color="auto"/>
            <w:left w:val="none" w:sz="0" w:space="0" w:color="auto"/>
            <w:bottom w:val="none" w:sz="0" w:space="0" w:color="auto"/>
            <w:right w:val="none" w:sz="0" w:space="0" w:color="auto"/>
          </w:divBdr>
        </w:div>
        <w:div w:id="1632634292">
          <w:marLeft w:val="0"/>
          <w:marRight w:val="0"/>
          <w:marTop w:val="0"/>
          <w:marBottom w:val="0"/>
          <w:divBdr>
            <w:top w:val="none" w:sz="0" w:space="0" w:color="auto"/>
            <w:left w:val="none" w:sz="0" w:space="0" w:color="auto"/>
            <w:bottom w:val="none" w:sz="0" w:space="0" w:color="auto"/>
            <w:right w:val="none" w:sz="0" w:space="0" w:color="auto"/>
          </w:divBdr>
        </w:div>
        <w:div w:id="1474447021">
          <w:marLeft w:val="0"/>
          <w:marRight w:val="0"/>
          <w:marTop w:val="0"/>
          <w:marBottom w:val="0"/>
          <w:divBdr>
            <w:top w:val="none" w:sz="0" w:space="0" w:color="auto"/>
            <w:left w:val="none" w:sz="0" w:space="0" w:color="auto"/>
            <w:bottom w:val="none" w:sz="0" w:space="0" w:color="auto"/>
            <w:right w:val="none" w:sz="0" w:space="0" w:color="auto"/>
          </w:divBdr>
        </w:div>
        <w:div w:id="1749157979">
          <w:marLeft w:val="0"/>
          <w:marRight w:val="0"/>
          <w:marTop w:val="0"/>
          <w:marBottom w:val="0"/>
          <w:divBdr>
            <w:top w:val="none" w:sz="0" w:space="0" w:color="auto"/>
            <w:left w:val="none" w:sz="0" w:space="0" w:color="auto"/>
            <w:bottom w:val="none" w:sz="0" w:space="0" w:color="auto"/>
            <w:right w:val="none" w:sz="0" w:space="0" w:color="auto"/>
          </w:divBdr>
        </w:div>
        <w:div w:id="622880139">
          <w:marLeft w:val="0"/>
          <w:marRight w:val="0"/>
          <w:marTop w:val="0"/>
          <w:marBottom w:val="0"/>
          <w:divBdr>
            <w:top w:val="none" w:sz="0" w:space="0" w:color="auto"/>
            <w:left w:val="none" w:sz="0" w:space="0" w:color="auto"/>
            <w:bottom w:val="none" w:sz="0" w:space="0" w:color="auto"/>
            <w:right w:val="none" w:sz="0" w:space="0" w:color="auto"/>
          </w:divBdr>
        </w:div>
        <w:div w:id="426850305">
          <w:marLeft w:val="0"/>
          <w:marRight w:val="0"/>
          <w:marTop w:val="0"/>
          <w:marBottom w:val="0"/>
          <w:divBdr>
            <w:top w:val="none" w:sz="0" w:space="0" w:color="auto"/>
            <w:left w:val="none" w:sz="0" w:space="0" w:color="auto"/>
            <w:bottom w:val="none" w:sz="0" w:space="0" w:color="auto"/>
            <w:right w:val="none" w:sz="0" w:space="0" w:color="auto"/>
          </w:divBdr>
        </w:div>
        <w:div w:id="235211266">
          <w:marLeft w:val="0"/>
          <w:marRight w:val="0"/>
          <w:marTop w:val="0"/>
          <w:marBottom w:val="0"/>
          <w:divBdr>
            <w:top w:val="none" w:sz="0" w:space="0" w:color="auto"/>
            <w:left w:val="none" w:sz="0" w:space="0" w:color="auto"/>
            <w:bottom w:val="none" w:sz="0" w:space="0" w:color="auto"/>
            <w:right w:val="none" w:sz="0" w:space="0" w:color="auto"/>
          </w:divBdr>
        </w:div>
        <w:div w:id="2044476090">
          <w:marLeft w:val="0"/>
          <w:marRight w:val="0"/>
          <w:marTop w:val="0"/>
          <w:marBottom w:val="0"/>
          <w:divBdr>
            <w:top w:val="none" w:sz="0" w:space="0" w:color="auto"/>
            <w:left w:val="none" w:sz="0" w:space="0" w:color="auto"/>
            <w:bottom w:val="none" w:sz="0" w:space="0" w:color="auto"/>
            <w:right w:val="none" w:sz="0" w:space="0" w:color="auto"/>
          </w:divBdr>
        </w:div>
        <w:div w:id="137958805">
          <w:marLeft w:val="0"/>
          <w:marRight w:val="0"/>
          <w:marTop w:val="0"/>
          <w:marBottom w:val="0"/>
          <w:divBdr>
            <w:top w:val="none" w:sz="0" w:space="0" w:color="auto"/>
            <w:left w:val="none" w:sz="0" w:space="0" w:color="auto"/>
            <w:bottom w:val="none" w:sz="0" w:space="0" w:color="auto"/>
            <w:right w:val="none" w:sz="0" w:space="0" w:color="auto"/>
          </w:divBdr>
        </w:div>
        <w:div w:id="2085257134">
          <w:marLeft w:val="0"/>
          <w:marRight w:val="0"/>
          <w:marTop w:val="0"/>
          <w:marBottom w:val="0"/>
          <w:divBdr>
            <w:top w:val="none" w:sz="0" w:space="0" w:color="auto"/>
            <w:left w:val="none" w:sz="0" w:space="0" w:color="auto"/>
            <w:bottom w:val="none" w:sz="0" w:space="0" w:color="auto"/>
            <w:right w:val="none" w:sz="0" w:space="0" w:color="auto"/>
          </w:divBdr>
        </w:div>
        <w:div w:id="1957321738">
          <w:marLeft w:val="0"/>
          <w:marRight w:val="0"/>
          <w:marTop w:val="0"/>
          <w:marBottom w:val="0"/>
          <w:divBdr>
            <w:top w:val="none" w:sz="0" w:space="0" w:color="auto"/>
            <w:left w:val="none" w:sz="0" w:space="0" w:color="auto"/>
            <w:bottom w:val="none" w:sz="0" w:space="0" w:color="auto"/>
            <w:right w:val="none" w:sz="0" w:space="0" w:color="auto"/>
          </w:divBdr>
        </w:div>
        <w:div w:id="326134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gep.gov.co/"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3036</Words>
  <Characters>16701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MJARA</dc:creator>
  <cp:lastModifiedBy>STEVENSON MALDONADO MEDINA</cp:lastModifiedBy>
  <cp:revision>2</cp:revision>
  <cp:lastPrinted>2020-01-29T17:52:00Z</cp:lastPrinted>
  <dcterms:created xsi:type="dcterms:W3CDTF">2023-01-30T21:30:00Z</dcterms:created>
  <dcterms:modified xsi:type="dcterms:W3CDTF">2023-01-30T21:30:00Z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2016</vt:lpwstr>
  </property>
  <property fmtid="{D5CDD505-2E9C-101B-9397-08002B2CF9AE}" pid="4" name="LastSaved">
    <vt:filetime>2018-07-27T00:00:00Z</vt:filetime>
  </property>
</Properties>
</file>