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F4C5B" w14:textId="77777777" w:rsidR="00DE4847" w:rsidRPr="00E11C16" w:rsidRDefault="00640400" w:rsidP="00DE4847">
      <w:pPr>
        <w:spacing w:after="0" w:line="240" w:lineRule="auto"/>
        <w:ind w:left="0" w:hanging="2"/>
        <w:jc w:val="center"/>
        <w:rPr>
          <w:rFonts w:ascii="Arial" w:hAnsi="Arial" w:cs="Arial"/>
          <w:b/>
        </w:rPr>
      </w:pPr>
      <w:bookmarkStart w:id="0" w:name="_Hlk41907002"/>
      <w:bookmarkStart w:id="1" w:name="_Hlk22400241"/>
      <w:r w:rsidRPr="00E11C16">
        <w:rPr>
          <w:rFonts w:ascii="Arial" w:hAnsi="Arial" w:cs="Arial"/>
        </w:rPr>
        <w:t xml:space="preserve"> </w:t>
      </w:r>
      <w:bookmarkEnd w:id="0"/>
      <w:bookmarkEnd w:id="1"/>
    </w:p>
    <w:p w14:paraId="43C12291" w14:textId="77777777" w:rsidR="00DE4847" w:rsidRPr="00E11C16" w:rsidRDefault="00DE4847" w:rsidP="00DE4847">
      <w:pPr>
        <w:spacing w:after="0" w:line="240" w:lineRule="auto"/>
        <w:ind w:left="0" w:hanging="2"/>
        <w:jc w:val="center"/>
        <w:rPr>
          <w:rFonts w:ascii="Arial" w:hAnsi="Arial" w:cs="Arial"/>
          <w:b/>
        </w:rPr>
      </w:pPr>
    </w:p>
    <w:p w14:paraId="6357E78B" w14:textId="77777777" w:rsidR="00DE4847" w:rsidRPr="00E11C16" w:rsidRDefault="00DE4847" w:rsidP="00DE4847">
      <w:pPr>
        <w:spacing w:after="0" w:line="240" w:lineRule="auto"/>
        <w:ind w:left="0" w:hanging="2"/>
        <w:jc w:val="center"/>
        <w:rPr>
          <w:rFonts w:ascii="Arial" w:hAnsi="Arial" w:cs="Arial"/>
          <w:b/>
        </w:rPr>
      </w:pPr>
    </w:p>
    <w:p w14:paraId="3E5ABBA7" w14:textId="77777777" w:rsidR="00DE4847" w:rsidRPr="00E11C16" w:rsidRDefault="00DE4847" w:rsidP="00DE4847">
      <w:pPr>
        <w:spacing w:after="0" w:line="240" w:lineRule="auto"/>
        <w:ind w:left="0" w:hanging="2"/>
        <w:jc w:val="center"/>
        <w:rPr>
          <w:rFonts w:ascii="Arial" w:hAnsi="Arial" w:cs="Arial"/>
          <w:b/>
        </w:rPr>
      </w:pPr>
    </w:p>
    <w:p w14:paraId="39DDCEAF" w14:textId="77777777" w:rsidR="00DE4847" w:rsidRPr="00E11C16" w:rsidRDefault="00DE4847" w:rsidP="00DE4847">
      <w:pPr>
        <w:spacing w:after="0" w:line="240" w:lineRule="auto"/>
        <w:ind w:left="0" w:hanging="2"/>
        <w:jc w:val="center"/>
        <w:rPr>
          <w:rFonts w:ascii="Arial" w:hAnsi="Arial" w:cs="Arial"/>
          <w:b/>
        </w:rPr>
      </w:pPr>
    </w:p>
    <w:p w14:paraId="0D4EE153" w14:textId="77777777" w:rsidR="00DE4847" w:rsidRPr="00E11C16" w:rsidRDefault="00DE4847" w:rsidP="00DE4847">
      <w:pPr>
        <w:spacing w:after="0" w:line="240" w:lineRule="auto"/>
        <w:ind w:left="0" w:hanging="2"/>
        <w:jc w:val="center"/>
        <w:rPr>
          <w:rFonts w:ascii="Arial" w:hAnsi="Arial" w:cs="Arial"/>
          <w:b/>
          <w:sz w:val="24"/>
          <w:szCs w:val="24"/>
        </w:rPr>
      </w:pPr>
      <w:bookmarkStart w:id="2" w:name="_Hlk22402531"/>
      <w:r w:rsidRPr="00E11C16">
        <w:rPr>
          <w:rFonts w:ascii="Arial" w:hAnsi="Arial" w:cs="Arial"/>
          <w:b/>
          <w:sz w:val="24"/>
          <w:szCs w:val="24"/>
        </w:rPr>
        <w:t>GUÍA DE AUDITORÍA TERRITORIAL EN EL MARCO DE LAS NORMAS INTERNACIONALES DE AUDITORIA ISSAI</w:t>
      </w:r>
    </w:p>
    <w:p w14:paraId="2626E726" w14:textId="641DFCB2" w:rsidR="00DE4847" w:rsidRPr="00E11C16" w:rsidRDefault="00DE4847" w:rsidP="00DE4847">
      <w:pPr>
        <w:spacing w:after="0" w:line="240" w:lineRule="auto"/>
        <w:ind w:left="0" w:hanging="2"/>
        <w:jc w:val="center"/>
        <w:rPr>
          <w:rFonts w:ascii="Arial" w:hAnsi="Arial" w:cs="Arial"/>
          <w:b/>
          <w:sz w:val="24"/>
          <w:szCs w:val="24"/>
        </w:rPr>
      </w:pPr>
      <w:r w:rsidRPr="00E11C16">
        <w:rPr>
          <w:rFonts w:ascii="Arial" w:hAnsi="Arial" w:cs="Arial"/>
          <w:b/>
          <w:sz w:val="24"/>
          <w:szCs w:val="24"/>
        </w:rPr>
        <w:t xml:space="preserve">(Versión </w:t>
      </w:r>
      <w:r w:rsidR="0062502A">
        <w:rPr>
          <w:rFonts w:ascii="Arial" w:hAnsi="Arial" w:cs="Arial"/>
          <w:b/>
          <w:sz w:val="24"/>
          <w:szCs w:val="24"/>
        </w:rPr>
        <w:t>2.1</w:t>
      </w:r>
      <w:r w:rsidRPr="00E11C16">
        <w:rPr>
          <w:rFonts w:ascii="Arial" w:hAnsi="Arial" w:cs="Arial"/>
          <w:b/>
          <w:sz w:val="24"/>
          <w:szCs w:val="24"/>
        </w:rPr>
        <w:t>)</w:t>
      </w:r>
      <w:bookmarkEnd w:id="2"/>
    </w:p>
    <w:p w14:paraId="3D7E66E9" w14:textId="77777777" w:rsidR="00DE4847" w:rsidRPr="00E11C16" w:rsidRDefault="00DE4847" w:rsidP="00DE4847">
      <w:pPr>
        <w:spacing w:after="0" w:line="240" w:lineRule="auto"/>
        <w:ind w:left="0" w:hanging="2"/>
        <w:jc w:val="center"/>
        <w:rPr>
          <w:rFonts w:ascii="Arial" w:hAnsi="Arial" w:cs="Arial"/>
          <w:b/>
          <w:sz w:val="24"/>
          <w:szCs w:val="24"/>
        </w:rPr>
      </w:pPr>
    </w:p>
    <w:p w14:paraId="353EC4C6" w14:textId="77777777" w:rsidR="00DE4847" w:rsidRPr="00E11C16" w:rsidRDefault="00DE4847" w:rsidP="00DE4847">
      <w:pPr>
        <w:spacing w:after="0" w:line="240" w:lineRule="auto"/>
        <w:ind w:left="0" w:hanging="2"/>
        <w:jc w:val="center"/>
        <w:rPr>
          <w:rFonts w:ascii="Arial" w:hAnsi="Arial" w:cs="Arial"/>
          <w:b/>
          <w:sz w:val="24"/>
          <w:szCs w:val="24"/>
        </w:rPr>
      </w:pPr>
    </w:p>
    <w:p w14:paraId="440FA863" w14:textId="77777777" w:rsidR="00DE4847" w:rsidRPr="00E11C16" w:rsidRDefault="00DE4847" w:rsidP="00DE4847">
      <w:pPr>
        <w:spacing w:after="0" w:line="240" w:lineRule="auto"/>
        <w:ind w:left="0" w:hanging="2"/>
        <w:jc w:val="center"/>
        <w:rPr>
          <w:rFonts w:ascii="Arial" w:hAnsi="Arial" w:cs="Arial"/>
          <w:b/>
          <w:sz w:val="24"/>
          <w:szCs w:val="24"/>
        </w:rPr>
      </w:pPr>
    </w:p>
    <w:p w14:paraId="27BBAA3E" w14:textId="77777777" w:rsidR="00DE4847" w:rsidRPr="00E11C16" w:rsidRDefault="00DE4847" w:rsidP="00DE4847">
      <w:pPr>
        <w:spacing w:after="0" w:line="240" w:lineRule="auto"/>
        <w:ind w:left="0" w:hanging="2"/>
        <w:jc w:val="center"/>
        <w:rPr>
          <w:rFonts w:ascii="Arial" w:hAnsi="Arial" w:cs="Arial"/>
          <w:b/>
          <w:sz w:val="24"/>
          <w:szCs w:val="24"/>
        </w:rPr>
      </w:pPr>
    </w:p>
    <w:p w14:paraId="657EE2EA" w14:textId="77777777" w:rsidR="00DE4847" w:rsidRPr="00E11C16" w:rsidRDefault="00DE4847" w:rsidP="00DE4847">
      <w:pPr>
        <w:spacing w:after="0" w:line="240" w:lineRule="auto"/>
        <w:ind w:left="0" w:hanging="2"/>
        <w:jc w:val="center"/>
        <w:rPr>
          <w:rFonts w:ascii="Arial" w:hAnsi="Arial" w:cs="Arial"/>
          <w:b/>
          <w:sz w:val="24"/>
          <w:szCs w:val="24"/>
        </w:rPr>
      </w:pPr>
    </w:p>
    <w:p w14:paraId="4FD41568" w14:textId="77777777" w:rsidR="00DE4847" w:rsidRPr="00E11C16" w:rsidRDefault="00DE4847" w:rsidP="00DE4847">
      <w:pPr>
        <w:spacing w:after="0" w:line="240" w:lineRule="auto"/>
        <w:ind w:left="0" w:hanging="2"/>
        <w:jc w:val="center"/>
        <w:rPr>
          <w:rFonts w:ascii="Arial" w:hAnsi="Arial" w:cs="Arial"/>
          <w:b/>
          <w:sz w:val="24"/>
          <w:szCs w:val="24"/>
        </w:rPr>
      </w:pPr>
    </w:p>
    <w:p w14:paraId="16460DED" w14:textId="1A8C3976" w:rsidR="00DE4847" w:rsidRDefault="00DE4847" w:rsidP="00DE4847">
      <w:pPr>
        <w:spacing w:after="0" w:line="240" w:lineRule="auto"/>
        <w:ind w:left="0" w:hanging="2"/>
        <w:jc w:val="center"/>
        <w:rPr>
          <w:rFonts w:ascii="Arial" w:hAnsi="Arial" w:cs="Arial"/>
          <w:b/>
          <w:sz w:val="24"/>
          <w:szCs w:val="24"/>
        </w:rPr>
      </w:pPr>
    </w:p>
    <w:p w14:paraId="10852F06" w14:textId="6069B3C6" w:rsidR="00637683" w:rsidRDefault="00637683" w:rsidP="00DE4847">
      <w:pPr>
        <w:spacing w:after="0" w:line="240" w:lineRule="auto"/>
        <w:ind w:left="0" w:hanging="2"/>
        <w:jc w:val="center"/>
        <w:rPr>
          <w:rFonts w:ascii="Arial" w:hAnsi="Arial" w:cs="Arial"/>
          <w:b/>
          <w:sz w:val="24"/>
          <w:szCs w:val="24"/>
        </w:rPr>
      </w:pPr>
    </w:p>
    <w:p w14:paraId="52228E6B" w14:textId="12BE7065" w:rsidR="00637683" w:rsidRDefault="00637683" w:rsidP="00DE4847">
      <w:pPr>
        <w:spacing w:after="0" w:line="240" w:lineRule="auto"/>
        <w:ind w:left="0" w:hanging="2"/>
        <w:jc w:val="center"/>
        <w:rPr>
          <w:rFonts w:ascii="Arial" w:hAnsi="Arial" w:cs="Arial"/>
          <w:b/>
          <w:sz w:val="24"/>
          <w:szCs w:val="24"/>
        </w:rPr>
      </w:pPr>
    </w:p>
    <w:p w14:paraId="2EEA9E25" w14:textId="77777777" w:rsidR="00637683" w:rsidRPr="00E11C16" w:rsidRDefault="00637683" w:rsidP="00DE4847">
      <w:pPr>
        <w:spacing w:after="0" w:line="240" w:lineRule="auto"/>
        <w:ind w:left="0" w:hanging="2"/>
        <w:jc w:val="center"/>
        <w:rPr>
          <w:rFonts w:ascii="Arial" w:hAnsi="Arial" w:cs="Arial"/>
          <w:b/>
          <w:sz w:val="24"/>
          <w:szCs w:val="24"/>
        </w:rPr>
      </w:pPr>
    </w:p>
    <w:p w14:paraId="1890FA18" w14:textId="77777777" w:rsidR="00DE4847" w:rsidRPr="00E11C16" w:rsidRDefault="00DE4847" w:rsidP="00DE4847">
      <w:pPr>
        <w:spacing w:after="0" w:line="240" w:lineRule="auto"/>
        <w:ind w:left="0" w:hanging="2"/>
        <w:jc w:val="center"/>
        <w:rPr>
          <w:rFonts w:ascii="Arial" w:hAnsi="Arial" w:cs="Arial"/>
          <w:b/>
          <w:sz w:val="24"/>
          <w:szCs w:val="24"/>
        </w:rPr>
      </w:pPr>
    </w:p>
    <w:p w14:paraId="0CD718A7" w14:textId="77777777" w:rsidR="00DE4847" w:rsidRPr="00E11C16" w:rsidRDefault="00DE4847" w:rsidP="00DE4847">
      <w:pPr>
        <w:spacing w:after="0" w:line="240" w:lineRule="auto"/>
        <w:ind w:left="0" w:hanging="2"/>
        <w:jc w:val="center"/>
        <w:rPr>
          <w:rFonts w:ascii="Arial" w:hAnsi="Arial" w:cs="Arial"/>
          <w:b/>
          <w:sz w:val="24"/>
          <w:szCs w:val="24"/>
        </w:rPr>
      </w:pPr>
    </w:p>
    <w:p w14:paraId="32D97F68" w14:textId="77777777" w:rsidR="00DE4847" w:rsidRPr="00E11C16" w:rsidRDefault="00DE4847" w:rsidP="00DE4847">
      <w:pPr>
        <w:spacing w:after="0" w:line="240" w:lineRule="auto"/>
        <w:ind w:left="0" w:hanging="2"/>
        <w:jc w:val="center"/>
        <w:rPr>
          <w:rFonts w:ascii="Arial" w:hAnsi="Arial" w:cs="Arial"/>
          <w:b/>
          <w:sz w:val="24"/>
          <w:szCs w:val="24"/>
        </w:rPr>
      </w:pPr>
    </w:p>
    <w:p w14:paraId="5CF99039" w14:textId="77777777" w:rsidR="00DE4847" w:rsidRPr="00E11C16" w:rsidRDefault="00DE4847" w:rsidP="00DE4847">
      <w:pPr>
        <w:spacing w:after="0" w:line="240" w:lineRule="auto"/>
        <w:ind w:left="0" w:hanging="2"/>
        <w:jc w:val="center"/>
        <w:rPr>
          <w:rFonts w:ascii="Arial" w:hAnsi="Arial" w:cs="Arial"/>
          <w:b/>
          <w:sz w:val="24"/>
          <w:szCs w:val="24"/>
        </w:rPr>
      </w:pPr>
      <w:r w:rsidRPr="00E11C16">
        <w:rPr>
          <w:rFonts w:ascii="Arial" w:hAnsi="Arial" w:cs="Arial"/>
          <w:b/>
          <w:sz w:val="24"/>
          <w:szCs w:val="24"/>
        </w:rPr>
        <w:t xml:space="preserve">AUDITORIA FINANCIERA Y DE GESTIÓN - AF </w:t>
      </w:r>
    </w:p>
    <w:p w14:paraId="6D1EB392" w14:textId="77777777" w:rsidR="00DE4847" w:rsidRPr="00E11C16" w:rsidRDefault="00DE4847" w:rsidP="00DE4847">
      <w:pPr>
        <w:spacing w:after="0" w:line="240" w:lineRule="auto"/>
        <w:ind w:left="0" w:hanging="2"/>
        <w:jc w:val="center"/>
        <w:rPr>
          <w:rFonts w:ascii="Arial" w:hAnsi="Arial" w:cs="Arial"/>
          <w:b/>
          <w:sz w:val="24"/>
          <w:szCs w:val="24"/>
        </w:rPr>
      </w:pPr>
    </w:p>
    <w:p w14:paraId="4DDBD236" w14:textId="77777777" w:rsidR="00DE4847" w:rsidRPr="00E11C16" w:rsidRDefault="00DE4847" w:rsidP="00DE4847">
      <w:pPr>
        <w:spacing w:after="0" w:line="240" w:lineRule="auto"/>
        <w:ind w:left="0" w:hanging="2"/>
        <w:jc w:val="center"/>
        <w:rPr>
          <w:rFonts w:ascii="Arial" w:hAnsi="Arial" w:cs="Arial"/>
          <w:b/>
          <w:sz w:val="24"/>
          <w:szCs w:val="24"/>
        </w:rPr>
      </w:pPr>
    </w:p>
    <w:p w14:paraId="051C4A4C" w14:textId="77777777" w:rsidR="00DE4847" w:rsidRPr="00E11C16" w:rsidRDefault="00DE4847" w:rsidP="00DE4847">
      <w:pPr>
        <w:spacing w:after="0" w:line="240" w:lineRule="auto"/>
        <w:ind w:left="0" w:hanging="2"/>
        <w:jc w:val="center"/>
        <w:rPr>
          <w:rFonts w:ascii="Arial" w:hAnsi="Arial" w:cs="Arial"/>
          <w:b/>
          <w:sz w:val="24"/>
          <w:szCs w:val="24"/>
        </w:rPr>
      </w:pPr>
    </w:p>
    <w:p w14:paraId="295AEF92" w14:textId="77777777" w:rsidR="00DE4847" w:rsidRPr="00E11C16" w:rsidRDefault="00DE4847" w:rsidP="00DE4847">
      <w:pPr>
        <w:spacing w:after="0" w:line="240" w:lineRule="auto"/>
        <w:ind w:left="0" w:hanging="2"/>
        <w:jc w:val="center"/>
        <w:rPr>
          <w:rFonts w:ascii="Arial" w:hAnsi="Arial" w:cs="Arial"/>
          <w:b/>
          <w:sz w:val="24"/>
          <w:szCs w:val="24"/>
        </w:rPr>
      </w:pPr>
    </w:p>
    <w:p w14:paraId="20A58317" w14:textId="77777777" w:rsidR="00DE4847" w:rsidRPr="00E11C16" w:rsidRDefault="00DE4847" w:rsidP="00DE4847">
      <w:pPr>
        <w:spacing w:after="0" w:line="240" w:lineRule="auto"/>
        <w:ind w:left="0" w:hanging="2"/>
        <w:jc w:val="center"/>
        <w:rPr>
          <w:rFonts w:ascii="Arial" w:hAnsi="Arial" w:cs="Arial"/>
          <w:b/>
          <w:sz w:val="24"/>
          <w:szCs w:val="24"/>
        </w:rPr>
      </w:pPr>
    </w:p>
    <w:p w14:paraId="08A2D509" w14:textId="77777777" w:rsidR="00DE4847" w:rsidRPr="00E11C16" w:rsidRDefault="00DE4847" w:rsidP="00DE4847">
      <w:pPr>
        <w:spacing w:after="0" w:line="240" w:lineRule="auto"/>
        <w:ind w:left="0" w:hanging="2"/>
        <w:jc w:val="center"/>
        <w:rPr>
          <w:rFonts w:ascii="Arial" w:hAnsi="Arial" w:cs="Arial"/>
          <w:b/>
          <w:sz w:val="24"/>
          <w:szCs w:val="24"/>
        </w:rPr>
      </w:pPr>
    </w:p>
    <w:p w14:paraId="69D37F47" w14:textId="77777777" w:rsidR="00DE4847" w:rsidRPr="00E11C16" w:rsidRDefault="00DE4847" w:rsidP="00DE4847">
      <w:pPr>
        <w:spacing w:after="0" w:line="240" w:lineRule="auto"/>
        <w:ind w:left="0" w:hanging="2"/>
        <w:jc w:val="center"/>
        <w:rPr>
          <w:rFonts w:ascii="Arial" w:hAnsi="Arial" w:cs="Arial"/>
          <w:b/>
          <w:sz w:val="24"/>
          <w:szCs w:val="24"/>
        </w:rPr>
      </w:pPr>
    </w:p>
    <w:p w14:paraId="6DB98540" w14:textId="1EF0E4F4" w:rsidR="00DE4847" w:rsidRPr="00E11C16" w:rsidRDefault="00DE4847" w:rsidP="00DE4847">
      <w:pPr>
        <w:spacing w:after="0" w:line="240" w:lineRule="auto"/>
        <w:ind w:left="0" w:hanging="2"/>
        <w:jc w:val="center"/>
        <w:rPr>
          <w:rFonts w:ascii="Arial" w:hAnsi="Arial" w:cs="Arial"/>
          <w:b/>
          <w:sz w:val="24"/>
          <w:szCs w:val="24"/>
        </w:rPr>
      </w:pPr>
      <w:r w:rsidRPr="00E11C16">
        <w:rPr>
          <w:rFonts w:ascii="Arial" w:hAnsi="Arial" w:cs="Arial"/>
          <w:b/>
          <w:sz w:val="24"/>
          <w:szCs w:val="24"/>
        </w:rPr>
        <w:t xml:space="preserve"> </w:t>
      </w:r>
    </w:p>
    <w:p w14:paraId="664FF11B" w14:textId="77777777" w:rsidR="00DE4847" w:rsidRDefault="00DE4847" w:rsidP="000E2431">
      <w:pPr>
        <w:ind w:leftChars="0" w:left="0" w:firstLineChars="0" w:firstLine="0"/>
        <w:rPr>
          <w:rFonts w:ascii="Arial" w:hAnsi="Arial" w:cs="Arial"/>
          <w:b/>
          <w:sz w:val="24"/>
          <w:szCs w:val="24"/>
        </w:rPr>
      </w:pPr>
    </w:p>
    <w:p w14:paraId="70D76522" w14:textId="77777777" w:rsidR="000E2431" w:rsidRPr="00E11C16" w:rsidRDefault="000E2431" w:rsidP="000E2431">
      <w:pPr>
        <w:ind w:leftChars="0" w:left="0" w:firstLineChars="0" w:firstLine="0"/>
        <w:rPr>
          <w:rFonts w:ascii="Arial" w:hAnsi="Arial" w:cs="Arial"/>
          <w:b/>
          <w:sz w:val="24"/>
          <w:szCs w:val="24"/>
        </w:rPr>
      </w:pPr>
    </w:p>
    <w:p w14:paraId="23E177AB" w14:textId="77777777" w:rsidR="00DE4847" w:rsidRPr="00E11C16" w:rsidRDefault="00DE4847" w:rsidP="00DE4847">
      <w:pPr>
        <w:ind w:left="0" w:hanging="2"/>
        <w:jc w:val="center"/>
        <w:rPr>
          <w:rFonts w:ascii="Arial" w:hAnsi="Arial" w:cs="Arial"/>
          <w:b/>
          <w:sz w:val="24"/>
          <w:szCs w:val="24"/>
        </w:rPr>
      </w:pPr>
    </w:p>
    <w:p w14:paraId="1BB8B350" w14:textId="6ED6FC7E" w:rsidR="00DE4847" w:rsidRPr="00E11C16" w:rsidRDefault="000E2431" w:rsidP="00D26333">
      <w:pPr>
        <w:spacing w:after="0" w:line="240" w:lineRule="auto"/>
        <w:ind w:left="0" w:hanging="2"/>
        <w:jc w:val="center"/>
        <w:rPr>
          <w:rFonts w:ascii="Arial" w:hAnsi="Arial" w:cs="Arial"/>
          <w:b/>
          <w:sz w:val="24"/>
          <w:szCs w:val="24"/>
        </w:rPr>
      </w:pPr>
      <w:r>
        <w:rPr>
          <w:rFonts w:ascii="Arial" w:hAnsi="Arial" w:cs="Arial"/>
          <w:b/>
          <w:sz w:val="24"/>
          <w:szCs w:val="24"/>
        </w:rPr>
        <w:t xml:space="preserve">NEIVA – HUILA </w:t>
      </w:r>
    </w:p>
    <w:p w14:paraId="046EA139" w14:textId="4B559632" w:rsidR="00D26333" w:rsidRPr="00E11C16" w:rsidRDefault="000E2431" w:rsidP="00D26333">
      <w:pPr>
        <w:spacing w:after="0" w:line="240" w:lineRule="auto"/>
        <w:ind w:left="0" w:hanging="2"/>
        <w:jc w:val="center"/>
        <w:rPr>
          <w:rFonts w:ascii="Arial" w:hAnsi="Arial" w:cs="Arial"/>
          <w:b/>
          <w:sz w:val="24"/>
          <w:szCs w:val="24"/>
        </w:rPr>
      </w:pPr>
      <w:r>
        <w:rPr>
          <w:rFonts w:ascii="Arial" w:hAnsi="Arial" w:cs="Arial"/>
          <w:b/>
          <w:sz w:val="24"/>
          <w:szCs w:val="24"/>
        </w:rPr>
        <w:t xml:space="preserve">Marzo de 2021 </w:t>
      </w:r>
    </w:p>
    <w:p w14:paraId="5A2BDBD7" w14:textId="6CAF2E6C" w:rsidR="00DE4847" w:rsidRDefault="00DE4847" w:rsidP="00DE4847">
      <w:pPr>
        <w:ind w:left="0" w:hanging="2"/>
        <w:jc w:val="center"/>
        <w:rPr>
          <w:rFonts w:ascii="Arial" w:hAnsi="Arial" w:cs="Arial"/>
          <w:b/>
        </w:rPr>
      </w:pPr>
    </w:p>
    <w:p w14:paraId="1794D9AD" w14:textId="77777777" w:rsidR="009224F4" w:rsidRPr="00E11C16" w:rsidRDefault="009224F4" w:rsidP="00DE4847">
      <w:pPr>
        <w:ind w:left="0" w:hanging="2"/>
        <w:jc w:val="center"/>
        <w:rPr>
          <w:rFonts w:ascii="Arial" w:hAnsi="Arial" w:cs="Arial"/>
          <w:b/>
        </w:rPr>
      </w:pPr>
      <w:bookmarkStart w:id="3" w:name="_GoBack"/>
      <w:bookmarkEnd w:id="3"/>
    </w:p>
    <w:p w14:paraId="145C0FF2" w14:textId="77777777" w:rsidR="00DE4847" w:rsidRPr="00E11C16" w:rsidRDefault="00DE4847" w:rsidP="00D26333">
      <w:pPr>
        <w:pStyle w:val="Prrafodelista"/>
        <w:numPr>
          <w:ilvl w:val="0"/>
          <w:numId w:val="35"/>
        </w:numPr>
        <w:spacing w:after="0" w:line="240" w:lineRule="auto"/>
        <w:ind w:left="0" w:hanging="2"/>
        <w:jc w:val="center"/>
        <w:rPr>
          <w:rFonts w:ascii="Arial" w:hAnsi="Arial" w:cs="Arial"/>
          <w:b/>
          <w:sz w:val="24"/>
          <w:szCs w:val="24"/>
        </w:rPr>
      </w:pPr>
      <w:r w:rsidRPr="00E11C16">
        <w:rPr>
          <w:rFonts w:ascii="Arial" w:hAnsi="Arial" w:cs="Arial"/>
          <w:b/>
          <w:sz w:val="24"/>
          <w:szCs w:val="24"/>
        </w:rPr>
        <w:lastRenderedPageBreak/>
        <w:t>OBJETIVO, MARCO JURÍDICO Y ALCANCE</w:t>
      </w:r>
    </w:p>
    <w:p w14:paraId="2ADC836B" w14:textId="77777777" w:rsidR="00DE4847" w:rsidRPr="00E11C16" w:rsidRDefault="00DE4847" w:rsidP="00DE4847">
      <w:pPr>
        <w:spacing w:after="0" w:line="240" w:lineRule="auto"/>
        <w:ind w:left="0" w:hanging="2"/>
        <w:rPr>
          <w:rFonts w:ascii="Arial" w:hAnsi="Arial" w:cs="Arial"/>
          <w:sz w:val="24"/>
          <w:szCs w:val="24"/>
        </w:rPr>
      </w:pPr>
    </w:p>
    <w:p w14:paraId="68AA64CE" w14:textId="77777777" w:rsidR="00DE4847" w:rsidRPr="00E11C16" w:rsidRDefault="00DE4847" w:rsidP="00DE4847">
      <w:pPr>
        <w:spacing w:after="0" w:line="240" w:lineRule="auto"/>
        <w:ind w:left="0" w:hanging="2"/>
        <w:jc w:val="both"/>
        <w:rPr>
          <w:rFonts w:ascii="Arial" w:hAnsi="Arial" w:cs="Arial"/>
          <w:sz w:val="24"/>
          <w:szCs w:val="24"/>
        </w:rPr>
      </w:pPr>
      <w:r w:rsidRPr="00E11C16">
        <w:rPr>
          <w:rFonts w:ascii="Arial" w:hAnsi="Arial" w:cs="Arial"/>
          <w:sz w:val="24"/>
          <w:szCs w:val="24"/>
        </w:rPr>
        <w:t xml:space="preserve">Este instructivo pretende abordar de forma más detallada conceptos claves referentes a los macro procesos, procesos, riesgos y controles en una auditoría financiera y de gestión. </w:t>
      </w:r>
    </w:p>
    <w:p w14:paraId="6BEA10DE" w14:textId="77777777" w:rsidR="00DE4847" w:rsidRPr="00E11C16" w:rsidRDefault="00DE4847" w:rsidP="00DE4847">
      <w:pPr>
        <w:spacing w:after="0" w:line="240" w:lineRule="auto"/>
        <w:ind w:left="0" w:hanging="2"/>
        <w:jc w:val="both"/>
        <w:rPr>
          <w:rFonts w:ascii="Arial" w:hAnsi="Arial" w:cs="Arial"/>
          <w:sz w:val="24"/>
          <w:szCs w:val="24"/>
        </w:rPr>
      </w:pPr>
    </w:p>
    <w:p w14:paraId="0D961348" w14:textId="77777777" w:rsidR="00DE4847" w:rsidRPr="00E11C16" w:rsidRDefault="00DE4847" w:rsidP="00DE4847">
      <w:pPr>
        <w:spacing w:after="0" w:line="240" w:lineRule="auto"/>
        <w:ind w:left="0" w:hanging="2"/>
        <w:jc w:val="both"/>
        <w:rPr>
          <w:rFonts w:ascii="Arial" w:hAnsi="Arial" w:cs="Arial"/>
          <w:sz w:val="24"/>
          <w:szCs w:val="24"/>
        </w:rPr>
      </w:pPr>
      <w:r w:rsidRPr="00E11C16">
        <w:rPr>
          <w:rFonts w:ascii="Arial" w:hAnsi="Arial" w:cs="Arial"/>
          <w:sz w:val="24"/>
          <w:szCs w:val="24"/>
        </w:rPr>
        <w:t>El marco jurídico para evaluar el control fiscal interno en la auditoría financiera y de gestión se fundamenta en lo establecido en el numeral 6 del artículo 268 de la Constitución Política de Colombia</w:t>
      </w:r>
      <w:r w:rsidRPr="00E11C16">
        <w:rPr>
          <w:rStyle w:val="Refdenotaalpie"/>
          <w:rFonts w:ascii="Arial" w:hAnsi="Arial" w:cs="Arial"/>
          <w:sz w:val="24"/>
          <w:szCs w:val="24"/>
        </w:rPr>
        <w:footnoteReference w:id="1"/>
      </w:r>
      <w:r w:rsidRPr="00E11C16">
        <w:rPr>
          <w:rFonts w:ascii="Arial" w:hAnsi="Arial" w:cs="Arial"/>
          <w:sz w:val="24"/>
          <w:szCs w:val="24"/>
        </w:rPr>
        <w:t>.</w:t>
      </w:r>
    </w:p>
    <w:p w14:paraId="516E63BB" w14:textId="77777777" w:rsidR="00DE4847" w:rsidRPr="00E11C16" w:rsidRDefault="00DE4847" w:rsidP="00DE4847">
      <w:pPr>
        <w:autoSpaceDE w:val="0"/>
        <w:autoSpaceDN w:val="0"/>
        <w:adjustRightInd w:val="0"/>
        <w:spacing w:after="0" w:line="240" w:lineRule="auto"/>
        <w:ind w:left="0" w:hanging="2"/>
        <w:jc w:val="both"/>
        <w:rPr>
          <w:rFonts w:ascii="Arial" w:hAnsi="Arial" w:cs="Arial"/>
          <w:b/>
          <w:bCs/>
          <w:sz w:val="24"/>
          <w:szCs w:val="24"/>
        </w:rPr>
      </w:pPr>
    </w:p>
    <w:p w14:paraId="12F4EE14"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rPr>
      </w:pPr>
      <w:r w:rsidRPr="00E11C16">
        <w:rPr>
          <w:rFonts w:ascii="Arial" w:hAnsi="Arial" w:cs="Arial"/>
          <w:bCs/>
          <w:sz w:val="24"/>
          <w:szCs w:val="24"/>
        </w:rPr>
        <w:t>En este instructivo se identifican y/o definen los siguientes aspectos:</w:t>
      </w:r>
    </w:p>
    <w:p w14:paraId="595E3361"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rPr>
      </w:pPr>
    </w:p>
    <w:p w14:paraId="0DE60056" w14:textId="77777777" w:rsidR="00DE4847" w:rsidRPr="00E11C16" w:rsidRDefault="00DE4847" w:rsidP="00DE4847">
      <w:pPr>
        <w:pStyle w:val="Prrafodelista"/>
        <w:numPr>
          <w:ilvl w:val="0"/>
          <w:numId w:val="34"/>
        </w:numPr>
        <w:autoSpaceDE w:val="0"/>
        <w:autoSpaceDN w:val="0"/>
        <w:adjustRightInd w:val="0"/>
        <w:spacing w:after="0" w:line="240" w:lineRule="auto"/>
        <w:ind w:left="0" w:hanging="2"/>
        <w:jc w:val="both"/>
        <w:rPr>
          <w:rFonts w:ascii="Arial" w:hAnsi="Arial" w:cs="Arial"/>
          <w:bCs/>
          <w:sz w:val="24"/>
          <w:szCs w:val="24"/>
        </w:rPr>
      </w:pPr>
      <w:r w:rsidRPr="00E11C16">
        <w:rPr>
          <w:rFonts w:ascii="Arial" w:hAnsi="Arial" w:cs="Arial"/>
          <w:bCs/>
          <w:sz w:val="24"/>
          <w:szCs w:val="24"/>
        </w:rPr>
        <w:t>Los macroprocesos</w:t>
      </w:r>
    </w:p>
    <w:p w14:paraId="4BA78C87" w14:textId="77777777" w:rsidR="00DE4847" w:rsidRPr="00E11C16" w:rsidRDefault="00DE4847" w:rsidP="00DE4847">
      <w:pPr>
        <w:pStyle w:val="Prrafodelista"/>
        <w:numPr>
          <w:ilvl w:val="0"/>
          <w:numId w:val="34"/>
        </w:numPr>
        <w:autoSpaceDE w:val="0"/>
        <w:autoSpaceDN w:val="0"/>
        <w:adjustRightInd w:val="0"/>
        <w:spacing w:after="0" w:line="240" w:lineRule="auto"/>
        <w:ind w:left="0" w:hanging="2"/>
        <w:jc w:val="both"/>
        <w:rPr>
          <w:rFonts w:ascii="Arial" w:hAnsi="Arial" w:cs="Arial"/>
          <w:bCs/>
          <w:sz w:val="24"/>
          <w:szCs w:val="24"/>
        </w:rPr>
      </w:pPr>
      <w:r w:rsidRPr="00E11C16">
        <w:rPr>
          <w:rFonts w:ascii="Arial" w:hAnsi="Arial" w:cs="Arial"/>
          <w:bCs/>
          <w:sz w:val="24"/>
          <w:szCs w:val="24"/>
        </w:rPr>
        <w:t>Los procesos</w:t>
      </w:r>
    </w:p>
    <w:p w14:paraId="75C6F41A" w14:textId="77777777" w:rsidR="00DE4847" w:rsidRPr="00E11C16" w:rsidRDefault="00DE4847" w:rsidP="00DE4847">
      <w:pPr>
        <w:pStyle w:val="Prrafodelista"/>
        <w:numPr>
          <w:ilvl w:val="0"/>
          <w:numId w:val="34"/>
        </w:numPr>
        <w:autoSpaceDE w:val="0"/>
        <w:autoSpaceDN w:val="0"/>
        <w:adjustRightInd w:val="0"/>
        <w:spacing w:after="0" w:line="240" w:lineRule="auto"/>
        <w:ind w:left="0" w:hanging="2"/>
        <w:jc w:val="both"/>
        <w:rPr>
          <w:rFonts w:ascii="Arial" w:hAnsi="Arial" w:cs="Arial"/>
          <w:bCs/>
          <w:sz w:val="24"/>
          <w:szCs w:val="24"/>
        </w:rPr>
      </w:pPr>
      <w:r w:rsidRPr="00E11C16">
        <w:rPr>
          <w:rFonts w:ascii="Arial" w:hAnsi="Arial" w:cs="Arial"/>
          <w:bCs/>
          <w:sz w:val="24"/>
          <w:szCs w:val="24"/>
        </w:rPr>
        <w:t>Las afirmaciones (factores de riesgo) a evaluar en los estados financieros y en el presupuesto.</w:t>
      </w:r>
    </w:p>
    <w:p w14:paraId="6C8F7A36" w14:textId="77777777" w:rsidR="00DE4847" w:rsidRPr="00E11C16" w:rsidRDefault="00DE4847" w:rsidP="00DE4847">
      <w:pPr>
        <w:pStyle w:val="Prrafodelista"/>
        <w:numPr>
          <w:ilvl w:val="0"/>
          <w:numId w:val="34"/>
        </w:numPr>
        <w:autoSpaceDE w:val="0"/>
        <w:autoSpaceDN w:val="0"/>
        <w:adjustRightInd w:val="0"/>
        <w:spacing w:after="0" w:line="240" w:lineRule="auto"/>
        <w:ind w:left="0" w:hanging="2"/>
        <w:jc w:val="both"/>
        <w:rPr>
          <w:rFonts w:ascii="Arial" w:hAnsi="Arial" w:cs="Arial"/>
          <w:bCs/>
          <w:sz w:val="24"/>
          <w:szCs w:val="24"/>
        </w:rPr>
      </w:pPr>
      <w:r w:rsidRPr="00E11C16">
        <w:rPr>
          <w:rFonts w:ascii="Arial" w:hAnsi="Arial" w:cs="Arial"/>
          <w:bCs/>
          <w:sz w:val="24"/>
          <w:szCs w:val="24"/>
        </w:rPr>
        <w:t>La identificación y valoración de los riesgos</w:t>
      </w:r>
    </w:p>
    <w:p w14:paraId="575051B1" w14:textId="77777777" w:rsidR="00DE4847" w:rsidRPr="00E11C16" w:rsidRDefault="00DE4847" w:rsidP="00DE4847">
      <w:pPr>
        <w:pStyle w:val="Prrafodelista"/>
        <w:numPr>
          <w:ilvl w:val="0"/>
          <w:numId w:val="34"/>
        </w:numPr>
        <w:autoSpaceDE w:val="0"/>
        <w:autoSpaceDN w:val="0"/>
        <w:adjustRightInd w:val="0"/>
        <w:spacing w:after="0" w:line="240" w:lineRule="auto"/>
        <w:ind w:left="0" w:hanging="2"/>
        <w:jc w:val="both"/>
        <w:rPr>
          <w:rFonts w:ascii="Arial" w:hAnsi="Arial" w:cs="Arial"/>
          <w:bCs/>
          <w:sz w:val="24"/>
          <w:szCs w:val="24"/>
        </w:rPr>
      </w:pPr>
      <w:r w:rsidRPr="00E11C16">
        <w:rPr>
          <w:rFonts w:ascii="Arial" w:hAnsi="Arial" w:cs="Arial"/>
          <w:bCs/>
          <w:sz w:val="24"/>
          <w:szCs w:val="24"/>
        </w:rPr>
        <w:t>La evaluación del diseño y eficacia de los controles</w:t>
      </w:r>
    </w:p>
    <w:p w14:paraId="3F5AD8AE"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rPr>
      </w:pPr>
    </w:p>
    <w:p w14:paraId="1B375BD6"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rPr>
      </w:pPr>
      <w:r w:rsidRPr="00E11C16">
        <w:rPr>
          <w:rFonts w:ascii="Arial" w:hAnsi="Arial" w:cs="Arial"/>
          <w:bCs/>
          <w:sz w:val="24"/>
          <w:szCs w:val="24"/>
        </w:rPr>
        <w:t>A partir del desarrollo de los aspectos anteriormente relacionados, se obtiene la calificación de la calidad y efectividad del control interno financiero y de gestión.</w:t>
      </w:r>
    </w:p>
    <w:p w14:paraId="35CAE54D"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rPr>
      </w:pPr>
    </w:p>
    <w:p w14:paraId="43CB9C88"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rPr>
      </w:pPr>
      <w:r w:rsidRPr="00E11C16">
        <w:rPr>
          <w:rFonts w:ascii="Arial" w:hAnsi="Arial" w:cs="Arial"/>
          <w:bCs/>
          <w:sz w:val="24"/>
          <w:szCs w:val="24"/>
        </w:rPr>
        <w:t>Los macro procesos, procesos y afirmaciones que se consideran son los siguientes:</w:t>
      </w:r>
    </w:p>
    <w:p w14:paraId="7540D3E9"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48"/>
        <w:gridCol w:w="3417"/>
      </w:tblGrid>
      <w:tr w:rsidR="00DE4847" w:rsidRPr="00E11C16" w14:paraId="490CA035" w14:textId="77777777" w:rsidTr="00637683">
        <w:trPr>
          <w:trHeight w:val="587"/>
          <w:tblHeader/>
        </w:trPr>
        <w:tc>
          <w:tcPr>
            <w:tcW w:w="2410" w:type="dxa"/>
            <w:shd w:val="clear" w:color="auto" w:fill="D9D9D9"/>
            <w:noWrap/>
            <w:vAlign w:val="center"/>
            <w:hideMark/>
          </w:tcPr>
          <w:p w14:paraId="530E8EEC" w14:textId="77777777" w:rsidR="00DE4847" w:rsidRPr="00E11C16" w:rsidRDefault="00DE4847" w:rsidP="00637683">
            <w:pPr>
              <w:autoSpaceDE w:val="0"/>
              <w:autoSpaceDN w:val="0"/>
              <w:adjustRightInd w:val="0"/>
              <w:spacing w:after="0" w:line="240" w:lineRule="auto"/>
              <w:ind w:left="0" w:hanging="2"/>
              <w:jc w:val="center"/>
              <w:rPr>
                <w:rFonts w:ascii="Arial" w:hAnsi="Arial" w:cs="Arial"/>
                <w:b/>
                <w:bCs/>
                <w:sz w:val="20"/>
                <w:szCs w:val="20"/>
              </w:rPr>
            </w:pPr>
            <w:r w:rsidRPr="00E11C16">
              <w:rPr>
                <w:rFonts w:ascii="Arial" w:hAnsi="Arial" w:cs="Arial"/>
                <w:b/>
                <w:bCs/>
                <w:sz w:val="20"/>
                <w:szCs w:val="20"/>
              </w:rPr>
              <w:t>MACROPROCESOS</w:t>
            </w:r>
          </w:p>
        </w:tc>
        <w:tc>
          <w:tcPr>
            <w:tcW w:w="3148" w:type="dxa"/>
            <w:shd w:val="clear" w:color="auto" w:fill="D9D9D9"/>
            <w:noWrap/>
            <w:vAlign w:val="center"/>
            <w:hideMark/>
          </w:tcPr>
          <w:p w14:paraId="708DE88C" w14:textId="77777777" w:rsidR="00DE4847" w:rsidRPr="00E11C16" w:rsidRDefault="00DE4847" w:rsidP="00637683">
            <w:pPr>
              <w:autoSpaceDE w:val="0"/>
              <w:autoSpaceDN w:val="0"/>
              <w:adjustRightInd w:val="0"/>
              <w:spacing w:after="0" w:line="240" w:lineRule="auto"/>
              <w:ind w:left="0" w:hanging="2"/>
              <w:jc w:val="center"/>
              <w:rPr>
                <w:rFonts w:ascii="Arial" w:hAnsi="Arial" w:cs="Arial"/>
                <w:b/>
                <w:bCs/>
                <w:sz w:val="20"/>
                <w:szCs w:val="20"/>
              </w:rPr>
            </w:pPr>
            <w:r w:rsidRPr="00E11C16">
              <w:rPr>
                <w:rFonts w:ascii="Arial" w:hAnsi="Arial" w:cs="Arial"/>
                <w:b/>
                <w:bCs/>
                <w:sz w:val="20"/>
                <w:szCs w:val="20"/>
              </w:rPr>
              <w:t>PROCESOS</w:t>
            </w:r>
          </w:p>
        </w:tc>
        <w:tc>
          <w:tcPr>
            <w:tcW w:w="3417" w:type="dxa"/>
            <w:shd w:val="clear" w:color="auto" w:fill="D9D9D9"/>
            <w:noWrap/>
            <w:vAlign w:val="center"/>
            <w:hideMark/>
          </w:tcPr>
          <w:p w14:paraId="0F1F2385" w14:textId="77777777" w:rsidR="00DE4847" w:rsidRPr="00E11C16" w:rsidRDefault="00DE4847" w:rsidP="00637683">
            <w:pPr>
              <w:autoSpaceDE w:val="0"/>
              <w:autoSpaceDN w:val="0"/>
              <w:adjustRightInd w:val="0"/>
              <w:spacing w:after="0" w:line="240" w:lineRule="auto"/>
              <w:ind w:left="0" w:hanging="2"/>
              <w:jc w:val="center"/>
              <w:rPr>
                <w:rFonts w:ascii="Arial" w:hAnsi="Arial" w:cs="Arial"/>
                <w:b/>
                <w:bCs/>
                <w:sz w:val="20"/>
                <w:szCs w:val="20"/>
              </w:rPr>
            </w:pPr>
            <w:r w:rsidRPr="00E11C16">
              <w:rPr>
                <w:rFonts w:ascii="Arial" w:hAnsi="Arial" w:cs="Arial"/>
                <w:b/>
                <w:bCs/>
                <w:sz w:val="20"/>
                <w:szCs w:val="20"/>
              </w:rPr>
              <w:t xml:space="preserve">AFIRMACIONES </w:t>
            </w:r>
          </w:p>
          <w:p w14:paraId="38A26515" w14:textId="77777777" w:rsidR="00DE4847" w:rsidRPr="00E11C16" w:rsidRDefault="00DE4847" w:rsidP="00637683">
            <w:pPr>
              <w:autoSpaceDE w:val="0"/>
              <w:autoSpaceDN w:val="0"/>
              <w:adjustRightInd w:val="0"/>
              <w:spacing w:after="0" w:line="240" w:lineRule="auto"/>
              <w:ind w:left="0" w:hanging="2"/>
              <w:jc w:val="center"/>
              <w:rPr>
                <w:rFonts w:ascii="Arial" w:hAnsi="Arial" w:cs="Arial"/>
                <w:b/>
                <w:bCs/>
                <w:sz w:val="20"/>
                <w:szCs w:val="20"/>
              </w:rPr>
            </w:pPr>
            <w:r w:rsidRPr="00E11C16">
              <w:rPr>
                <w:rFonts w:ascii="Arial" w:hAnsi="Arial" w:cs="Arial"/>
                <w:b/>
                <w:bCs/>
                <w:sz w:val="20"/>
                <w:szCs w:val="20"/>
              </w:rPr>
              <w:t>(Factores de riesgo)</w:t>
            </w:r>
          </w:p>
        </w:tc>
      </w:tr>
      <w:tr w:rsidR="00DE4847" w:rsidRPr="00E11C16" w14:paraId="4B5A1998" w14:textId="77777777" w:rsidTr="00637683">
        <w:trPr>
          <w:trHeight w:val="570"/>
        </w:trPr>
        <w:tc>
          <w:tcPr>
            <w:tcW w:w="2410" w:type="dxa"/>
            <w:shd w:val="clear" w:color="auto" w:fill="auto"/>
            <w:noWrap/>
            <w:vAlign w:val="center"/>
            <w:hideMark/>
          </w:tcPr>
          <w:p w14:paraId="046AF955"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 xml:space="preserve">Gestión Financiera </w:t>
            </w:r>
          </w:p>
        </w:tc>
        <w:tc>
          <w:tcPr>
            <w:tcW w:w="3148" w:type="dxa"/>
            <w:shd w:val="clear" w:color="auto" w:fill="auto"/>
            <w:noWrap/>
            <w:vAlign w:val="center"/>
            <w:hideMark/>
          </w:tcPr>
          <w:p w14:paraId="16EBF0D2"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Gestión de Recaudo</w:t>
            </w:r>
          </w:p>
        </w:tc>
        <w:tc>
          <w:tcPr>
            <w:tcW w:w="3417" w:type="dxa"/>
            <w:shd w:val="clear" w:color="auto" w:fill="auto"/>
            <w:noWrap/>
            <w:vAlign w:val="center"/>
            <w:hideMark/>
          </w:tcPr>
          <w:p w14:paraId="748271F1"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Registros que no reflejan la realidad o que no corresponden a la entidad</w:t>
            </w:r>
          </w:p>
        </w:tc>
      </w:tr>
      <w:tr w:rsidR="00DE4847" w:rsidRPr="00E11C16" w14:paraId="557CD62B" w14:textId="77777777" w:rsidTr="00637683">
        <w:trPr>
          <w:trHeight w:val="510"/>
        </w:trPr>
        <w:tc>
          <w:tcPr>
            <w:tcW w:w="2410" w:type="dxa"/>
            <w:shd w:val="clear" w:color="auto" w:fill="auto"/>
            <w:noWrap/>
            <w:vAlign w:val="center"/>
            <w:hideMark/>
          </w:tcPr>
          <w:p w14:paraId="5A94BD8D"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 xml:space="preserve">Gestión Presupuestal </w:t>
            </w:r>
          </w:p>
        </w:tc>
        <w:tc>
          <w:tcPr>
            <w:tcW w:w="3148" w:type="dxa"/>
            <w:shd w:val="clear" w:color="auto" w:fill="auto"/>
            <w:noWrap/>
            <w:vAlign w:val="center"/>
            <w:hideMark/>
          </w:tcPr>
          <w:p w14:paraId="1738A231"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Gestión de Cartera</w:t>
            </w:r>
          </w:p>
        </w:tc>
        <w:tc>
          <w:tcPr>
            <w:tcW w:w="3417" w:type="dxa"/>
            <w:shd w:val="clear" w:color="auto" w:fill="auto"/>
            <w:noWrap/>
            <w:vAlign w:val="center"/>
            <w:hideMark/>
          </w:tcPr>
          <w:p w14:paraId="72B2EEB7"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Omisión en el registro de transacciones o hechos ocurridos en la entidad</w:t>
            </w:r>
          </w:p>
        </w:tc>
      </w:tr>
      <w:tr w:rsidR="00DE4847" w:rsidRPr="00E11C16" w14:paraId="6CF149F2" w14:textId="77777777" w:rsidTr="00637683">
        <w:trPr>
          <w:trHeight w:val="420"/>
        </w:trPr>
        <w:tc>
          <w:tcPr>
            <w:tcW w:w="2410" w:type="dxa"/>
            <w:shd w:val="clear" w:color="auto" w:fill="auto"/>
            <w:noWrap/>
          </w:tcPr>
          <w:p w14:paraId="31311AD8"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vAlign w:val="center"/>
            <w:hideMark/>
          </w:tcPr>
          <w:p w14:paraId="43DFA789"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Administración de Inversiones</w:t>
            </w:r>
          </w:p>
        </w:tc>
        <w:tc>
          <w:tcPr>
            <w:tcW w:w="3417" w:type="dxa"/>
            <w:shd w:val="clear" w:color="auto" w:fill="auto"/>
            <w:noWrap/>
            <w:vAlign w:val="center"/>
            <w:hideMark/>
          </w:tcPr>
          <w:p w14:paraId="762B0F27"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Cantidades, datos o transacciones erróneas o inexactas</w:t>
            </w:r>
          </w:p>
        </w:tc>
      </w:tr>
      <w:tr w:rsidR="00DE4847" w:rsidRPr="00E11C16" w14:paraId="1A5F5E16" w14:textId="77777777" w:rsidTr="00637683">
        <w:trPr>
          <w:trHeight w:val="375"/>
        </w:trPr>
        <w:tc>
          <w:tcPr>
            <w:tcW w:w="2410" w:type="dxa"/>
            <w:shd w:val="clear" w:color="auto" w:fill="auto"/>
            <w:noWrap/>
          </w:tcPr>
          <w:p w14:paraId="7FAEAFA3"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vAlign w:val="center"/>
            <w:hideMark/>
          </w:tcPr>
          <w:p w14:paraId="6B95019D"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Administración de Inventarios</w:t>
            </w:r>
          </w:p>
        </w:tc>
        <w:tc>
          <w:tcPr>
            <w:tcW w:w="3417" w:type="dxa"/>
            <w:shd w:val="clear" w:color="auto" w:fill="auto"/>
            <w:noWrap/>
            <w:vAlign w:val="center"/>
            <w:hideMark/>
          </w:tcPr>
          <w:p w14:paraId="4E6BD88C"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Registros que no corresponden al periodo.</w:t>
            </w:r>
          </w:p>
        </w:tc>
      </w:tr>
      <w:tr w:rsidR="00DE4847" w:rsidRPr="00E11C16" w14:paraId="39A11F71" w14:textId="77777777" w:rsidTr="00637683">
        <w:trPr>
          <w:trHeight w:val="405"/>
        </w:trPr>
        <w:tc>
          <w:tcPr>
            <w:tcW w:w="2410" w:type="dxa"/>
            <w:shd w:val="clear" w:color="auto" w:fill="auto"/>
            <w:noWrap/>
          </w:tcPr>
          <w:p w14:paraId="57A922B2"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vAlign w:val="center"/>
            <w:hideMark/>
          </w:tcPr>
          <w:p w14:paraId="0EA4E30E"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Administración de Bienes</w:t>
            </w:r>
          </w:p>
        </w:tc>
        <w:tc>
          <w:tcPr>
            <w:tcW w:w="3417" w:type="dxa"/>
            <w:shd w:val="clear" w:color="auto" w:fill="auto"/>
            <w:noWrap/>
            <w:vAlign w:val="center"/>
            <w:hideMark/>
          </w:tcPr>
          <w:p w14:paraId="66A74223"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Inadecuada clasificación de operaciones.</w:t>
            </w:r>
          </w:p>
        </w:tc>
      </w:tr>
      <w:tr w:rsidR="00DE4847" w:rsidRPr="00E11C16" w14:paraId="581F29F7" w14:textId="77777777" w:rsidTr="00637683">
        <w:trPr>
          <w:trHeight w:val="510"/>
        </w:trPr>
        <w:tc>
          <w:tcPr>
            <w:tcW w:w="2410" w:type="dxa"/>
            <w:shd w:val="clear" w:color="auto" w:fill="auto"/>
            <w:noWrap/>
          </w:tcPr>
          <w:p w14:paraId="75400D03"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vAlign w:val="center"/>
            <w:hideMark/>
          </w:tcPr>
          <w:p w14:paraId="35401990"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Gestión de Deuda Pública y Obligaciones por pagar</w:t>
            </w:r>
          </w:p>
        </w:tc>
        <w:tc>
          <w:tcPr>
            <w:tcW w:w="3417" w:type="dxa"/>
            <w:shd w:val="clear" w:color="auto" w:fill="auto"/>
            <w:noWrap/>
            <w:vAlign w:val="center"/>
            <w:hideMark/>
          </w:tcPr>
          <w:p w14:paraId="77216B52"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Sobrestimación del saldo de derechos y obligaciones.</w:t>
            </w:r>
          </w:p>
        </w:tc>
      </w:tr>
      <w:tr w:rsidR="00DE4847" w:rsidRPr="00E11C16" w14:paraId="602DE7DC" w14:textId="77777777" w:rsidTr="00637683">
        <w:trPr>
          <w:trHeight w:val="510"/>
        </w:trPr>
        <w:tc>
          <w:tcPr>
            <w:tcW w:w="2410" w:type="dxa"/>
            <w:shd w:val="clear" w:color="auto" w:fill="auto"/>
            <w:noWrap/>
          </w:tcPr>
          <w:p w14:paraId="3E99C844"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vAlign w:val="center"/>
            <w:hideMark/>
          </w:tcPr>
          <w:p w14:paraId="2CA4A2E2"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Gestión de Costos y Gastos</w:t>
            </w:r>
          </w:p>
        </w:tc>
        <w:tc>
          <w:tcPr>
            <w:tcW w:w="3417" w:type="dxa"/>
            <w:shd w:val="clear" w:color="auto" w:fill="auto"/>
            <w:noWrap/>
            <w:vAlign w:val="center"/>
            <w:hideMark/>
          </w:tcPr>
          <w:p w14:paraId="43098B32"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Inexistencia de control sobre derechos y obligaciones presentados en el saldo.</w:t>
            </w:r>
          </w:p>
        </w:tc>
      </w:tr>
      <w:tr w:rsidR="00DE4847" w:rsidRPr="00E11C16" w14:paraId="633F8789" w14:textId="77777777" w:rsidTr="00637683">
        <w:trPr>
          <w:trHeight w:val="510"/>
        </w:trPr>
        <w:tc>
          <w:tcPr>
            <w:tcW w:w="2410" w:type="dxa"/>
            <w:shd w:val="clear" w:color="auto" w:fill="auto"/>
            <w:noWrap/>
          </w:tcPr>
          <w:p w14:paraId="5C24D5EF"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vAlign w:val="center"/>
            <w:hideMark/>
          </w:tcPr>
          <w:p w14:paraId="0C302B10"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Presentación y Revelación de Estados Financieros</w:t>
            </w:r>
          </w:p>
        </w:tc>
        <w:tc>
          <w:tcPr>
            <w:tcW w:w="3417" w:type="dxa"/>
            <w:shd w:val="clear" w:color="auto" w:fill="auto"/>
            <w:noWrap/>
            <w:vAlign w:val="center"/>
            <w:hideMark/>
          </w:tcPr>
          <w:p w14:paraId="2EF0B43E"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Subestimación del saldo de derechos y obligaciones.</w:t>
            </w:r>
          </w:p>
        </w:tc>
      </w:tr>
      <w:tr w:rsidR="00DE4847" w:rsidRPr="00E11C16" w14:paraId="6046CCA3" w14:textId="77777777" w:rsidTr="00637683">
        <w:trPr>
          <w:trHeight w:val="435"/>
        </w:trPr>
        <w:tc>
          <w:tcPr>
            <w:tcW w:w="2410" w:type="dxa"/>
            <w:shd w:val="clear" w:color="auto" w:fill="auto"/>
            <w:noWrap/>
          </w:tcPr>
          <w:p w14:paraId="173F8AE2"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vAlign w:val="center"/>
            <w:hideMark/>
          </w:tcPr>
          <w:p w14:paraId="7BBFBA18"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Leyes y Regulación Relacionada</w:t>
            </w:r>
          </w:p>
        </w:tc>
        <w:tc>
          <w:tcPr>
            <w:tcW w:w="3417" w:type="dxa"/>
            <w:shd w:val="clear" w:color="auto" w:fill="auto"/>
            <w:noWrap/>
            <w:vAlign w:val="center"/>
            <w:hideMark/>
          </w:tcPr>
          <w:p w14:paraId="05531B31"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Inadecuada valoración reflejada en los saldos.</w:t>
            </w:r>
          </w:p>
        </w:tc>
      </w:tr>
      <w:tr w:rsidR="00DE4847" w:rsidRPr="00E11C16" w14:paraId="1A05F682" w14:textId="77777777" w:rsidTr="00637683">
        <w:trPr>
          <w:trHeight w:val="465"/>
        </w:trPr>
        <w:tc>
          <w:tcPr>
            <w:tcW w:w="2410" w:type="dxa"/>
            <w:shd w:val="clear" w:color="auto" w:fill="auto"/>
            <w:noWrap/>
          </w:tcPr>
          <w:p w14:paraId="17257F01"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vAlign w:val="center"/>
            <w:hideMark/>
          </w:tcPr>
          <w:p w14:paraId="14861186"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Planeación y Programación Presupuestal</w:t>
            </w:r>
          </w:p>
        </w:tc>
        <w:tc>
          <w:tcPr>
            <w:tcW w:w="3417" w:type="dxa"/>
            <w:shd w:val="clear" w:color="auto" w:fill="auto"/>
            <w:noWrap/>
            <w:vAlign w:val="center"/>
            <w:hideMark/>
          </w:tcPr>
          <w:p w14:paraId="765AF215"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Revelación inadecuada de la realidad económica.</w:t>
            </w:r>
          </w:p>
        </w:tc>
      </w:tr>
      <w:tr w:rsidR="00DE4847" w:rsidRPr="00E11C16" w14:paraId="6FB5E412" w14:textId="77777777" w:rsidTr="00637683">
        <w:trPr>
          <w:trHeight w:val="525"/>
        </w:trPr>
        <w:tc>
          <w:tcPr>
            <w:tcW w:w="2410" w:type="dxa"/>
            <w:shd w:val="clear" w:color="auto" w:fill="auto"/>
            <w:noWrap/>
          </w:tcPr>
          <w:p w14:paraId="71CE9BD6"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vAlign w:val="center"/>
            <w:hideMark/>
          </w:tcPr>
          <w:p w14:paraId="1E3D4CF1"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Ejecución presupuestal</w:t>
            </w:r>
          </w:p>
        </w:tc>
        <w:tc>
          <w:tcPr>
            <w:tcW w:w="3417" w:type="dxa"/>
            <w:shd w:val="clear" w:color="auto" w:fill="auto"/>
            <w:noWrap/>
            <w:vAlign w:val="center"/>
            <w:hideMark/>
          </w:tcPr>
          <w:p w14:paraId="30BD781E"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Revelación incompleta de información financiera o presupuestal.</w:t>
            </w:r>
          </w:p>
        </w:tc>
      </w:tr>
      <w:tr w:rsidR="00DE4847" w:rsidRPr="00E11C16" w14:paraId="43F22087" w14:textId="77777777" w:rsidTr="00637683">
        <w:trPr>
          <w:trHeight w:val="510"/>
        </w:trPr>
        <w:tc>
          <w:tcPr>
            <w:tcW w:w="2410" w:type="dxa"/>
            <w:shd w:val="clear" w:color="auto" w:fill="auto"/>
            <w:noWrap/>
          </w:tcPr>
          <w:p w14:paraId="2FFB8A30"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vAlign w:val="center"/>
            <w:hideMark/>
          </w:tcPr>
          <w:p w14:paraId="5FF132D2"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Gestión de adquisición, recepción y uso de bienes y servicios</w:t>
            </w:r>
          </w:p>
        </w:tc>
        <w:tc>
          <w:tcPr>
            <w:tcW w:w="3417" w:type="dxa"/>
            <w:shd w:val="clear" w:color="auto" w:fill="auto"/>
            <w:noWrap/>
            <w:vAlign w:val="center"/>
            <w:hideMark/>
          </w:tcPr>
          <w:p w14:paraId="433784E5"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Falta de claridad en la información revelada.</w:t>
            </w:r>
          </w:p>
        </w:tc>
      </w:tr>
      <w:tr w:rsidR="00DE4847" w:rsidRPr="00E11C16" w14:paraId="2D0CAF9C" w14:textId="77777777" w:rsidTr="00637683">
        <w:trPr>
          <w:trHeight w:val="510"/>
        </w:trPr>
        <w:tc>
          <w:tcPr>
            <w:tcW w:w="2410" w:type="dxa"/>
            <w:shd w:val="clear" w:color="auto" w:fill="auto"/>
            <w:noWrap/>
          </w:tcPr>
          <w:p w14:paraId="3AD6C4FE"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vAlign w:val="center"/>
            <w:hideMark/>
          </w:tcPr>
          <w:p w14:paraId="5C5017F8"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Constitución y Ejecución de las Reservas Presupuestales y Cuentas por Pagar</w:t>
            </w:r>
          </w:p>
        </w:tc>
        <w:tc>
          <w:tcPr>
            <w:tcW w:w="3417" w:type="dxa"/>
            <w:shd w:val="clear" w:color="auto" w:fill="auto"/>
            <w:noWrap/>
            <w:vAlign w:val="center"/>
            <w:hideMark/>
          </w:tcPr>
          <w:p w14:paraId="07B45AD1"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Cantidades reveladas inadecuadas por su valoración o cálculo.</w:t>
            </w:r>
          </w:p>
        </w:tc>
      </w:tr>
      <w:tr w:rsidR="00DE4847" w:rsidRPr="00E11C16" w14:paraId="1C88FC6A" w14:textId="77777777" w:rsidTr="00637683">
        <w:trPr>
          <w:trHeight w:val="510"/>
        </w:trPr>
        <w:tc>
          <w:tcPr>
            <w:tcW w:w="2410" w:type="dxa"/>
            <w:shd w:val="clear" w:color="auto" w:fill="auto"/>
            <w:noWrap/>
          </w:tcPr>
          <w:p w14:paraId="5AB9C98A"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vAlign w:val="center"/>
            <w:hideMark/>
          </w:tcPr>
          <w:p w14:paraId="2475931E"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Gestión Proyectos</w:t>
            </w:r>
          </w:p>
        </w:tc>
        <w:tc>
          <w:tcPr>
            <w:tcW w:w="3417" w:type="dxa"/>
            <w:shd w:val="clear" w:color="auto" w:fill="auto"/>
            <w:noWrap/>
            <w:vAlign w:val="center"/>
            <w:hideMark/>
          </w:tcPr>
          <w:p w14:paraId="4D99B386"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Desarticulación entre planes institucionales y planes de desarrollo y sectoriales.</w:t>
            </w:r>
          </w:p>
        </w:tc>
      </w:tr>
      <w:tr w:rsidR="00DE4847" w:rsidRPr="00E11C16" w14:paraId="53DAA93A" w14:textId="77777777" w:rsidTr="00637683">
        <w:trPr>
          <w:trHeight w:val="540"/>
        </w:trPr>
        <w:tc>
          <w:tcPr>
            <w:tcW w:w="2410" w:type="dxa"/>
            <w:shd w:val="clear" w:color="auto" w:fill="auto"/>
            <w:noWrap/>
          </w:tcPr>
          <w:p w14:paraId="4E483517"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vAlign w:val="center"/>
            <w:hideMark/>
          </w:tcPr>
          <w:p w14:paraId="4329913E"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Otros procesos Significativos</w:t>
            </w:r>
          </w:p>
        </w:tc>
        <w:tc>
          <w:tcPr>
            <w:tcW w:w="3417" w:type="dxa"/>
            <w:shd w:val="clear" w:color="auto" w:fill="auto"/>
            <w:noWrap/>
            <w:vAlign w:val="center"/>
            <w:hideMark/>
          </w:tcPr>
          <w:p w14:paraId="2CB5C1DB"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Inadecuada programación y ejecución del ingreso y del gasto.</w:t>
            </w:r>
          </w:p>
        </w:tc>
      </w:tr>
      <w:tr w:rsidR="00DE4847" w:rsidRPr="00E11C16" w14:paraId="26F4FA79" w14:textId="77777777" w:rsidTr="00637683">
        <w:trPr>
          <w:trHeight w:val="390"/>
        </w:trPr>
        <w:tc>
          <w:tcPr>
            <w:tcW w:w="2410" w:type="dxa"/>
            <w:shd w:val="clear" w:color="auto" w:fill="auto"/>
            <w:noWrap/>
          </w:tcPr>
          <w:p w14:paraId="069AF888"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tcPr>
          <w:p w14:paraId="023D2073"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417" w:type="dxa"/>
            <w:shd w:val="clear" w:color="auto" w:fill="auto"/>
            <w:noWrap/>
            <w:vAlign w:val="center"/>
            <w:hideMark/>
          </w:tcPr>
          <w:p w14:paraId="7E12813D"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Inadecuada ejecución del Ingreso y del Gasto</w:t>
            </w:r>
          </w:p>
        </w:tc>
      </w:tr>
      <w:tr w:rsidR="00DE4847" w:rsidRPr="00E11C16" w14:paraId="26BD9EED" w14:textId="77777777" w:rsidTr="00637683">
        <w:trPr>
          <w:trHeight w:val="510"/>
        </w:trPr>
        <w:tc>
          <w:tcPr>
            <w:tcW w:w="2410" w:type="dxa"/>
            <w:shd w:val="clear" w:color="auto" w:fill="auto"/>
            <w:noWrap/>
          </w:tcPr>
          <w:p w14:paraId="1F39C15C"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tcPr>
          <w:p w14:paraId="05BBB241"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417" w:type="dxa"/>
            <w:shd w:val="clear" w:color="auto" w:fill="auto"/>
            <w:noWrap/>
            <w:vAlign w:val="center"/>
            <w:hideMark/>
          </w:tcPr>
          <w:p w14:paraId="0CB21433"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Recepción de Bienes o servicios con especificaciones diferentes a lo requerido</w:t>
            </w:r>
          </w:p>
        </w:tc>
      </w:tr>
      <w:tr w:rsidR="00DE4847" w:rsidRPr="00E11C16" w14:paraId="2605E1FB" w14:textId="77777777" w:rsidTr="00637683">
        <w:trPr>
          <w:trHeight w:val="450"/>
        </w:trPr>
        <w:tc>
          <w:tcPr>
            <w:tcW w:w="2410" w:type="dxa"/>
            <w:shd w:val="clear" w:color="auto" w:fill="auto"/>
            <w:noWrap/>
          </w:tcPr>
          <w:p w14:paraId="5386BEFE"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tcPr>
          <w:p w14:paraId="7359E864"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417" w:type="dxa"/>
            <w:shd w:val="clear" w:color="auto" w:fill="auto"/>
            <w:noWrap/>
            <w:vAlign w:val="center"/>
            <w:hideMark/>
          </w:tcPr>
          <w:p w14:paraId="5B354787"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Destinación diferente del recurso de endeudamiento</w:t>
            </w:r>
          </w:p>
        </w:tc>
      </w:tr>
      <w:tr w:rsidR="00DE4847" w:rsidRPr="00E11C16" w14:paraId="5F0B9289" w14:textId="77777777" w:rsidTr="00637683">
        <w:trPr>
          <w:trHeight w:val="405"/>
        </w:trPr>
        <w:tc>
          <w:tcPr>
            <w:tcW w:w="2410" w:type="dxa"/>
            <w:shd w:val="clear" w:color="auto" w:fill="auto"/>
            <w:noWrap/>
          </w:tcPr>
          <w:p w14:paraId="4ABB2F27"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148" w:type="dxa"/>
            <w:shd w:val="clear" w:color="auto" w:fill="auto"/>
            <w:noWrap/>
          </w:tcPr>
          <w:p w14:paraId="0A0CC443"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p>
        </w:tc>
        <w:tc>
          <w:tcPr>
            <w:tcW w:w="3417" w:type="dxa"/>
            <w:shd w:val="clear" w:color="auto" w:fill="auto"/>
            <w:noWrap/>
            <w:vAlign w:val="center"/>
            <w:hideMark/>
          </w:tcPr>
          <w:p w14:paraId="26D1F0B2" w14:textId="77777777" w:rsidR="00DE4847" w:rsidRPr="00E11C16" w:rsidRDefault="00DE4847" w:rsidP="00637683">
            <w:pPr>
              <w:autoSpaceDE w:val="0"/>
              <w:autoSpaceDN w:val="0"/>
              <w:adjustRightInd w:val="0"/>
              <w:spacing w:after="0" w:line="240" w:lineRule="auto"/>
              <w:ind w:left="0" w:hanging="2"/>
              <w:jc w:val="both"/>
              <w:rPr>
                <w:rFonts w:ascii="Arial" w:hAnsi="Arial" w:cs="Arial"/>
                <w:bCs/>
                <w:sz w:val="20"/>
                <w:szCs w:val="20"/>
              </w:rPr>
            </w:pPr>
            <w:r w:rsidRPr="00E11C16">
              <w:rPr>
                <w:rFonts w:ascii="Arial" w:hAnsi="Arial" w:cs="Arial"/>
                <w:bCs/>
                <w:sz w:val="20"/>
                <w:szCs w:val="20"/>
              </w:rPr>
              <w:t>Otro</w:t>
            </w:r>
          </w:p>
        </w:tc>
      </w:tr>
    </w:tbl>
    <w:p w14:paraId="5A01829C" w14:textId="77777777" w:rsidR="00DE4847" w:rsidRPr="00E11C16" w:rsidRDefault="00DE4847" w:rsidP="00DE4847">
      <w:pPr>
        <w:spacing w:after="0" w:line="240" w:lineRule="auto"/>
        <w:ind w:left="0" w:hanging="2"/>
        <w:jc w:val="both"/>
        <w:rPr>
          <w:rFonts w:ascii="Arial" w:hAnsi="Arial" w:cs="Arial"/>
          <w:sz w:val="20"/>
          <w:szCs w:val="24"/>
        </w:rPr>
      </w:pPr>
      <w:r w:rsidRPr="00E11C16">
        <w:rPr>
          <w:rFonts w:ascii="Arial" w:hAnsi="Arial" w:cs="Arial"/>
          <w:sz w:val="20"/>
          <w:szCs w:val="24"/>
        </w:rPr>
        <w:t>Fuente: Guía de auditoría financiera y de gestión</w:t>
      </w:r>
    </w:p>
    <w:p w14:paraId="06FC89A5" w14:textId="77777777" w:rsidR="00DE4847" w:rsidRPr="00E11C16" w:rsidRDefault="00DE4847" w:rsidP="00DE4847">
      <w:pPr>
        <w:spacing w:after="0" w:line="240" w:lineRule="auto"/>
        <w:ind w:left="0" w:hanging="2"/>
        <w:jc w:val="both"/>
        <w:rPr>
          <w:rFonts w:ascii="Arial" w:hAnsi="Arial" w:cs="Arial"/>
          <w:sz w:val="24"/>
          <w:szCs w:val="24"/>
        </w:rPr>
      </w:pPr>
    </w:p>
    <w:p w14:paraId="213932CB" w14:textId="77777777" w:rsidR="00DE4847" w:rsidRPr="00E11C16" w:rsidRDefault="00DE4847" w:rsidP="00D26333">
      <w:pPr>
        <w:pStyle w:val="Prrafodelista"/>
        <w:numPr>
          <w:ilvl w:val="0"/>
          <w:numId w:val="35"/>
        </w:numPr>
        <w:autoSpaceDE w:val="0"/>
        <w:autoSpaceDN w:val="0"/>
        <w:adjustRightInd w:val="0"/>
        <w:spacing w:after="0" w:line="240" w:lineRule="auto"/>
        <w:ind w:left="0" w:hanging="2"/>
        <w:jc w:val="center"/>
        <w:rPr>
          <w:rFonts w:ascii="Arial" w:hAnsi="Arial" w:cs="Arial"/>
          <w:b/>
          <w:sz w:val="24"/>
          <w:szCs w:val="24"/>
        </w:rPr>
      </w:pPr>
      <w:r w:rsidRPr="00E11C16">
        <w:rPr>
          <w:rFonts w:ascii="Arial" w:hAnsi="Arial" w:cs="Arial"/>
          <w:b/>
          <w:sz w:val="24"/>
          <w:szCs w:val="24"/>
        </w:rPr>
        <w:t>AFIRMACIONES (FACTORES DE RIESGO)</w:t>
      </w:r>
    </w:p>
    <w:p w14:paraId="2A5E63E6" w14:textId="77777777" w:rsidR="00DE4847" w:rsidRPr="00E11C16" w:rsidRDefault="00DE4847" w:rsidP="00DE4847">
      <w:pPr>
        <w:spacing w:after="0" w:line="240" w:lineRule="auto"/>
        <w:ind w:left="0" w:hanging="2"/>
        <w:jc w:val="both"/>
        <w:rPr>
          <w:rFonts w:ascii="Arial" w:hAnsi="Arial" w:cs="Arial"/>
          <w:bCs/>
          <w:sz w:val="24"/>
          <w:szCs w:val="24"/>
        </w:rPr>
      </w:pPr>
    </w:p>
    <w:p w14:paraId="022B3358" w14:textId="5F9DB301" w:rsidR="00DE4847" w:rsidRPr="00E11C16" w:rsidRDefault="00DE4847" w:rsidP="00DE4847">
      <w:pPr>
        <w:spacing w:after="0" w:line="240" w:lineRule="auto"/>
        <w:ind w:left="0" w:hanging="2"/>
        <w:jc w:val="both"/>
        <w:rPr>
          <w:rFonts w:ascii="Arial" w:hAnsi="Arial" w:cs="Arial"/>
          <w:bCs/>
          <w:sz w:val="24"/>
          <w:szCs w:val="24"/>
        </w:rPr>
      </w:pPr>
      <w:r w:rsidRPr="00E11C16">
        <w:rPr>
          <w:rFonts w:ascii="Arial" w:hAnsi="Arial" w:cs="Arial"/>
          <w:bCs/>
          <w:sz w:val="24"/>
          <w:szCs w:val="24"/>
        </w:rPr>
        <w:lastRenderedPageBreak/>
        <w:t xml:space="preserve">Los factores de riesgo son situaciones de eventual ocurrencia que afectarían negativamente la adecuada utilización del recurso público y el cumplimiento de los fines constitucionales y legales del Estado por parte de los entes objeto de control fiscal. </w:t>
      </w:r>
    </w:p>
    <w:p w14:paraId="3FE90D6C" w14:textId="6AB4BCD3" w:rsidR="00DE4847" w:rsidRPr="00E11C16" w:rsidRDefault="00DE4847" w:rsidP="00DE4847">
      <w:pPr>
        <w:spacing w:after="0" w:line="240" w:lineRule="auto"/>
        <w:ind w:left="0" w:hanging="2"/>
        <w:jc w:val="both"/>
        <w:rPr>
          <w:rFonts w:ascii="Arial" w:hAnsi="Arial" w:cs="Arial"/>
          <w:bCs/>
          <w:sz w:val="24"/>
          <w:szCs w:val="24"/>
        </w:rPr>
      </w:pPr>
    </w:p>
    <w:p w14:paraId="6F53B9E6" w14:textId="77777777" w:rsidR="00DE4847" w:rsidRPr="00E11C16" w:rsidRDefault="00DE4847" w:rsidP="00DE4847">
      <w:pPr>
        <w:pStyle w:val="Prrafodelista"/>
        <w:numPr>
          <w:ilvl w:val="0"/>
          <w:numId w:val="35"/>
        </w:numPr>
        <w:spacing w:after="0" w:line="240" w:lineRule="auto"/>
        <w:ind w:left="0" w:hanging="2"/>
        <w:jc w:val="both"/>
        <w:outlineLvl w:val="1"/>
        <w:rPr>
          <w:rFonts w:ascii="Arial" w:hAnsi="Arial" w:cs="Arial"/>
          <w:b/>
          <w:bCs/>
          <w:sz w:val="24"/>
          <w:szCs w:val="24"/>
          <w:lang w:val="es-ES"/>
        </w:rPr>
      </w:pPr>
      <w:bookmarkStart w:id="4" w:name="_Toc477170014"/>
      <w:r w:rsidRPr="00E11C16">
        <w:rPr>
          <w:rFonts w:ascii="Arial" w:hAnsi="Arial" w:cs="Arial"/>
          <w:b/>
          <w:bCs/>
          <w:sz w:val="24"/>
          <w:szCs w:val="24"/>
          <w:lang w:val="es-ES"/>
        </w:rPr>
        <w:t>IDENTIFICACIÓN Y VALORACIÓN DE RIESGOS</w:t>
      </w:r>
      <w:bookmarkEnd w:id="4"/>
    </w:p>
    <w:p w14:paraId="7A0F9B98" w14:textId="77777777" w:rsidR="00DE4847" w:rsidRPr="00E11C16" w:rsidRDefault="00DE4847" w:rsidP="00DE4847">
      <w:pPr>
        <w:spacing w:after="0" w:line="240" w:lineRule="auto"/>
        <w:ind w:left="0" w:hanging="2"/>
        <w:jc w:val="both"/>
        <w:rPr>
          <w:rFonts w:ascii="Arial" w:hAnsi="Arial" w:cs="Arial"/>
          <w:b/>
          <w:bCs/>
          <w:sz w:val="24"/>
          <w:szCs w:val="24"/>
          <w:lang w:val="es-ES"/>
        </w:rPr>
      </w:pPr>
    </w:p>
    <w:p w14:paraId="43D11DEA" w14:textId="77777777" w:rsidR="00DE4847" w:rsidRPr="00E11C16" w:rsidRDefault="00DE4847" w:rsidP="00DE4847">
      <w:pPr>
        <w:autoSpaceDE w:val="0"/>
        <w:autoSpaceDN w:val="0"/>
        <w:adjustRightInd w:val="0"/>
        <w:spacing w:after="0" w:line="240" w:lineRule="auto"/>
        <w:ind w:left="0" w:hanging="2"/>
        <w:jc w:val="both"/>
        <w:rPr>
          <w:rFonts w:ascii="Arial" w:hAnsi="Arial" w:cs="Arial"/>
          <w:b/>
          <w:bCs/>
          <w:sz w:val="24"/>
          <w:szCs w:val="24"/>
          <w:lang w:val="es-ES"/>
        </w:rPr>
      </w:pPr>
      <w:r w:rsidRPr="00E11C16">
        <w:rPr>
          <w:rFonts w:ascii="Arial" w:hAnsi="Arial" w:cs="Arial"/>
          <w:b/>
          <w:bCs/>
          <w:sz w:val="24"/>
          <w:szCs w:val="24"/>
          <w:lang w:val="es-ES"/>
        </w:rPr>
        <w:t>3.1 Riesgo inherente</w:t>
      </w:r>
    </w:p>
    <w:p w14:paraId="4875720C" w14:textId="77777777" w:rsidR="00DE4847" w:rsidRPr="00E11C16" w:rsidRDefault="00DE4847" w:rsidP="00DE4847">
      <w:pPr>
        <w:pStyle w:val="Prrafodelista"/>
        <w:autoSpaceDE w:val="0"/>
        <w:autoSpaceDN w:val="0"/>
        <w:adjustRightInd w:val="0"/>
        <w:spacing w:after="0" w:line="240" w:lineRule="auto"/>
        <w:ind w:left="0" w:hanging="2"/>
        <w:jc w:val="both"/>
        <w:rPr>
          <w:rFonts w:ascii="Arial" w:hAnsi="Arial" w:cs="Arial"/>
          <w:bCs/>
          <w:sz w:val="24"/>
          <w:szCs w:val="24"/>
          <w:lang w:val="es-ES"/>
        </w:rPr>
      </w:pPr>
    </w:p>
    <w:p w14:paraId="5CA5209B"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color w:val="FF0000"/>
          <w:sz w:val="24"/>
          <w:szCs w:val="24"/>
          <w:lang w:val="es-ES"/>
        </w:rPr>
      </w:pPr>
      <w:r w:rsidRPr="00E11C16">
        <w:rPr>
          <w:rFonts w:ascii="Arial" w:hAnsi="Arial" w:cs="Arial"/>
          <w:bCs/>
          <w:sz w:val="24"/>
          <w:szCs w:val="24"/>
          <w:lang w:val="es-ES"/>
        </w:rPr>
        <w:t xml:space="preserve">Según la ISSAI 200.95, el riesgo inherente (En la Matriz como riesgo inherente inicial) es la susceptibilidad de una afirmación sobre un tipo de transacción, saldo contable u otra revelación de información a una incorrección que pudiera ser material, ya sea individualmente o de forma agregada con otras incorrecciones, antes de tener en cuenta los posibles controles correspondientes. </w:t>
      </w:r>
    </w:p>
    <w:p w14:paraId="45E0C9E0" w14:textId="77777777" w:rsidR="00DE4847" w:rsidRPr="00E11C16" w:rsidRDefault="00DE4847" w:rsidP="00DE4847">
      <w:pPr>
        <w:spacing w:after="0" w:line="240" w:lineRule="auto"/>
        <w:ind w:left="0" w:hanging="2"/>
        <w:jc w:val="both"/>
        <w:rPr>
          <w:rFonts w:ascii="Arial" w:hAnsi="Arial" w:cs="Arial"/>
          <w:bCs/>
          <w:sz w:val="24"/>
          <w:szCs w:val="24"/>
          <w:lang w:val="es-ES"/>
        </w:rPr>
      </w:pPr>
    </w:p>
    <w:p w14:paraId="5BAD81F8"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lang w:val="es-ES"/>
        </w:rPr>
      </w:pPr>
      <w:r w:rsidRPr="00E11C16">
        <w:rPr>
          <w:rFonts w:ascii="Arial" w:hAnsi="Arial" w:cs="Arial"/>
          <w:bCs/>
          <w:sz w:val="24"/>
          <w:szCs w:val="24"/>
          <w:lang w:val="es-ES"/>
        </w:rPr>
        <w:t>El auditor considerará la probabilidad de ocurrencia de incorrecciones individuales o múltiples, y si la incorrección potencial podría, por su magnitud, constituir una incorrección material, es decir que tenga algún impacto sobre la razonabilidad de las cifras. Por lo tanto, el auditor debe calificar inicialmente el impacto y probabilidad del riesgo inherente, considerando la siguiente escala: (1) Bajo. (2) Medio y (3) Alto.</w:t>
      </w:r>
    </w:p>
    <w:p w14:paraId="2A600101" w14:textId="77777777" w:rsidR="00DE4847" w:rsidRPr="00E11C16" w:rsidRDefault="00DE4847" w:rsidP="00DE4847">
      <w:pPr>
        <w:pStyle w:val="Prrafodelista"/>
        <w:spacing w:line="240" w:lineRule="auto"/>
        <w:ind w:left="0" w:hanging="2"/>
        <w:jc w:val="both"/>
        <w:rPr>
          <w:rFonts w:ascii="Arial" w:hAnsi="Arial" w:cs="Arial"/>
          <w:bCs/>
          <w:sz w:val="24"/>
          <w:szCs w:val="24"/>
          <w:lang w:val="es-ES"/>
        </w:rPr>
      </w:pPr>
    </w:p>
    <w:p w14:paraId="40134B25" w14:textId="77777777" w:rsidR="00DE4847" w:rsidRPr="00E11C16" w:rsidRDefault="00DE4847" w:rsidP="00DE4847">
      <w:pPr>
        <w:spacing w:after="0" w:line="240" w:lineRule="auto"/>
        <w:ind w:left="0" w:hanging="2"/>
        <w:jc w:val="both"/>
        <w:outlineLvl w:val="1"/>
        <w:rPr>
          <w:rFonts w:ascii="Arial" w:hAnsi="Arial" w:cs="Arial"/>
          <w:b/>
          <w:bCs/>
          <w:sz w:val="24"/>
          <w:szCs w:val="24"/>
          <w:lang w:val="es-ES"/>
        </w:rPr>
      </w:pPr>
      <w:bookmarkStart w:id="5" w:name="_Toc477170015"/>
      <w:r w:rsidRPr="00E11C16">
        <w:rPr>
          <w:rFonts w:ascii="Arial" w:hAnsi="Arial" w:cs="Arial"/>
          <w:b/>
          <w:bCs/>
          <w:sz w:val="24"/>
          <w:szCs w:val="24"/>
          <w:lang w:val="es-ES"/>
        </w:rPr>
        <w:t>3.2 Riesgo de fraude</w:t>
      </w:r>
      <w:bookmarkEnd w:id="5"/>
    </w:p>
    <w:p w14:paraId="3F36A4BB" w14:textId="77777777" w:rsidR="00DE4847" w:rsidRPr="00E11C16" w:rsidRDefault="00DE4847" w:rsidP="00DE4847">
      <w:pPr>
        <w:pStyle w:val="Prrafodelista"/>
        <w:spacing w:after="0" w:line="240" w:lineRule="auto"/>
        <w:ind w:left="0" w:hanging="2"/>
        <w:jc w:val="both"/>
        <w:rPr>
          <w:rFonts w:ascii="Arial" w:hAnsi="Arial" w:cs="Arial"/>
          <w:bCs/>
          <w:sz w:val="24"/>
          <w:szCs w:val="24"/>
          <w:lang w:val="es-ES"/>
        </w:rPr>
      </w:pPr>
    </w:p>
    <w:p w14:paraId="2E5A6F0E"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lang w:val="es-ES"/>
        </w:rPr>
      </w:pPr>
      <w:r w:rsidRPr="00E11C16">
        <w:rPr>
          <w:rFonts w:ascii="Arial" w:hAnsi="Arial" w:cs="Arial"/>
          <w:bCs/>
          <w:sz w:val="24"/>
          <w:szCs w:val="24"/>
          <w:lang w:val="es-ES"/>
        </w:rPr>
        <w:t xml:space="preserve">En materia de fraude el auditor deberá considerar tres aspectos importantes: </w:t>
      </w:r>
    </w:p>
    <w:p w14:paraId="5E632CBF"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lang w:val="es-ES"/>
        </w:rPr>
      </w:pPr>
    </w:p>
    <w:p w14:paraId="1DB8923A" w14:textId="77777777" w:rsidR="00DE4847" w:rsidRPr="00E11C16" w:rsidRDefault="00DE4847" w:rsidP="00DE4847">
      <w:pPr>
        <w:pStyle w:val="Prrafodelista"/>
        <w:numPr>
          <w:ilvl w:val="0"/>
          <w:numId w:val="36"/>
        </w:numPr>
        <w:autoSpaceDE w:val="0"/>
        <w:autoSpaceDN w:val="0"/>
        <w:adjustRightInd w:val="0"/>
        <w:spacing w:after="0" w:line="240" w:lineRule="auto"/>
        <w:ind w:left="0" w:hanging="2"/>
        <w:jc w:val="both"/>
        <w:rPr>
          <w:rFonts w:ascii="Arial" w:hAnsi="Arial" w:cs="Arial"/>
          <w:bCs/>
          <w:sz w:val="24"/>
          <w:szCs w:val="24"/>
          <w:lang w:val="es-ES"/>
        </w:rPr>
      </w:pPr>
      <w:r w:rsidRPr="00E11C16">
        <w:rPr>
          <w:rFonts w:ascii="Arial" w:hAnsi="Arial" w:cs="Arial"/>
          <w:bCs/>
          <w:sz w:val="24"/>
          <w:szCs w:val="24"/>
          <w:lang w:val="es-ES"/>
        </w:rPr>
        <w:t>Según la NIA 240.11, el riesgo de fraude es un acto intencionado realizado por una o más personas de la dirección, los responsables del gobierno de la entidad, los empleados o terceros, que conlleve la utilización del engaño con el fin de conseguir una ventaja injusta o ilegal.</w:t>
      </w:r>
    </w:p>
    <w:p w14:paraId="4CCE71B1"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lang w:val="es-ES"/>
        </w:rPr>
      </w:pPr>
    </w:p>
    <w:p w14:paraId="26EC7D1A" w14:textId="77777777" w:rsidR="00DE4847" w:rsidRPr="00E11C16" w:rsidRDefault="00DE4847" w:rsidP="00DE4847">
      <w:pPr>
        <w:pStyle w:val="Prrafodelista"/>
        <w:numPr>
          <w:ilvl w:val="0"/>
          <w:numId w:val="36"/>
        </w:numPr>
        <w:autoSpaceDE w:val="0"/>
        <w:autoSpaceDN w:val="0"/>
        <w:adjustRightInd w:val="0"/>
        <w:spacing w:after="0" w:line="240" w:lineRule="auto"/>
        <w:ind w:left="0" w:hanging="2"/>
        <w:jc w:val="both"/>
        <w:rPr>
          <w:rFonts w:ascii="Arial" w:hAnsi="Arial" w:cs="Arial"/>
          <w:bCs/>
          <w:sz w:val="24"/>
          <w:szCs w:val="24"/>
          <w:lang w:val="es-ES"/>
        </w:rPr>
      </w:pPr>
      <w:r w:rsidRPr="00E11C16">
        <w:rPr>
          <w:rFonts w:ascii="Arial" w:hAnsi="Arial" w:cs="Arial"/>
          <w:bCs/>
          <w:sz w:val="24"/>
          <w:szCs w:val="24"/>
          <w:lang w:val="es-ES"/>
        </w:rPr>
        <w:t>Factores de riesgo de fraude, que debe identificar el auditor para poder determinar si existe un riesgo de fraude, los factores son hechos o circunstancias que indican la existencia de un incentivo o elemento de presión para cometer fraude o que proporcionen una oportunidad para cometerlo.</w:t>
      </w:r>
    </w:p>
    <w:p w14:paraId="59881434" w14:textId="77777777" w:rsidR="00DE4847" w:rsidRPr="00E11C16" w:rsidRDefault="00DE4847" w:rsidP="00DE4847">
      <w:pPr>
        <w:pStyle w:val="Prrafodelista"/>
        <w:ind w:left="0" w:hanging="2"/>
        <w:rPr>
          <w:rFonts w:ascii="Arial" w:hAnsi="Arial" w:cs="Arial"/>
          <w:bCs/>
          <w:sz w:val="24"/>
          <w:szCs w:val="24"/>
          <w:lang w:val="es-ES"/>
        </w:rPr>
      </w:pPr>
    </w:p>
    <w:p w14:paraId="547BECDA" w14:textId="77777777" w:rsidR="00DE4847" w:rsidRPr="00E11C16" w:rsidRDefault="00DE4847" w:rsidP="00DE4847">
      <w:pPr>
        <w:pStyle w:val="Prrafodelista"/>
        <w:numPr>
          <w:ilvl w:val="0"/>
          <w:numId w:val="36"/>
        </w:numPr>
        <w:autoSpaceDE w:val="0"/>
        <w:autoSpaceDN w:val="0"/>
        <w:adjustRightInd w:val="0"/>
        <w:spacing w:after="0" w:line="240" w:lineRule="auto"/>
        <w:ind w:left="0" w:hanging="2"/>
        <w:jc w:val="both"/>
        <w:rPr>
          <w:rFonts w:ascii="Arial" w:hAnsi="Arial" w:cs="Arial"/>
          <w:bCs/>
          <w:sz w:val="24"/>
          <w:szCs w:val="24"/>
          <w:lang w:val="es-ES"/>
        </w:rPr>
      </w:pPr>
      <w:r w:rsidRPr="00E11C16">
        <w:rPr>
          <w:rFonts w:ascii="Arial" w:hAnsi="Arial" w:cs="Arial"/>
          <w:bCs/>
          <w:sz w:val="24"/>
          <w:szCs w:val="24"/>
          <w:lang w:val="es-ES"/>
        </w:rPr>
        <w:lastRenderedPageBreak/>
        <w:t>Naturaleza del riesgo de fraude, es decir, si nace por corrupción, por uso indebido de activos o por la manipulación de la información financiera o presupuestal.</w:t>
      </w:r>
    </w:p>
    <w:p w14:paraId="313A387E"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lang w:val="es-ES"/>
        </w:rPr>
      </w:pPr>
    </w:p>
    <w:p w14:paraId="219616B0"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lang w:val="es-ES"/>
        </w:rPr>
      </w:pPr>
      <w:r w:rsidRPr="00E11C16">
        <w:rPr>
          <w:rFonts w:ascii="Arial" w:hAnsi="Arial" w:cs="Arial"/>
          <w:bCs/>
          <w:sz w:val="24"/>
          <w:szCs w:val="24"/>
          <w:lang w:val="es-ES"/>
        </w:rPr>
        <w:t>El auditor debe determinar si el riesgo inherente, es un riesgo de fraude, esto para efectos de la calificación del riesgo combinado, sin embargo, es posible que en los controles establecidos por la dirección se presenten factores similares, por lo que el auditor debe considerar su existencia durante todo el proceso.</w:t>
      </w:r>
    </w:p>
    <w:p w14:paraId="15F11A68"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lang w:val="es-ES"/>
        </w:rPr>
      </w:pPr>
    </w:p>
    <w:p w14:paraId="5D8ED1A9" w14:textId="29AD048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lang w:val="es-ES"/>
        </w:rPr>
      </w:pPr>
      <w:r w:rsidRPr="00E11C16">
        <w:rPr>
          <w:rFonts w:ascii="Arial" w:hAnsi="Arial" w:cs="Arial"/>
          <w:bCs/>
          <w:sz w:val="24"/>
          <w:szCs w:val="24"/>
          <w:lang w:val="es-ES"/>
        </w:rPr>
        <w:t xml:space="preserve">El auditor tratará los riesgos valorados de incorrección material debida a fraude. </w:t>
      </w:r>
      <w:bookmarkStart w:id="6" w:name="_Toc477170016"/>
    </w:p>
    <w:p w14:paraId="6D9376BF"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lang w:val="es-ES"/>
        </w:rPr>
      </w:pPr>
    </w:p>
    <w:p w14:paraId="77A0FB00" w14:textId="77777777" w:rsidR="00DE4847" w:rsidRPr="00E11C16" w:rsidRDefault="00DE4847" w:rsidP="00DE4847">
      <w:pPr>
        <w:autoSpaceDE w:val="0"/>
        <w:autoSpaceDN w:val="0"/>
        <w:adjustRightInd w:val="0"/>
        <w:spacing w:after="0" w:line="240" w:lineRule="auto"/>
        <w:ind w:left="0" w:hanging="2"/>
        <w:jc w:val="both"/>
        <w:rPr>
          <w:rFonts w:ascii="Arial" w:hAnsi="Arial" w:cs="Arial"/>
          <w:b/>
          <w:bCs/>
          <w:sz w:val="24"/>
          <w:szCs w:val="24"/>
          <w:lang w:val="es-ES"/>
        </w:rPr>
      </w:pPr>
      <w:r w:rsidRPr="00E11C16">
        <w:rPr>
          <w:rFonts w:ascii="Arial" w:hAnsi="Arial" w:cs="Arial"/>
          <w:b/>
          <w:bCs/>
          <w:sz w:val="24"/>
          <w:szCs w:val="24"/>
          <w:lang w:val="es-ES"/>
        </w:rPr>
        <w:t>3.3 Riesgo Inherente final</w:t>
      </w:r>
    </w:p>
    <w:p w14:paraId="75CA2083"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lang w:val="es-ES"/>
        </w:rPr>
      </w:pPr>
    </w:p>
    <w:p w14:paraId="664E48FC"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lang w:val="es-ES"/>
        </w:rPr>
      </w:pPr>
      <w:r w:rsidRPr="00E11C16">
        <w:rPr>
          <w:rFonts w:ascii="Arial" w:hAnsi="Arial" w:cs="Arial"/>
          <w:bCs/>
          <w:sz w:val="24"/>
          <w:szCs w:val="24"/>
          <w:lang w:val="es-ES"/>
        </w:rPr>
        <w:t>Es la calificación del riesgo inherente asociada con el riesgo de fraude, y se muestra en la Matriz de Riesgos como Alto, Medio o Bajo y es Critico cuando el riesgo es de fraude.</w:t>
      </w:r>
    </w:p>
    <w:p w14:paraId="6452CE13" w14:textId="77777777" w:rsidR="00DE4847" w:rsidRPr="00E11C16" w:rsidRDefault="00DE4847" w:rsidP="00DE4847">
      <w:pPr>
        <w:autoSpaceDE w:val="0"/>
        <w:autoSpaceDN w:val="0"/>
        <w:adjustRightInd w:val="0"/>
        <w:spacing w:after="0" w:line="240" w:lineRule="auto"/>
        <w:ind w:left="0" w:hanging="2"/>
        <w:jc w:val="both"/>
        <w:rPr>
          <w:rFonts w:ascii="Arial" w:hAnsi="Arial" w:cs="Arial"/>
          <w:bCs/>
          <w:sz w:val="24"/>
          <w:szCs w:val="24"/>
          <w:lang w:val="es-ES"/>
        </w:rPr>
      </w:pPr>
    </w:p>
    <w:bookmarkEnd w:id="6"/>
    <w:p w14:paraId="57B8A9A2" w14:textId="77777777" w:rsidR="00DE4847" w:rsidRPr="00E11C16" w:rsidRDefault="00DE4847" w:rsidP="00DE4847">
      <w:pPr>
        <w:spacing w:line="240" w:lineRule="auto"/>
        <w:ind w:left="0" w:hanging="2"/>
        <w:jc w:val="both"/>
        <w:rPr>
          <w:rFonts w:ascii="Arial" w:hAnsi="Arial" w:cs="Arial"/>
          <w:bCs/>
          <w:sz w:val="24"/>
          <w:szCs w:val="24"/>
          <w:lang w:val="es-ES"/>
        </w:rPr>
      </w:pPr>
      <w:r w:rsidRPr="00E11C16">
        <w:rPr>
          <w:rFonts w:ascii="Arial" w:hAnsi="Arial" w:cs="Arial"/>
          <w:bCs/>
          <w:sz w:val="24"/>
          <w:szCs w:val="24"/>
          <w:lang w:val="es-ES"/>
        </w:rPr>
        <w:t>El resultado de la calificación del riesgo inherente final, es automática en la Matriz de Riesgos con el siguiente resultado:</w:t>
      </w:r>
    </w:p>
    <w:p w14:paraId="625099EB" w14:textId="77777777" w:rsidR="00DE4847" w:rsidRPr="00E11C16" w:rsidRDefault="00DE4847" w:rsidP="00DE4847">
      <w:pPr>
        <w:spacing w:line="240" w:lineRule="auto"/>
        <w:ind w:left="0" w:hanging="2"/>
        <w:jc w:val="both"/>
        <w:rPr>
          <w:rFonts w:ascii="Arial" w:hAnsi="Arial" w:cs="Arial"/>
          <w:bCs/>
          <w:lang w:val="es-ES"/>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5666"/>
      </w:tblGrid>
      <w:tr w:rsidR="00DE4847" w:rsidRPr="00E11C16" w14:paraId="7C13E052" w14:textId="77777777" w:rsidTr="00637683">
        <w:trPr>
          <w:trHeight w:val="300"/>
          <w:tblHeader/>
          <w:jc w:val="center"/>
        </w:trPr>
        <w:tc>
          <w:tcPr>
            <w:tcW w:w="7225" w:type="dxa"/>
            <w:gridSpan w:val="2"/>
            <w:shd w:val="clear" w:color="000000" w:fill="D9D9D9"/>
            <w:noWrap/>
            <w:vAlign w:val="center"/>
            <w:hideMark/>
          </w:tcPr>
          <w:p w14:paraId="492DC60E" w14:textId="77777777" w:rsidR="00DE4847" w:rsidRPr="00E11C16" w:rsidRDefault="00DE4847" w:rsidP="0063768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 xml:space="preserve">RESULTADO </w:t>
            </w:r>
          </w:p>
        </w:tc>
      </w:tr>
      <w:tr w:rsidR="00DE4847" w:rsidRPr="00E11C16" w14:paraId="2F44065A" w14:textId="77777777" w:rsidTr="00637683">
        <w:trPr>
          <w:trHeight w:val="300"/>
          <w:jc w:val="center"/>
        </w:trPr>
        <w:tc>
          <w:tcPr>
            <w:tcW w:w="1559" w:type="dxa"/>
            <w:shd w:val="clear" w:color="000000" w:fill="C00000"/>
            <w:noWrap/>
            <w:vAlign w:val="center"/>
            <w:hideMark/>
          </w:tcPr>
          <w:p w14:paraId="2191B6CE" w14:textId="77777777" w:rsidR="00DE4847" w:rsidRPr="00E11C16" w:rsidRDefault="00DE4847" w:rsidP="00637683">
            <w:pPr>
              <w:spacing w:after="0" w:line="240" w:lineRule="auto"/>
              <w:ind w:left="0" w:hanging="2"/>
              <w:rPr>
                <w:rFonts w:ascii="Arial" w:eastAsia="Times New Roman" w:hAnsi="Arial" w:cs="Arial"/>
                <w:b/>
                <w:color w:val="FFFFFF"/>
                <w:sz w:val="20"/>
                <w:szCs w:val="20"/>
                <w:lang w:eastAsia="es-CO"/>
              </w:rPr>
            </w:pPr>
            <w:r w:rsidRPr="00E11C16">
              <w:rPr>
                <w:rFonts w:ascii="Arial" w:eastAsia="Times New Roman" w:hAnsi="Arial" w:cs="Arial"/>
                <w:b/>
                <w:color w:val="FFFFFF"/>
                <w:sz w:val="20"/>
                <w:szCs w:val="20"/>
                <w:lang w:eastAsia="es-CO"/>
              </w:rPr>
              <w:t>CRÍTICO</w:t>
            </w:r>
          </w:p>
        </w:tc>
        <w:tc>
          <w:tcPr>
            <w:tcW w:w="5666" w:type="dxa"/>
            <w:shd w:val="clear" w:color="auto" w:fill="auto"/>
            <w:noWrap/>
            <w:vAlign w:val="center"/>
            <w:hideMark/>
          </w:tcPr>
          <w:p w14:paraId="6E1ED0FA" w14:textId="77777777" w:rsidR="00DE4847" w:rsidRPr="00E11C16" w:rsidRDefault="00DE4847" w:rsidP="00637683">
            <w:pPr>
              <w:spacing w:after="0" w:line="240" w:lineRule="auto"/>
              <w:ind w:left="0" w:hanging="2"/>
              <w:jc w:val="both"/>
              <w:rPr>
                <w:rFonts w:ascii="Arial" w:eastAsia="Times New Roman" w:hAnsi="Arial" w:cs="Arial"/>
                <w:sz w:val="20"/>
                <w:szCs w:val="20"/>
                <w:lang w:eastAsia="es-CO"/>
              </w:rPr>
            </w:pPr>
            <w:r w:rsidRPr="00E11C16">
              <w:rPr>
                <w:rFonts w:ascii="Arial" w:eastAsia="Times New Roman" w:hAnsi="Arial" w:cs="Arial"/>
                <w:sz w:val="20"/>
                <w:szCs w:val="20"/>
                <w:lang w:eastAsia="es-CO"/>
              </w:rPr>
              <w:t>Cuando la calificación sea 4, 5 o 6 y existe riesgo de fraude</w:t>
            </w:r>
          </w:p>
        </w:tc>
      </w:tr>
      <w:tr w:rsidR="00DE4847" w:rsidRPr="00E11C16" w14:paraId="38CE10AD" w14:textId="77777777" w:rsidTr="00637683">
        <w:trPr>
          <w:trHeight w:val="300"/>
          <w:jc w:val="center"/>
        </w:trPr>
        <w:tc>
          <w:tcPr>
            <w:tcW w:w="1559" w:type="dxa"/>
            <w:shd w:val="clear" w:color="000000" w:fill="FF0000"/>
            <w:noWrap/>
            <w:vAlign w:val="center"/>
            <w:hideMark/>
          </w:tcPr>
          <w:p w14:paraId="5FB4642A" w14:textId="77777777" w:rsidR="00DE4847" w:rsidRPr="00E11C16" w:rsidRDefault="00DE4847" w:rsidP="00637683">
            <w:pPr>
              <w:spacing w:after="0" w:line="240" w:lineRule="auto"/>
              <w:ind w:left="0" w:hanging="2"/>
              <w:rPr>
                <w:rFonts w:ascii="Arial" w:eastAsia="Times New Roman" w:hAnsi="Arial" w:cs="Arial"/>
                <w:b/>
                <w:color w:val="FFFFFF"/>
                <w:sz w:val="20"/>
                <w:szCs w:val="20"/>
                <w:lang w:eastAsia="es-CO"/>
              </w:rPr>
            </w:pPr>
            <w:r w:rsidRPr="00E11C16">
              <w:rPr>
                <w:rFonts w:ascii="Arial" w:eastAsia="Times New Roman" w:hAnsi="Arial" w:cs="Arial"/>
                <w:b/>
                <w:color w:val="FFFFFF"/>
                <w:sz w:val="20"/>
                <w:szCs w:val="20"/>
                <w:lang w:eastAsia="es-CO"/>
              </w:rPr>
              <w:t>ALTO</w:t>
            </w:r>
          </w:p>
        </w:tc>
        <w:tc>
          <w:tcPr>
            <w:tcW w:w="5666" w:type="dxa"/>
            <w:shd w:val="clear" w:color="auto" w:fill="auto"/>
            <w:noWrap/>
            <w:vAlign w:val="center"/>
            <w:hideMark/>
          </w:tcPr>
          <w:p w14:paraId="26738550" w14:textId="77777777" w:rsidR="00DE4847" w:rsidRPr="00E11C16" w:rsidRDefault="00DE4847" w:rsidP="00637683">
            <w:pPr>
              <w:spacing w:after="0" w:line="240" w:lineRule="auto"/>
              <w:ind w:left="0" w:hanging="2"/>
              <w:jc w:val="both"/>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Cuando la calificación sea 3 y no hay riesgo de fraude</w:t>
            </w:r>
          </w:p>
        </w:tc>
      </w:tr>
      <w:tr w:rsidR="00DE4847" w:rsidRPr="00E11C16" w14:paraId="3A5C5C41" w14:textId="77777777" w:rsidTr="00637683">
        <w:trPr>
          <w:trHeight w:val="300"/>
          <w:jc w:val="center"/>
        </w:trPr>
        <w:tc>
          <w:tcPr>
            <w:tcW w:w="1559" w:type="dxa"/>
            <w:shd w:val="clear" w:color="000000" w:fill="FFFF00"/>
            <w:noWrap/>
            <w:vAlign w:val="center"/>
            <w:hideMark/>
          </w:tcPr>
          <w:p w14:paraId="546282AE" w14:textId="77777777" w:rsidR="00DE4847" w:rsidRPr="00E11C16" w:rsidRDefault="00DE4847" w:rsidP="00637683">
            <w:pPr>
              <w:spacing w:after="0" w:line="240" w:lineRule="auto"/>
              <w:ind w:left="0" w:hanging="2"/>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MEDIO</w:t>
            </w:r>
          </w:p>
        </w:tc>
        <w:tc>
          <w:tcPr>
            <w:tcW w:w="5666" w:type="dxa"/>
            <w:shd w:val="clear" w:color="auto" w:fill="auto"/>
            <w:noWrap/>
            <w:vAlign w:val="center"/>
            <w:hideMark/>
          </w:tcPr>
          <w:p w14:paraId="623C3223" w14:textId="77777777" w:rsidR="00DE4847" w:rsidRPr="00E11C16" w:rsidRDefault="00DE4847" w:rsidP="00637683">
            <w:pPr>
              <w:spacing w:after="0" w:line="240" w:lineRule="auto"/>
              <w:ind w:left="0" w:hanging="2"/>
              <w:jc w:val="both"/>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Cuando la calificación sea 2 y no hay riesgo de fraude</w:t>
            </w:r>
          </w:p>
        </w:tc>
      </w:tr>
      <w:tr w:rsidR="00DE4847" w:rsidRPr="00E11C16" w14:paraId="7C42EDEB" w14:textId="77777777" w:rsidTr="00637683">
        <w:trPr>
          <w:trHeight w:val="300"/>
          <w:jc w:val="center"/>
        </w:trPr>
        <w:tc>
          <w:tcPr>
            <w:tcW w:w="1559" w:type="dxa"/>
            <w:shd w:val="clear" w:color="000000" w:fill="92D050"/>
            <w:noWrap/>
            <w:vAlign w:val="center"/>
            <w:hideMark/>
          </w:tcPr>
          <w:p w14:paraId="044C06E7" w14:textId="77777777" w:rsidR="00DE4847" w:rsidRPr="00E11C16" w:rsidRDefault="00DE4847" w:rsidP="00637683">
            <w:pPr>
              <w:spacing w:after="0" w:line="240" w:lineRule="auto"/>
              <w:ind w:left="0" w:hanging="2"/>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BAJO</w:t>
            </w:r>
          </w:p>
        </w:tc>
        <w:tc>
          <w:tcPr>
            <w:tcW w:w="5666" w:type="dxa"/>
            <w:shd w:val="clear" w:color="auto" w:fill="auto"/>
            <w:noWrap/>
            <w:vAlign w:val="center"/>
            <w:hideMark/>
          </w:tcPr>
          <w:p w14:paraId="73B184DC" w14:textId="77777777" w:rsidR="00DE4847" w:rsidRPr="00E11C16" w:rsidRDefault="00DE4847" w:rsidP="00637683">
            <w:pPr>
              <w:spacing w:after="0" w:line="240" w:lineRule="auto"/>
              <w:ind w:left="0" w:hanging="2"/>
              <w:jc w:val="both"/>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Cuando la calificación sea 1.</w:t>
            </w:r>
          </w:p>
        </w:tc>
      </w:tr>
    </w:tbl>
    <w:p w14:paraId="2EAE5645" w14:textId="77777777" w:rsidR="00DE4847" w:rsidRPr="00E11C16" w:rsidRDefault="00DE4847" w:rsidP="00DE4847">
      <w:pPr>
        <w:spacing w:line="240" w:lineRule="auto"/>
        <w:ind w:left="0" w:hanging="2"/>
        <w:jc w:val="both"/>
        <w:rPr>
          <w:rFonts w:ascii="Arial" w:hAnsi="Arial" w:cs="Arial"/>
          <w:bCs/>
          <w:lang w:val="es-ES"/>
        </w:rPr>
      </w:pPr>
    </w:p>
    <w:p w14:paraId="71305F51" w14:textId="77777777" w:rsidR="00DE4847" w:rsidRPr="00E11C16" w:rsidRDefault="00DE4847" w:rsidP="00DE4847">
      <w:pPr>
        <w:spacing w:line="240" w:lineRule="auto"/>
        <w:ind w:left="0" w:hanging="2"/>
        <w:jc w:val="both"/>
        <w:rPr>
          <w:rFonts w:ascii="Arial" w:hAnsi="Arial" w:cs="Arial"/>
          <w:bCs/>
          <w:sz w:val="24"/>
          <w:szCs w:val="24"/>
          <w:lang w:val="es-ES"/>
        </w:rPr>
      </w:pPr>
      <w:r w:rsidRPr="00E11C16">
        <w:rPr>
          <w:rFonts w:ascii="Arial" w:hAnsi="Arial" w:cs="Arial"/>
          <w:bCs/>
          <w:sz w:val="24"/>
          <w:szCs w:val="24"/>
          <w:lang w:val="es-ES"/>
        </w:rPr>
        <w:t>En el siguiente cuadro se muestra un ejemplo del desarrollo de la matriz para el riesgo inherente inicial y riesgo inherente final:</w:t>
      </w:r>
    </w:p>
    <w:p w14:paraId="67C5A6DA" w14:textId="77777777" w:rsidR="00DE4847" w:rsidRPr="00E11C16" w:rsidRDefault="00DE4847" w:rsidP="00DE4847">
      <w:pPr>
        <w:spacing w:after="0" w:line="240" w:lineRule="auto"/>
        <w:ind w:left="0" w:hanging="2"/>
        <w:jc w:val="center"/>
        <w:rPr>
          <w:rFonts w:ascii="Arial" w:hAnsi="Arial" w:cs="Arial"/>
          <w:bCs/>
          <w:color w:val="FF0000"/>
          <w:lang w:val="es-ES"/>
        </w:rPr>
      </w:pPr>
      <w:r w:rsidRPr="00E11C16">
        <w:rPr>
          <w:rFonts w:ascii="Arial" w:hAnsi="Arial" w:cs="Arial"/>
          <w:b/>
          <w:bCs/>
          <w:sz w:val="24"/>
          <w:szCs w:val="24"/>
          <w:lang w:val="es-ES"/>
        </w:rPr>
        <w:t>DETERMINACIÓN DEL RIESGO INHERENTE INICIAL Y FINAL</w:t>
      </w:r>
    </w:p>
    <w:tbl>
      <w:tblPr>
        <w:tblW w:w="11517" w:type="dxa"/>
        <w:tblInd w:w="-1286" w:type="dxa"/>
        <w:tblCellMar>
          <w:left w:w="70" w:type="dxa"/>
          <w:right w:w="70" w:type="dxa"/>
        </w:tblCellMar>
        <w:tblLook w:val="04A0" w:firstRow="1" w:lastRow="0" w:firstColumn="1" w:lastColumn="0" w:noHBand="0" w:noVBand="1"/>
      </w:tblPr>
      <w:tblGrid>
        <w:gridCol w:w="1263"/>
        <w:gridCol w:w="1586"/>
        <w:gridCol w:w="979"/>
        <w:gridCol w:w="1350"/>
        <w:gridCol w:w="1193"/>
        <w:gridCol w:w="808"/>
        <w:gridCol w:w="1498"/>
        <w:gridCol w:w="1540"/>
        <w:gridCol w:w="1294"/>
        <w:gridCol w:w="6"/>
      </w:tblGrid>
      <w:tr w:rsidR="00D26333" w:rsidRPr="00E11C16" w14:paraId="4FB75EE5" w14:textId="77777777" w:rsidTr="00D26333">
        <w:trPr>
          <w:trHeight w:val="465"/>
          <w:tblHeader/>
        </w:trPr>
        <w:tc>
          <w:tcPr>
            <w:tcW w:w="10217" w:type="dxa"/>
            <w:gridSpan w:val="8"/>
            <w:tcBorders>
              <w:top w:val="single" w:sz="8" w:space="0" w:color="auto"/>
              <w:left w:val="single" w:sz="8" w:space="0" w:color="auto"/>
              <w:bottom w:val="single" w:sz="8" w:space="0" w:color="auto"/>
              <w:right w:val="single" w:sz="4" w:space="0" w:color="auto"/>
            </w:tcBorders>
            <w:shd w:val="clear" w:color="000000" w:fill="D9D9D9"/>
            <w:vAlign w:val="center"/>
          </w:tcPr>
          <w:p w14:paraId="35D745BA" w14:textId="17624246" w:rsidR="00D26333" w:rsidRPr="00E11C16" w:rsidRDefault="00D26333" w:rsidP="0063768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RIESGO INHERENTE</w:t>
            </w:r>
          </w:p>
        </w:tc>
        <w:tc>
          <w:tcPr>
            <w:tcW w:w="1300" w:type="dxa"/>
            <w:gridSpan w:val="2"/>
            <w:tcBorders>
              <w:top w:val="single" w:sz="4" w:space="0" w:color="auto"/>
              <w:left w:val="single" w:sz="4" w:space="0" w:color="auto"/>
              <w:bottom w:val="single" w:sz="4" w:space="0" w:color="auto"/>
              <w:right w:val="single" w:sz="4" w:space="0" w:color="auto"/>
            </w:tcBorders>
            <w:shd w:val="clear" w:color="000000" w:fill="C9C9C9"/>
            <w:vAlign w:val="center"/>
            <w:hideMark/>
          </w:tcPr>
          <w:p w14:paraId="33794E23" w14:textId="41DB6D4A" w:rsidR="00D26333" w:rsidRPr="00E11C16" w:rsidRDefault="00D26333" w:rsidP="00D26333">
            <w:pPr>
              <w:spacing w:after="0" w:line="240" w:lineRule="auto"/>
              <w:ind w:left="0" w:hanging="2"/>
              <w:rPr>
                <w:rFonts w:ascii="Arial" w:eastAsia="Times New Roman" w:hAnsi="Arial" w:cs="Arial"/>
                <w:b/>
                <w:bCs/>
                <w:color w:val="000000"/>
                <w:sz w:val="20"/>
                <w:szCs w:val="20"/>
                <w:lang w:eastAsia="es-CO"/>
              </w:rPr>
            </w:pPr>
          </w:p>
        </w:tc>
      </w:tr>
      <w:tr w:rsidR="00D26333" w:rsidRPr="00E11C16" w14:paraId="333316FA" w14:textId="77777777" w:rsidTr="00D26333">
        <w:trPr>
          <w:gridAfter w:val="1"/>
          <w:wAfter w:w="6" w:type="dxa"/>
          <w:trHeight w:val="534"/>
          <w:tblHeader/>
        </w:trPr>
        <w:tc>
          <w:tcPr>
            <w:tcW w:w="1263" w:type="dxa"/>
            <w:tcBorders>
              <w:top w:val="nil"/>
              <w:left w:val="single" w:sz="8" w:space="0" w:color="auto"/>
              <w:bottom w:val="single" w:sz="8" w:space="0" w:color="auto"/>
              <w:right w:val="single" w:sz="4" w:space="0" w:color="auto"/>
            </w:tcBorders>
            <w:shd w:val="clear" w:color="000000" w:fill="D9D9D9"/>
            <w:vAlign w:val="center"/>
            <w:hideMark/>
          </w:tcPr>
          <w:p w14:paraId="48C04A49" w14:textId="77777777" w:rsidR="00D26333" w:rsidRPr="00E11C16" w:rsidRDefault="00D26333" w:rsidP="00D2633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Riesgo Identificado</w:t>
            </w:r>
          </w:p>
        </w:tc>
        <w:tc>
          <w:tcPr>
            <w:tcW w:w="1586" w:type="dxa"/>
            <w:tcBorders>
              <w:top w:val="single" w:sz="4" w:space="0" w:color="auto"/>
              <w:left w:val="single" w:sz="4" w:space="0" w:color="auto"/>
              <w:bottom w:val="single" w:sz="4" w:space="0" w:color="auto"/>
              <w:right w:val="single" w:sz="4" w:space="0" w:color="auto"/>
            </w:tcBorders>
            <w:shd w:val="clear" w:color="000000" w:fill="D9D9D9"/>
            <w:vAlign w:val="center"/>
          </w:tcPr>
          <w:p w14:paraId="13E27501" w14:textId="3FDEA258" w:rsidR="00D26333" w:rsidRPr="00E11C16" w:rsidRDefault="00D26333" w:rsidP="00D2633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Posibles efectos en caso de materialización</w:t>
            </w:r>
          </w:p>
        </w:tc>
        <w:tc>
          <w:tcPr>
            <w:tcW w:w="9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EEBD38" w14:textId="1FE44973" w:rsidR="00D26333" w:rsidRPr="00E11C16" w:rsidRDefault="00D26333" w:rsidP="00D2633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Impacto</w:t>
            </w:r>
          </w:p>
        </w:tc>
        <w:tc>
          <w:tcPr>
            <w:tcW w:w="1350" w:type="dxa"/>
            <w:tcBorders>
              <w:top w:val="nil"/>
              <w:left w:val="single" w:sz="4" w:space="0" w:color="auto"/>
              <w:bottom w:val="single" w:sz="8" w:space="0" w:color="auto"/>
              <w:right w:val="single" w:sz="8" w:space="0" w:color="auto"/>
            </w:tcBorders>
            <w:shd w:val="clear" w:color="000000" w:fill="D9D9D9"/>
            <w:noWrap/>
            <w:vAlign w:val="center"/>
            <w:hideMark/>
          </w:tcPr>
          <w:p w14:paraId="48DDD9FF" w14:textId="77777777" w:rsidR="00D26333" w:rsidRPr="00E11C16" w:rsidRDefault="00D26333" w:rsidP="00D2633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Probabilidad</w:t>
            </w:r>
          </w:p>
        </w:tc>
        <w:tc>
          <w:tcPr>
            <w:tcW w:w="1193" w:type="dxa"/>
            <w:tcBorders>
              <w:top w:val="nil"/>
              <w:left w:val="nil"/>
              <w:bottom w:val="single" w:sz="8" w:space="0" w:color="auto"/>
              <w:right w:val="single" w:sz="8" w:space="0" w:color="auto"/>
            </w:tcBorders>
            <w:shd w:val="clear" w:color="000000" w:fill="D9D9D9"/>
            <w:vAlign w:val="center"/>
            <w:hideMark/>
          </w:tcPr>
          <w:p w14:paraId="0200DE83" w14:textId="77777777" w:rsidR="00D26333" w:rsidRPr="00E11C16" w:rsidRDefault="00D26333" w:rsidP="00D2633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Riesgo Inherente Inicial</w:t>
            </w:r>
          </w:p>
        </w:tc>
        <w:tc>
          <w:tcPr>
            <w:tcW w:w="808" w:type="dxa"/>
            <w:tcBorders>
              <w:top w:val="single" w:sz="8" w:space="0" w:color="auto"/>
              <w:left w:val="single" w:sz="8" w:space="0" w:color="auto"/>
              <w:bottom w:val="single" w:sz="8" w:space="0" w:color="000000"/>
              <w:right w:val="single" w:sz="8" w:space="0" w:color="auto"/>
            </w:tcBorders>
            <w:vAlign w:val="center"/>
            <w:hideMark/>
          </w:tcPr>
          <w:p w14:paraId="7664F704" w14:textId="579E6E40" w:rsidR="00D26333" w:rsidRPr="00E11C16" w:rsidRDefault="00D26333" w:rsidP="00D26333">
            <w:pPr>
              <w:spacing w:after="0" w:line="240" w:lineRule="auto"/>
              <w:ind w:left="0" w:hanging="2"/>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Riesgo Fraude</w:t>
            </w:r>
          </w:p>
        </w:tc>
        <w:tc>
          <w:tcPr>
            <w:tcW w:w="1498" w:type="dxa"/>
            <w:tcBorders>
              <w:top w:val="single" w:sz="8" w:space="0" w:color="auto"/>
              <w:left w:val="single" w:sz="8" w:space="0" w:color="auto"/>
              <w:bottom w:val="single" w:sz="8" w:space="0" w:color="000000"/>
              <w:right w:val="single" w:sz="8" w:space="0" w:color="auto"/>
            </w:tcBorders>
            <w:vAlign w:val="center"/>
            <w:hideMark/>
          </w:tcPr>
          <w:p w14:paraId="1A6553D6" w14:textId="73F87E04" w:rsidR="00D26333" w:rsidRPr="00E11C16" w:rsidRDefault="00D26333" w:rsidP="00D26333">
            <w:pPr>
              <w:spacing w:after="0" w:line="240" w:lineRule="auto"/>
              <w:ind w:left="0" w:hanging="2"/>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Naturaleza riesgo de fraude</w:t>
            </w:r>
          </w:p>
        </w:tc>
        <w:tc>
          <w:tcPr>
            <w:tcW w:w="1540" w:type="dxa"/>
            <w:tcBorders>
              <w:top w:val="single" w:sz="8" w:space="0" w:color="auto"/>
              <w:left w:val="single" w:sz="8" w:space="0" w:color="auto"/>
              <w:bottom w:val="single" w:sz="8" w:space="0" w:color="000000"/>
              <w:right w:val="single" w:sz="8" w:space="0" w:color="auto"/>
            </w:tcBorders>
            <w:vAlign w:val="center"/>
            <w:hideMark/>
          </w:tcPr>
          <w:p w14:paraId="3C4DFB34" w14:textId="1F074775" w:rsidR="00D26333" w:rsidRPr="00E11C16" w:rsidRDefault="00D26333" w:rsidP="00D26333">
            <w:pPr>
              <w:spacing w:after="0" w:line="240" w:lineRule="auto"/>
              <w:ind w:left="0" w:hanging="2"/>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Condiciones que propician riesgo de fraude</w:t>
            </w:r>
          </w:p>
        </w:tc>
        <w:tc>
          <w:tcPr>
            <w:tcW w:w="1294" w:type="dxa"/>
            <w:tcBorders>
              <w:top w:val="single" w:sz="8" w:space="0" w:color="auto"/>
              <w:left w:val="single" w:sz="8" w:space="0" w:color="auto"/>
              <w:bottom w:val="single" w:sz="8" w:space="0" w:color="000000"/>
              <w:right w:val="single" w:sz="8" w:space="0" w:color="auto"/>
            </w:tcBorders>
            <w:vAlign w:val="center"/>
            <w:hideMark/>
          </w:tcPr>
          <w:p w14:paraId="0CF260F5" w14:textId="77777777" w:rsidR="00D26333" w:rsidRPr="00E11C16" w:rsidRDefault="00D26333" w:rsidP="00D2633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RIESGO INHERENTE</w:t>
            </w:r>
          </w:p>
          <w:p w14:paraId="16AAD827" w14:textId="497E45FC" w:rsidR="00D26333" w:rsidRPr="00E11C16" w:rsidRDefault="00D26333" w:rsidP="00D26333">
            <w:pPr>
              <w:spacing w:after="0" w:line="240" w:lineRule="auto"/>
              <w:ind w:left="0" w:hanging="2"/>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FINAL</w:t>
            </w:r>
          </w:p>
        </w:tc>
      </w:tr>
      <w:tr w:rsidR="00D26333" w:rsidRPr="00E11C16" w14:paraId="3C8C26E6" w14:textId="77777777" w:rsidTr="00D26333">
        <w:trPr>
          <w:gridAfter w:val="1"/>
          <w:wAfter w:w="6" w:type="dxa"/>
          <w:trHeight w:val="480"/>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4A05413F" w14:textId="77777777" w:rsidR="00D26333" w:rsidRPr="00E11C16" w:rsidRDefault="00D26333" w:rsidP="00637683">
            <w:pPr>
              <w:spacing w:after="0" w:line="240" w:lineRule="auto"/>
              <w:ind w:left="0" w:hanging="2"/>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lastRenderedPageBreak/>
              <w:t>Riesgo 1</w:t>
            </w:r>
          </w:p>
        </w:tc>
        <w:tc>
          <w:tcPr>
            <w:tcW w:w="1586" w:type="dxa"/>
            <w:tcBorders>
              <w:top w:val="single" w:sz="4" w:space="0" w:color="auto"/>
              <w:left w:val="nil"/>
              <w:bottom w:val="single" w:sz="4" w:space="0" w:color="auto"/>
              <w:right w:val="single" w:sz="4" w:space="0" w:color="auto"/>
            </w:tcBorders>
          </w:tcPr>
          <w:p w14:paraId="72B4F3D0"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4F237" w14:textId="71AF71FD"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1</w:t>
            </w:r>
          </w:p>
        </w:tc>
        <w:tc>
          <w:tcPr>
            <w:tcW w:w="1350" w:type="dxa"/>
            <w:tcBorders>
              <w:top w:val="nil"/>
              <w:left w:val="nil"/>
              <w:bottom w:val="single" w:sz="4" w:space="0" w:color="auto"/>
              <w:right w:val="single" w:sz="4" w:space="0" w:color="auto"/>
            </w:tcBorders>
            <w:shd w:val="clear" w:color="auto" w:fill="auto"/>
            <w:vAlign w:val="center"/>
            <w:hideMark/>
          </w:tcPr>
          <w:p w14:paraId="40ED0A23"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1</w:t>
            </w:r>
          </w:p>
        </w:tc>
        <w:tc>
          <w:tcPr>
            <w:tcW w:w="1193" w:type="dxa"/>
            <w:tcBorders>
              <w:top w:val="nil"/>
              <w:left w:val="single" w:sz="4" w:space="0" w:color="auto"/>
              <w:bottom w:val="single" w:sz="4" w:space="0" w:color="auto"/>
              <w:right w:val="single" w:sz="4" w:space="0" w:color="auto"/>
            </w:tcBorders>
            <w:shd w:val="clear" w:color="000000" w:fill="92D050"/>
            <w:vAlign w:val="center"/>
            <w:hideMark/>
          </w:tcPr>
          <w:p w14:paraId="60AAB89B"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BAJO</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1078EEA0"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SI</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0A671B36"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Uso indebido a activos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08BAB1A"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Incentivos o presión</w:t>
            </w:r>
          </w:p>
        </w:tc>
        <w:tc>
          <w:tcPr>
            <w:tcW w:w="1294" w:type="dxa"/>
            <w:tcBorders>
              <w:top w:val="nil"/>
              <w:left w:val="single" w:sz="4" w:space="0" w:color="auto"/>
              <w:bottom w:val="single" w:sz="4" w:space="0" w:color="auto"/>
              <w:right w:val="single" w:sz="4" w:space="0" w:color="auto"/>
            </w:tcBorders>
            <w:shd w:val="clear" w:color="000000" w:fill="C00000"/>
            <w:vAlign w:val="center"/>
            <w:hideMark/>
          </w:tcPr>
          <w:p w14:paraId="792FDF08" w14:textId="77777777" w:rsidR="00D26333" w:rsidRPr="00E11C16" w:rsidRDefault="00D26333" w:rsidP="00637683">
            <w:pPr>
              <w:spacing w:after="0" w:line="240" w:lineRule="auto"/>
              <w:ind w:left="0" w:hanging="2"/>
              <w:jc w:val="center"/>
              <w:rPr>
                <w:rFonts w:ascii="Arial" w:eastAsia="Times New Roman" w:hAnsi="Arial" w:cs="Arial"/>
                <w:b/>
                <w:sz w:val="20"/>
                <w:szCs w:val="20"/>
                <w:lang w:eastAsia="es-CO"/>
              </w:rPr>
            </w:pPr>
            <w:r w:rsidRPr="00E11C16">
              <w:rPr>
                <w:rFonts w:ascii="Arial" w:eastAsia="Times New Roman" w:hAnsi="Arial" w:cs="Arial"/>
                <w:b/>
                <w:sz w:val="20"/>
                <w:szCs w:val="20"/>
                <w:lang w:eastAsia="es-CO"/>
              </w:rPr>
              <w:t>CRÍTICO</w:t>
            </w:r>
          </w:p>
        </w:tc>
      </w:tr>
      <w:tr w:rsidR="00D26333" w:rsidRPr="00E11C16" w14:paraId="339E3BD7" w14:textId="77777777" w:rsidTr="00D26333">
        <w:trPr>
          <w:gridAfter w:val="1"/>
          <w:wAfter w:w="6" w:type="dxa"/>
          <w:trHeight w:val="480"/>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67BD1C18" w14:textId="77777777" w:rsidR="00D26333" w:rsidRPr="00E11C16" w:rsidRDefault="00D26333" w:rsidP="00637683">
            <w:pPr>
              <w:spacing w:after="0" w:line="240" w:lineRule="auto"/>
              <w:ind w:left="0" w:hanging="2"/>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Riesgo 2</w:t>
            </w:r>
          </w:p>
        </w:tc>
        <w:tc>
          <w:tcPr>
            <w:tcW w:w="1586" w:type="dxa"/>
            <w:tcBorders>
              <w:top w:val="single" w:sz="4" w:space="0" w:color="auto"/>
              <w:left w:val="nil"/>
              <w:bottom w:val="single" w:sz="4" w:space="0" w:color="auto"/>
              <w:right w:val="single" w:sz="4" w:space="0" w:color="auto"/>
            </w:tcBorders>
          </w:tcPr>
          <w:p w14:paraId="7BE6A865"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BBD0D" w14:textId="22FA6AF9"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1</w:t>
            </w:r>
          </w:p>
        </w:tc>
        <w:tc>
          <w:tcPr>
            <w:tcW w:w="1350" w:type="dxa"/>
            <w:tcBorders>
              <w:top w:val="nil"/>
              <w:left w:val="nil"/>
              <w:bottom w:val="single" w:sz="4" w:space="0" w:color="auto"/>
              <w:right w:val="single" w:sz="4" w:space="0" w:color="auto"/>
            </w:tcBorders>
            <w:shd w:val="clear" w:color="auto" w:fill="auto"/>
            <w:vAlign w:val="center"/>
            <w:hideMark/>
          </w:tcPr>
          <w:p w14:paraId="5AC090FC"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2</w:t>
            </w:r>
          </w:p>
        </w:tc>
        <w:tc>
          <w:tcPr>
            <w:tcW w:w="1193" w:type="dxa"/>
            <w:tcBorders>
              <w:top w:val="nil"/>
              <w:left w:val="single" w:sz="4" w:space="0" w:color="auto"/>
              <w:bottom w:val="single" w:sz="4" w:space="0" w:color="auto"/>
              <w:right w:val="single" w:sz="4" w:space="0" w:color="auto"/>
            </w:tcBorders>
            <w:shd w:val="clear" w:color="000000" w:fill="92D050"/>
            <w:vAlign w:val="center"/>
            <w:hideMark/>
          </w:tcPr>
          <w:p w14:paraId="2886F7A7"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BAJO</w:t>
            </w:r>
          </w:p>
        </w:tc>
        <w:tc>
          <w:tcPr>
            <w:tcW w:w="808" w:type="dxa"/>
            <w:tcBorders>
              <w:top w:val="nil"/>
              <w:left w:val="nil"/>
              <w:bottom w:val="single" w:sz="4" w:space="0" w:color="auto"/>
              <w:right w:val="single" w:sz="4" w:space="0" w:color="auto"/>
            </w:tcBorders>
            <w:shd w:val="clear" w:color="auto" w:fill="auto"/>
            <w:vAlign w:val="center"/>
            <w:hideMark/>
          </w:tcPr>
          <w:p w14:paraId="5CD78EEB"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SI</w:t>
            </w:r>
          </w:p>
        </w:tc>
        <w:tc>
          <w:tcPr>
            <w:tcW w:w="1498" w:type="dxa"/>
            <w:tcBorders>
              <w:top w:val="nil"/>
              <w:left w:val="nil"/>
              <w:bottom w:val="single" w:sz="4" w:space="0" w:color="auto"/>
              <w:right w:val="single" w:sz="4" w:space="0" w:color="auto"/>
            </w:tcBorders>
            <w:shd w:val="clear" w:color="auto" w:fill="auto"/>
            <w:vAlign w:val="center"/>
            <w:hideMark/>
          </w:tcPr>
          <w:p w14:paraId="5492B1A0"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Uso indebido a activos</w:t>
            </w:r>
          </w:p>
        </w:tc>
        <w:tc>
          <w:tcPr>
            <w:tcW w:w="1540" w:type="dxa"/>
            <w:tcBorders>
              <w:top w:val="nil"/>
              <w:left w:val="nil"/>
              <w:bottom w:val="single" w:sz="4" w:space="0" w:color="auto"/>
              <w:right w:val="single" w:sz="4" w:space="0" w:color="auto"/>
            </w:tcBorders>
            <w:shd w:val="clear" w:color="auto" w:fill="auto"/>
            <w:vAlign w:val="center"/>
            <w:hideMark/>
          </w:tcPr>
          <w:p w14:paraId="1AB52251"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Incentivos o presión</w:t>
            </w:r>
          </w:p>
        </w:tc>
        <w:tc>
          <w:tcPr>
            <w:tcW w:w="1294" w:type="dxa"/>
            <w:tcBorders>
              <w:top w:val="nil"/>
              <w:left w:val="single" w:sz="4" w:space="0" w:color="auto"/>
              <w:bottom w:val="single" w:sz="4" w:space="0" w:color="auto"/>
              <w:right w:val="single" w:sz="4" w:space="0" w:color="auto"/>
            </w:tcBorders>
            <w:shd w:val="clear" w:color="000000" w:fill="C00000"/>
            <w:vAlign w:val="center"/>
            <w:hideMark/>
          </w:tcPr>
          <w:p w14:paraId="31F23313" w14:textId="77777777" w:rsidR="00D26333" w:rsidRPr="00E11C16" w:rsidRDefault="00D26333" w:rsidP="00637683">
            <w:pPr>
              <w:spacing w:after="0" w:line="240" w:lineRule="auto"/>
              <w:ind w:left="0" w:hanging="2"/>
              <w:jc w:val="center"/>
              <w:rPr>
                <w:rFonts w:ascii="Arial" w:eastAsia="Times New Roman" w:hAnsi="Arial" w:cs="Arial"/>
                <w:b/>
                <w:sz w:val="20"/>
                <w:szCs w:val="20"/>
                <w:lang w:eastAsia="es-CO"/>
              </w:rPr>
            </w:pPr>
            <w:r w:rsidRPr="00E11C16">
              <w:rPr>
                <w:rFonts w:ascii="Arial" w:eastAsia="Times New Roman" w:hAnsi="Arial" w:cs="Arial"/>
                <w:b/>
                <w:sz w:val="20"/>
                <w:szCs w:val="20"/>
                <w:lang w:eastAsia="es-CO"/>
              </w:rPr>
              <w:t>CRÍTICO</w:t>
            </w:r>
          </w:p>
        </w:tc>
      </w:tr>
      <w:tr w:rsidR="00D26333" w:rsidRPr="00E11C16" w14:paraId="585DB3D6" w14:textId="77777777" w:rsidTr="00D26333">
        <w:trPr>
          <w:gridAfter w:val="1"/>
          <w:wAfter w:w="6" w:type="dxa"/>
          <w:trHeight w:val="960"/>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586A7C13" w14:textId="77777777" w:rsidR="00D26333" w:rsidRPr="00E11C16" w:rsidRDefault="00D26333" w:rsidP="00637683">
            <w:pPr>
              <w:spacing w:after="0" w:line="240" w:lineRule="auto"/>
              <w:ind w:left="0" w:hanging="2"/>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Riesgo 3</w:t>
            </w:r>
          </w:p>
        </w:tc>
        <w:tc>
          <w:tcPr>
            <w:tcW w:w="1586" w:type="dxa"/>
            <w:tcBorders>
              <w:top w:val="single" w:sz="4" w:space="0" w:color="auto"/>
              <w:left w:val="nil"/>
              <w:bottom w:val="single" w:sz="4" w:space="0" w:color="auto"/>
              <w:right w:val="single" w:sz="4" w:space="0" w:color="auto"/>
            </w:tcBorders>
          </w:tcPr>
          <w:p w14:paraId="0D8C6E62"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6BDFF" w14:textId="5AD73801"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1</w:t>
            </w:r>
          </w:p>
        </w:tc>
        <w:tc>
          <w:tcPr>
            <w:tcW w:w="1350" w:type="dxa"/>
            <w:tcBorders>
              <w:top w:val="nil"/>
              <w:left w:val="nil"/>
              <w:bottom w:val="single" w:sz="4" w:space="0" w:color="auto"/>
              <w:right w:val="single" w:sz="4" w:space="0" w:color="auto"/>
            </w:tcBorders>
            <w:shd w:val="clear" w:color="auto" w:fill="auto"/>
            <w:vAlign w:val="center"/>
            <w:hideMark/>
          </w:tcPr>
          <w:p w14:paraId="515391FD"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3</w:t>
            </w:r>
          </w:p>
        </w:tc>
        <w:tc>
          <w:tcPr>
            <w:tcW w:w="1193" w:type="dxa"/>
            <w:tcBorders>
              <w:top w:val="nil"/>
              <w:left w:val="single" w:sz="4" w:space="0" w:color="auto"/>
              <w:bottom w:val="single" w:sz="4" w:space="0" w:color="auto"/>
              <w:right w:val="single" w:sz="4" w:space="0" w:color="auto"/>
            </w:tcBorders>
            <w:shd w:val="clear" w:color="000000" w:fill="FFFF00"/>
            <w:vAlign w:val="center"/>
            <w:hideMark/>
          </w:tcPr>
          <w:p w14:paraId="0E147326"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MEDIO</w:t>
            </w:r>
          </w:p>
        </w:tc>
        <w:tc>
          <w:tcPr>
            <w:tcW w:w="808" w:type="dxa"/>
            <w:tcBorders>
              <w:top w:val="nil"/>
              <w:left w:val="nil"/>
              <w:bottom w:val="single" w:sz="4" w:space="0" w:color="auto"/>
              <w:right w:val="single" w:sz="4" w:space="0" w:color="auto"/>
            </w:tcBorders>
            <w:shd w:val="clear" w:color="auto" w:fill="auto"/>
            <w:vAlign w:val="center"/>
            <w:hideMark/>
          </w:tcPr>
          <w:p w14:paraId="41924349"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SI</w:t>
            </w:r>
          </w:p>
        </w:tc>
        <w:tc>
          <w:tcPr>
            <w:tcW w:w="1498" w:type="dxa"/>
            <w:tcBorders>
              <w:top w:val="nil"/>
              <w:left w:val="nil"/>
              <w:bottom w:val="single" w:sz="4" w:space="0" w:color="auto"/>
              <w:right w:val="single" w:sz="4" w:space="0" w:color="auto"/>
            </w:tcBorders>
            <w:shd w:val="clear" w:color="auto" w:fill="auto"/>
            <w:vAlign w:val="center"/>
            <w:hideMark/>
          </w:tcPr>
          <w:p w14:paraId="232C1021"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Manipulación de estados financieros o presupuestales</w:t>
            </w:r>
          </w:p>
        </w:tc>
        <w:tc>
          <w:tcPr>
            <w:tcW w:w="1540" w:type="dxa"/>
            <w:tcBorders>
              <w:top w:val="nil"/>
              <w:left w:val="nil"/>
              <w:bottom w:val="single" w:sz="4" w:space="0" w:color="auto"/>
              <w:right w:val="single" w:sz="4" w:space="0" w:color="auto"/>
            </w:tcBorders>
            <w:shd w:val="clear" w:color="auto" w:fill="auto"/>
            <w:vAlign w:val="center"/>
            <w:hideMark/>
          </w:tcPr>
          <w:p w14:paraId="6C7375D6"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Racionalización</w:t>
            </w:r>
          </w:p>
        </w:tc>
        <w:tc>
          <w:tcPr>
            <w:tcW w:w="1294" w:type="dxa"/>
            <w:tcBorders>
              <w:top w:val="nil"/>
              <w:left w:val="single" w:sz="4" w:space="0" w:color="auto"/>
              <w:bottom w:val="single" w:sz="4" w:space="0" w:color="auto"/>
              <w:right w:val="single" w:sz="4" w:space="0" w:color="auto"/>
            </w:tcBorders>
            <w:shd w:val="clear" w:color="000000" w:fill="C00000"/>
            <w:vAlign w:val="center"/>
            <w:hideMark/>
          </w:tcPr>
          <w:p w14:paraId="247C8742" w14:textId="77777777" w:rsidR="00D26333" w:rsidRPr="00E11C16" w:rsidRDefault="00D26333" w:rsidP="00637683">
            <w:pPr>
              <w:spacing w:after="0" w:line="240" w:lineRule="auto"/>
              <w:ind w:left="0" w:hanging="2"/>
              <w:jc w:val="center"/>
              <w:rPr>
                <w:rFonts w:ascii="Arial" w:eastAsia="Times New Roman" w:hAnsi="Arial" w:cs="Arial"/>
                <w:b/>
                <w:sz w:val="20"/>
                <w:szCs w:val="20"/>
                <w:lang w:eastAsia="es-CO"/>
              </w:rPr>
            </w:pPr>
            <w:r w:rsidRPr="00E11C16">
              <w:rPr>
                <w:rFonts w:ascii="Arial" w:eastAsia="Times New Roman" w:hAnsi="Arial" w:cs="Arial"/>
                <w:b/>
                <w:sz w:val="20"/>
                <w:szCs w:val="20"/>
                <w:lang w:eastAsia="es-CO"/>
              </w:rPr>
              <w:t>CRÍTICO</w:t>
            </w:r>
          </w:p>
        </w:tc>
      </w:tr>
      <w:tr w:rsidR="00D26333" w:rsidRPr="00E11C16" w14:paraId="7FBF3F80" w14:textId="77777777" w:rsidTr="00D26333">
        <w:trPr>
          <w:gridAfter w:val="1"/>
          <w:wAfter w:w="6" w:type="dxa"/>
          <w:trHeight w:val="480"/>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1DC8EFD0" w14:textId="77777777" w:rsidR="00D26333" w:rsidRPr="00E11C16" w:rsidRDefault="00D26333" w:rsidP="00637683">
            <w:pPr>
              <w:spacing w:after="0" w:line="240" w:lineRule="auto"/>
              <w:ind w:left="0" w:hanging="2"/>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Riesgo 4</w:t>
            </w:r>
          </w:p>
        </w:tc>
        <w:tc>
          <w:tcPr>
            <w:tcW w:w="1586" w:type="dxa"/>
            <w:tcBorders>
              <w:top w:val="single" w:sz="4" w:space="0" w:color="auto"/>
              <w:left w:val="nil"/>
              <w:bottom w:val="single" w:sz="4" w:space="0" w:color="auto"/>
              <w:right w:val="single" w:sz="4" w:space="0" w:color="auto"/>
            </w:tcBorders>
          </w:tcPr>
          <w:p w14:paraId="6A5AA156"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4B496" w14:textId="5F736E48"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2</w:t>
            </w:r>
          </w:p>
        </w:tc>
        <w:tc>
          <w:tcPr>
            <w:tcW w:w="1350" w:type="dxa"/>
            <w:tcBorders>
              <w:top w:val="nil"/>
              <w:left w:val="nil"/>
              <w:bottom w:val="single" w:sz="4" w:space="0" w:color="auto"/>
              <w:right w:val="single" w:sz="4" w:space="0" w:color="auto"/>
            </w:tcBorders>
            <w:shd w:val="clear" w:color="auto" w:fill="auto"/>
            <w:vAlign w:val="center"/>
            <w:hideMark/>
          </w:tcPr>
          <w:p w14:paraId="09B0B6E9"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1</w:t>
            </w:r>
          </w:p>
        </w:tc>
        <w:tc>
          <w:tcPr>
            <w:tcW w:w="1193" w:type="dxa"/>
            <w:tcBorders>
              <w:top w:val="nil"/>
              <w:left w:val="single" w:sz="4" w:space="0" w:color="auto"/>
              <w:bottom w:val="single" w:sz="4" w:space="0" w:color="auto"/>
              <w:right w:val="single" w:sz="4" w:space="0" w:color="auto"/>
            </w:tcBorders>
            <w:shd w:val="clear" w:color="000000" w:fill="92D050"/>
            <w:vAlign w:val="center"/>
            <w:hideMark/>
          </w:tcPr>
          <w:p w14:paraId="5B65C902"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BAJO</w:t>
            </w:r>
          </w:p>
        </w:tc>
        <w:tc>
          <w:tcPr>
            <w:tcW w:w="808" w:type="dxa"/>
            <w:tcBorders>
              <w:top w:val="nil"/>
              <w:left w:val="nil"/>
              <w:bottom w:val="single" w:sz="4" w:space="0" w:color="auto"/>
              <w:right w:val="single" w:sz="4" w:space="0" w:color="auto"/>
            </w:tcBorders>
            <w:shd w:val="clear" w:color="auto" w:fill="auto"/>
            <w:vAlign w:val="center"/>
            <w:hideMark/>
          </w:tcPr>
          <w:p w14:paraId="6ADD2CB0"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NO</w:t>
            </w:r>
          </w:p>
        </w:tc>
        <w:tc>
          <w:tcPr>
            <w:tcW w:w="1498" w:type="dxa"/>
            <w:tcBorders>
              <w:top w:val="nil"/>
              <w:left w:val="nil"/>
              <w:bottom w:val="single" w:sz="4" w:space="0" w:color="auto"/>
              <w:right w:val="single" w:sz="4" w:space="0" w:color="auto"/>
            </w:tcBorders>
            <w:shd w:val="clear" w:color="auto" w:fill="auto"/>
            <w:vAlign w:val="center"/>
          </w:tcPr>
          <w:p w14:paraId="42084968"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1540" w:type="dxa"/>
            <w:tcBorders>
              <w:top w:val="nil"/>
              <w:left w:val="nil"/>
              <w:bottom w:val="single" w:sz="4" w:space="0" w:color="auto"/>
              <w:right w:val="single" w:sz="4" w:space="0" w:color="auto"/>
            </w:tcBorders>
            <w:shd w:val="clear" w:color="auto" w:fill="auto"/>
            <w:vAlign w:val="center"/>
          </w:tcPr>
          <w:p w14:paraId="52F50328"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1294" w:type="dxa"/>
            <w:tcBorders>
              <w:top w:val="nil"/>
              <w:left w:val="single" w:sz="4" w:space="0" w:color="auto"/>
              <w:bottom w:val="single" w:sz="4" w:space="0" w:color="auto"/>
              <w:right w:val="single" w:sz="4" w:space="0" w:color="auto"/>
            </w:tcBorders>
            <w:shd w:val="clear" w:color="000000" w:fill="92D050"/>
            <w:vAlign w:val="center"/>
            <w:hideMark/>
          </w:tcPr>
          <w:p w14:paraId="1C86F059" w14:textId="77777777" w:rsidR="00D26333" w:rsidRPr="00E11C16" w:rsidRDefault="00D26333" w:rsidP="00637683">
            <w:pPr>
              <w:spacing w:after="0" w:line="240" w:lineRule="auto"/>
              <w:ind w:left="0" w:hanging="2"/>
              <w:jc w:val="center"/>
              <w:rPr>
                <w:rFonts w:ascii="Arial" w:eastAsia="Times New Roman" w:hAnsi="Arial" w:cs="Arial"/>
                <w:sz w:val="20"/>
                <w:szCs w:val="20"/>
                <w:lang w:eastAsia="es-CO"/>
              </w:rPr>
            </w:pPr>
            <w:r w:rsidRPr="00E11C16">
              <w:rPr>
                <w:rFonts w:ascii="Arial" w:eastAsia="Times New Roman" w:hAnsi="Arial" w:cs="Arial"/>
                <w:sz w:val="20"/>
                <w:szCs w:val="20"/>
                <w:lang w:eastAsia="es-CO"/>
              </w:rPr>
              <w:t>BAJO</w:t>
            </w:r>
          </w:p>
        </w:tc>
      </w:tr>
      <w:tr w:rsidR="00D26333" w:rsidRPr="00E11C16" w14:paraId="309BEE9F" w14:textId="77777777" w:rsidTr="00D26333">
        <w:trPr>
          <w:gridAfter w:val="1"/>
          <w:wAfter w:w="6" w:type="dxa"/>
          <w:trHeight w:val="480"/>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66F4020A" w14:textId="77777777" w:rsidR="00D26333" w:rsidRPr="00E11C16" w:rsidRDefault="00D26333" w:rsidP="00637683">
            <w:pPr>
              <w:spacing w:after="0" w:line="240" w:lineRule="auto"/>
              <w:ind w:left="0" w:hanging="2"/>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Riesgo 5</w:t>
            </w:r>
          </w:p>
        </w:tc>
        <w:tc>
          <w:tcPr>
            <w:tcW w:w="1586" w:type="dxa"/>
            <w:tcBorders>
              <w:top w:val="single" w:sz="4" w:space="0" w:color="auto"/>
              <w:left w:val="nil"/>
              <w:bottom w:val="single" w:sz="4" w:space="0" w:color="auto"/>
              <w:right w:val="single" w:sz="4" w:space="0" w:color="auto"/>
            </w:tcBorders>
          </w:tcPr>
          <w:p w14:paraId="51DE425F"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F333E" w14:textId="31EC50A3"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2</w:t>
            </w:r>
          </w:p>
        </w:tc>
        <w:tc>
          <w:tcPr>
            <w:tcW w:w="1350" w:type="dxa"/>
            <w:tcBorders>
              <w:top w:val="nil"/>
              <w:left w:val="nil"/>
              <w:bottom w:val="single" w:sz="4" w:space="0" w:color="auto"/>
              <w:right w:val="single" w:sz="4" w:space="0" w:color="auto"/>
            </w:tcBorders>
            <w:shd w:val="clear" w:color="auto" w:fill="auto"/>
            <w:vAlign w:val="center"/>
            <w:hideMark/>
          </w:tcPr>
          <w:p w14:paraId="0E5DA3CC"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2</w:t>
            </w:r>
          </w:p>
        </w:tc>
        <w:tc>
          <w:tcPr>
            <w:tcW w:w="1193" w:type="dxa"/>
            <w:tcBorders>
              <w:top w:val="nil"/>
              <w:left w:val="single" w:sz="4" w:space="0" w:color="auto"/>
              <w:bottom w:val="single" w:sz="4" w:space="0" w:color="auto"/>
              <w:right w:val="single" w:sz="4" w:space="0" w:color="auto"/>
            </w:tcBorders>
            <w:shd w:val="clear" w:color="000000" w:fill="FFFF00"/>
            <w:vAlign w:val="center"/>
            <w:hideMark/>
          </w:tcPr>
          <w:p w14:paraId="39618D85"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MEDIO</w:t>
            </w:r>
          </w:p>
        </w:tc>
        <w:tc>
          <w:tcPr>
            <w:tcW w:w="808" w:type="dxa"/>
            <w:tcBorders>
              <w:top w:val="nil"/>
              <w:left w:val="nil"/>
              <w:bottom w:val="single" w:sz="4" w:space="0" w:color="auto"/>
              <w:right w:val="single" w:sz="4" w:space="0" w:color="auto"/>
            </w:tcBorders>
            <w:shd w:val="clear" w:color="auto" w:fill="auto"/>
            <w:vAlign w:val="center"/>
            <w:hideMark/>
          </w:tcPr>
          <w:p w14:paraId="6E7EFAEF"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SI</w:t>
            </w:r>
          </w:p>
        </w:tc>
        <w:tc>
          <w:tcPr>
            <w:tcW w:w="1498" w:type="dxa"/>
            <w:tcBorders>
              <w:top w:val="nil"/>
              <w:left w:val="nil"/>
              <w:bottom w:val="single" w:sz="4" w:space="0" w:color="auto"/>
              <w:right w:val="single" w:sz="4" w:space="0" w:color="auto"/>
            </w:tcBorders>
            <w:shd w:val="clear" w:color="auto" w:fill="auto"/>
            <w:vAlign w:val="center"/>
            <w:hideMark/>
          </w:tcPr>
          <w:p w14:paraId="186D97F1"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Corrupción</w:t>
            </w:r>
          </w:p>
        </w:tc>
        <w:tc>
          <w:tcPr>
            <w:tcW w:w="1540" w:type="dxa"/>
            <w:tcBorders>
              <w:top w:val="nil"/>
              <w:left w:val="nil"/>
              <w:bottom w:val="single" w:sz="4" w:space="0" w:color="auto"/>
              <w:right w:val="single" w:sz="4" w:space="0" w:color="auto"/>
            </w:tcBorders>
            <w:shd w:val="clear" w:color="auto" w:fill="auto"/>
            <w:vAlign w:val="center"/>
            <w:hideMark/>
          </w:tcPr>
          <w:p w14:paraId="3F6AA86E"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Incentivos o presión</w:t>
            </w:r>
          </w:p>
        </w:tc>
        <w:tc>
          <w:tcPr>
            <w:tcW w:w="1294" w:type="dxa"/>
            <w:tcBorders>
              <w:top w:val="nil"/>
              <w:left w:val="single" w:sz="4" w:space="0" w:color="auto"/>
              <w:bottom w:val="single" w:sz="4" w:space="0" w:color="auto"/>
              <w:right w:val="single" w:sz="4" w:space="0" w:color="auto"/>
            </w:tcBorders>
            <w:shd w:val="clear" w:color="000000" w:fill="C00000"/>
            <w:vAlign w:val="center"/>
            <w:hideMark/>
          </w:tcPr>
          <w:p w14:paraId="79CC606B" w14:textId="77777777" w:rsidR="00D26333" w:rsidRPr="00E11C16" w:rsidRDefault="00D26333" w:rsidP="00637683">
            <w:pPr>
              <w:spacing w:after="0" w:line="240" w:lineRule="auto"/>
              <w:ind w:left="0" w:hanging="2"/>
              <w:jc w:val="center"/>
              <w:rPr>
                <w:rFonts w:ascii="Arial" w:eastAsia="Times New Roman" w:hAnsi="Arial" w:cs="Arial"/>
                <w:b/>
                <w:sz w:val="20"/>
                <w:szCs w:val="20"/>
                <w:lang w:eastAsia="es-CO"/>
              </w:rPr>
            </w:pPr>
            <w:r w:rsidRPr="00E11C16">
              <w:rPr>
                <w:rFonts w:ascii="Arial" w:eastAsia="Times New Roman" w:hAnsi="Arial" w:cs="Arial"/>
                <w:b/>
                <w:sz w:val="20"/>
                <w:szCs w:val="20"/>
                <w:lang w:eastAsia="es-CO"/>
              </w:rPr>
              <w:t>CRÍTICO</w:t>
            </w:r>
          </w:p>
        </w:tc>
      </w:tr>
      <w:tr w:rsidR="00D26333" w:rsidRPr="00E11C16" w14:paraId="10276AE0" w14:textId="77777777" w:rsidTr="00D26333">
        <w:trPr>
          <w:gridAfter w:val="1"/>
          <w:wAfter w:w="6" w:type="dxa"/>
          <w:trHeight w:val="480"/>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691E0614" w14:textId="77777777" w:rsidR="00D26333" w:rsidRPr="00E11C16" w:rsidRDefault="00D26333" w:rsidP="00637683">
            <w:pPr>
              <w:spacing w:after="0" w:line="240" w:lineRule="auto"/>
              <w:ind w:left="0" w:hanging="2"/>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Riesgo 6</w:t>
            </w:r>
          </w:p>
        </w:tc>
        <w:tc>
          <w:tcPr>
            <w:tcW w:w="1586" w:type="dxa"/>
            <w:tcBorders>
              <w:top w:val="single" w:sz="4" w:space="0" w:color="auto"/>
              <w:left w:val="nil"/>
              <w:bottom w:val="single" w:sz="4" w:space="0" w:color="auto"/>
              <w:right w:val="single" w:sz="4" w:space="0" w:color="auto"/>
            </w:tcBorders>
          </w:tcPr>
          <w:p w14:paraId="1934130C"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C0F92" w14:textId="56A52973"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2</w:t>
            </w:r>
          </w:p>
        </w:tc>
        <w:tc>
          <w:tcPr>
            <w:tcW w:w="1350" w:type="dxa"/>
            <w:tcBorders>
              <w:top w:val="nil"/>
              <w:left w:val="nil"/>
              <w:bottom w:val="single" w:sz="4" w:space="0" w:color="auto"/>
              <w:right w:val="single" w:sz="4" w:space="0" w:color="auto"/>
            </w:tcBorders>
            <w:shd w:val="clear" w:color="auto" w:fill="auto"/>
            <w:vAlign w:val="center"/>
            <w:hideMark/>
          </w:tcPr>
          <w:p w14:paraId="784E39DD"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3</w:t>
            </w:r>
          </w:p>
        </w:tc>
        <w:tc>
          <w:tcPr>
            <w:tcW w:w="1193" w:type="dxa"/>
            <w:tcBorders>
              <w:top w:val="nil"/>
              <w:left w:val="single" w:sz="4" w:space="0" w:color="auto"/>
              <w:bottom w:val="single" w:sz="4" w:space="0" w:color="auto"/>
              <w:right w:val="single" w:sz="4" w:space="0" w:color="auto"/>
            </w:tcBorders>
            <w:shd w:val="clear" w:color="000000" w:fill="FF0000"/>
            <w:vAlign w:val="center"/>
            <w:hideMark/>
          </w:tcPr>
          <w:p w14:paraId="6C0ECDB7"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ALTO</w:t>
            </w:r>
          </w:p>
        </w:tc>
        <w:tc>
          <w:tcPr>
            <w:tcW w:w="808" w:type="dxa"/>
            <w:tcBorders>
              <w:top w:val="nil"/>
              <w:left w:val="nil"/>
              <w:bottom w:val="single" w:sz="4" w:space="0" w:color="auto"/>
              <w:right w:val="single" w:sz="4" w:space="0" w:color="auto"/>
            </w:tcBorders>
            <w:shd w:val="clear" w:color="auto" w:fill="auto"/>
            <w:vAlign w:val="center"/>
            <w:hideMark/>
          </w:tcPr>
          <w:p w14:paraId="0EF6DE31"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SI</w:t>
            </w:r>
          </w:p>
        </w:tc>
        <w:tc>
          <w:tcPr>
            <w:tcW w:w="1498" w:type="dxa"/>
            <w:tcBorders>
              <w:top w:val="nil"/>
              <w:left w:val="nil"/>
              <w:bottom w:val="single" w:sz="4" w:space="0" w:color="auto"/>
              <w:right w:val="single" w:sz="4" w:space="0" w:color="auto"/>
            </w:tcBorders>
            <w:shd w:val="clear" w:color="auto" w:fill="auto"/>
            <w:vAlign w:val="center"/>
            <w:hideMark/>
          </w:tcPr>
          <w:p w14:paraId="2FB6C941"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Corrupción</w:t>
            </w:r>
          </w:p>
        </w:tc>
        <w:tc>
          <w:tcPr>
            <w:tcW w:w="1540" w:type="dxa"/>
            <w:tcBorders>
              <w:top w:val="nil"/>
              <w:left w:val="nil"/>
              <w:bottom w:val="single" w:sz="4" w:space="0" w:color="auto"/>
              <w:right w:val="single" w:sz="4" w:space="0" w:color="auto"/>
            </w:tcBorders>
            <w:shd w:val="clear" w:color="auto" w:fill="auto"/>
            <w:vAlign w:val="center"/>
            <w:hideMark/>
          </w:tcPr>
          <w:p w14:paraId="12539915"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Incentivos o presión</w:t>
            </w:r>
          </w:p>
        </w:tc>
        <w:tc>
          <w:tcPr>
            <w:tcW w:w="1294" w:type="dxa"/>
            <w:tcBorders>
              <w:top w:val="nil"/>
              <w:left w:val="single" w:sz="4" w:space="0" w:color="auto"/>
              <w:bottom w:val="single" w:sz="4" w:space="0" w:color="auto"/>
              <w:right w:val="single" w:sz="4" w:space="0" w:color="auto"/>
            </w:tcBorders>
            <w:shd w:val="clear" w:color="000000" w:fill="C00000"/>
            <w:vAlign w:val="center"/>
            <w:hideMark/>
          </w:tcPr>
          <w:p w14:paraId="2C2485A2" w14:textId="77777777" w:rsidR="00D26333" w:rsidRPr="00E11C16" w:rsidRDefault="00D26333" w:rsidP="00637683">
            <w:pPr>
              <w:spacing w:after="0" w:line="240" w:lineRule="auto"/>
              <w:ind w:left="0" w:hanging="2"/>
              <w:jc w:val="center"/>
              <w:rPr>
                <w:rFonts w:ascii="Arial" w:eastAsia="Times New Roman" w:hAnsi="Arial" w:cs="Arial"/>
                <w:b/>
                <w:sz w:val="20"/>
                <w:szCs w:val="20"/>
                <w:lang w:eastAsia="es-CO"/>
              </w:rPr>
            </w:pPr>
            <w:r w:rsidRPr="00E11C16">
              <w:rPr>
                <w:rFonts w:ascii="Arial" w:eastAsia="Times New Roman" w:hAnsi="Arial" w:cs="Arial"/>
                <w:b/>
                <w:sz w:val="20"/>
                <w:szCs w:val="20"/>
                <w:lang w:eastAsia="es-CO"/>
              </w:rPr>
              <w:t>CRÍTICO</w:t>
            </w:r>
          </w:p>
        </w:tc>
      </w:tr>
      <w:tr w:rsidR="00D26333" w:rsidRPr="00E11C16" w14:paraId="5167910B" w14:textId="77777777" w:rsidTr="00D26333">
        <w:trPr>
          <w:gridAfter w:val="1"/>
          <w:wAfter w:w="6" w:type="dxa"/>
          <w:trHeight w:val="480"/>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533BD0BE" w14:textId="77777777" w:rsidR="00D26333" w:rsidRPr="00E11C16" w:rsidRDefault="00D26333" w:rsidP="00637683">
            <w:pPr>
              <w:spacing w:after="0" w:line="240" w:lineRule="auto"/>
              <w:ind w:left="0" w:hanging="2"/>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Riesgo 7</w:t>
            </w:r>
          </w:p>
        </w:tc>
        <w:tc>
          <w:tcPr>
            <w:tcW w:w="1586" w:type="dxa"/>
            <w:tcBorders>
              <w:top w:val="single" w:sz="4" w:space="0" w:color="auto"/>
              <w:left w:val="nil"/>
              <w:bottom w:val="single" w:sz="4" w:space="0" w:color="auto"/>
              <w:right w:val="single" w:sz="4" w:space="0" w:color="auto"/>
            </w:tcBorders>
          </w:tcPr>
          <w:p w14:paraId="7F37D148"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3D9CC" w14:textId="7DCB66E8"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3</w:t>
            </w:r>
          </w:p>
        </w:tc>
        <w:tc>
          <w:tcPr>
            <w:tcW w:w="1350" w:type="dxa"/>
            <w:tcBorders>
              <w:top w:val="nil"/>
              <w:left w:val="nil"/>
              <w:bottom w:val="single" w:sz="4" w:space="0" w:color="auto"/>
              <w:right w:val="single" w:sz="4" w:space="0" w:color="auto"/>
            </w:tcBorders>
            <w:shd w:val="clear" w:color="auto" w:fill="auto"/>
            <w:vAlign w:val="center"/>
            <w:hideMark/>
          </w:tcPr>
          <w:p w14:paraId="4C87399B"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1</w:t>
            </w:r>
          </w:p>
        </w:tc>
        <w:tc>
          <w:tcPr>
            <w:tcW w:w="1193" w:type="dxa"/>
            <w:tcBorders>
              <w:top w:val="nil"/>
              <w:left w:val="single" w:sz="4" w:space="0" w:color="auto"/>
              <w:bottom w:val="single" w:sz="4" w:space="0" w:color="auto"/>
              <w:right w:val="single" w:sz="4" w:space="0" w:color="auto"/>
            </w:tcBorders>
            <w:shd w:val="clear" w:color="000000" w:fill="FFFF00"/>
            <w:vAlign w:val="center"/>
            <w:hideMark/>
          </w:tcPr>
          <w:p w14:paraId="7AB9C89F"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MEDIO</w:t>
            </w:r>
          </w:p>
        </w:tc>
        <w:tc>
          <w:tcPr>
            <w:tcW w:w="808" w:type="dxa"/>
            <w:tcBorders>
              <w:top w:val="nil"/>
              <w:left w:val="nil"/>
              <w:bottom w:val="single" w:sz="4" w:space="0" w:color="auto"/>
              <w:right w:val="single" w:sz="4" w:space="0" w:color="auto"/>
            </w:tcBorders>
            <w:shd w:val="clear" w:color="auto" w:fill="auto"/>
            <w:vAlign w:val="center"/>
            <w:hideMark/>
          </w:tcPr>
          <w:p w14:paraId="44526962"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NO</w:t>
            </w:r>
          </w:p>
        </w:tc>
        <w:tc>
          <w:tcPr>
            <w:tcW w:w="1498" w:type="dxa"/>
            <w:tcBorders>
              <w:top w:val="nil"/>
              <w:left w:val="nil"/>
              <w:bottom w:val="single" w:sz="4" w:space="0" w:color="auto"/>
              <w:right w:val="single" w:sz="4" w:space="0" w:color="auto"/>
            </w:tcBorders>
            <w:shd w:val="clear" w:color="auto" w:fill="auto"/>
            <w:vAlign w:val="center"/>
          </w:tcPr>
          <w:p w14:paraId="28A1A48D"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1540" w:type="dxa"/>
            <w:tcBorders>
              <w:top w:val="nil"/>
              <w:left w:val="nil"/>
              <w:bottom w:val="single" w:sz="4" w:space="0" w:color="auto"/>
              <w:right w:val="single" w:sz="4" w:space="0" w:color="auto"/>
            </w:tcBorders>
            <w:shd w:val="clear" w:color="auto" w:fill="auto"/>
            <w:vAlign w:val="center"/>
          </w:tcPr>
          <w:p w14:paraId="5C3287CB"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1294" w:type="dxa"/>
            <w:tcBorders>
              <w:top w:val="nil"/>
              <w:left w:val="single" w:sz="4" w:space="0" w:color="auto"/>
              <w:bottom w:val="single" w:sz="4" w:space="0" w:color="auto"/>
              <w:right w:val="single" w:sz="4" w:space="0" w:color="auto"/>
            </w:tcBorders>
            <w:shd w:val="clear" w:color="000000" w:fill="FFFF00"/>
            <w:vAlign w:val="center"/>
            <w:hideMark/>
          </w:tcPr>
          <w:p w14:paraId="19905708" w14:textId="77777777" w:rsidR="00D26333" w:rsidRPr="00E11C16" w:rsidRDefault="00D26333" w:rsidP="00637683">
            <w:pPr>
              <w:spacing w:after="0" w:line="240" w:lineRule="auto"/>
              <w:ind w:left="0" w:hanging="2"/>
              <w:jc w:val="center"/>
              <w:rPr>
                <w:rFonts w:ascii="Arial" w:eastAsia="Times New Roman" w:hAnsi="Arial" w:cs="Arial"/>
                <w:sz w:val="20"/>
                <w:szCs w:val="20"/>
                <w:lang w:eastAsia="es-CO"/>
              </w:rPr>
            </w:pPr>
            <w:r w:rsidRPr="00E11C16">
              <w:rPr>
                <w:rFonts w:ascii="Arial" w:eastAsia="Times New Roman" w:hAnsi="Arial" w:cs="Arial"/>
                <w:sz w:val="20"/>
                <w:szCs w:val="20"/>
                <w:lang w:eastAsia="es-CO"/>
              </w:rPr>
              <w:t>MEDIO</w:t>
            </w:r>
          </w:p>
        </w:tc>
      </w:tr>
      <w:tr w:rsidR="00D26333" w:rsidRPr="00E11C16" w14:paraId="13A2A0E4" w14:textId="77777777" w:rsidTr="00D26333">
        <w:trPr>
          <w:gridAfter w:val="1"/>
          <w:wAfter w:w="6" w:type="dxa"/>
          <w:trHeight w:val="480"/>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0D34233F" w14:textId="77777777" w:rsidR="00D26333" w:rsidRPr="00E11C16" w:rsidRDefault="00D26333" w:rsidP="00637683">
            <w:pPr>
              <w:spacing w:after="0" w:line="240" w:lineRule="auto"/>
              <w:ind w:left="0" w:hanging="2"/>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Riesgo 8</w:t>
            </w:r>
          </w:p>
        </w:tc>
        <w:tc>
          <w:tcPr>
            <w:tcW w:w="1586" w:type="dxa"/>
            <w:tcBorders>
              <w:top w:val="single" w:sz="4" w:space="0" w:color="auto"/>
              <w:left w:val="nil"/>
              <w:bottom w:val="single" w:sz="4" w:space="0" w:color="auto"/>
              <w:right w:val="single" w:sz="4" w:space="0" w:color="auto"/>
            </w:tcBorders>
          </w:tcPr>
          <w:p w14:paraId="012E9DEF"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8EFF8" w14:textId="1B64B2DE"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3</w:t>
            </w:r>
          </w:p>
        </w:tc>
        <w:tc>
          <w:tcPr>
            <w:tcW w:w="1350" w:type="dxa"/>
            <w:tcBorders>
              <w:top w:val="nil"/>
              <w:left w:val="nil"/>
              <w:bottom w:val="single" w:sz="4" w:space="0" w:color="auto"/>
              <w:right w:val="single" w:sz="4" w:space="0" w:color="auto"/>
            </w:tcBorders>
            <w:shd w:val="clear" w:color="auto" w:fill="auto"/>
            <w:vAlign w:val="center"/>
            <w:hideMark/>
          </w:tcPr>
          <w:p w14:paraId="375ACCE5"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2</w:t>
            </w:r>
          </w:p>
        </w:tc>
        <w:tc>
          <w:tcPr>
            <w:tcW w:w="1193" w:type="dxa"/>
            <w:tcBorders>
              <w:top w:val="nil"/>
              <w:left w:val="single" w:sz="4" w:space="0" w:color="auto"/>
              <w:bottom w:val="single" w:sz="4" w:space="0" w:color="auto"/>
              <w:right w:val="single" w:sz="4" w:space="0" w:color="auto"/>
            </w:tcBorders>
            <w:shd w:val="clear" w:color="000000" w:fill="FF0000"/>
            <w:vAlign w:val="center"/>
            <w:hideMark/>
          </w:tcPr>
          <w:p w14:paraId="317331D4"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ALTO</w:t>
            </w:r>
          </w:p>
        </w:tc>
        <w:tc>
          <w:tcPr>
            <w:tcW w:w="808" w:type="dxa"/>
            <w:tcBorders>
              <w:top w:val="nil"/>
              <w:left w:val="nil"/>
              <w:bottom w:val="single" w:sz="4" w:space="0" w:color="auto"/>
              <w:right w:val="single" w:sz="4" w:space="0" w:color="auto"/>
            </w:tcBorders>
            <w:shd w:val="clear" w:color="auto" w:fill="auto"/>
            <w:vAlign w:val="center"/>
            <w:hideMark/>
          </w:tcPr>
          <w:p w14:paraId="2B4B542E"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NO</w:t>
            </w:r>
          </w:p>
        </w:tc>
        <w:tc>
          <w:tcPr>
            <w:tcW w:w="1498" w:type="dxa"/>
            <w:tcBorders>
              <w:top w:val="nil"/>
              <w:left w:val="nil"/>
              <w:bottom w:val="single" w:sz="4" w:space="0" w:color="auto"/>
              <w:right w:val="single" w:sz="4" w:space="0" w:color="auto"/>
            </w:tcBorders>
            <w:shd w:val="clear" w:color="auto" w:fill="auto"/>
            <w:vAlign w:val="center"/>
          </w:tcPr>
          <w:p w14:paraId="03E92B1A"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1540" w:type="dxa"/>
            <w:tcBorders>
              <w:top w:val="nil"/>
              <w:left w:val="nil"/>
              <w:bottom w:val="single" w:sz="4" w:space="0" w:color="auto"/>
              <w:right w:val="single" w:sz="4" w:space="0" w:color="auto"/>
            </w:tcBorders>
            <w:shd w:val="clear" w:color="auto" w:fill="auto"/>
            <w:vAlign w:val="center"/>
          </w:tcPr>
          <w:p w14:paraId="23273560"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1294" w:type="dxa"/>
            <w:tcBorders>
              <w:top w:val="nil"/>
              <w:left w:val="single" w:sz="4" w:space="0" w:color="auto"/>
              <w:bottom w:val="single" w:sz="4" w:space="0" w:color="auto"/>
              <w:right w:val="single" w:sz="4" w:space="0" w:color="auto"/>
            </w:tcBorders>
            <w:shd w:val="clear" w:color="000000" w:fill="FF0000"/>
            <w:vAlign w:val="center"/>
            <w:hideMark/>
          </w:tcPr>
          <w:p w14:paraId="32376ECE" w14:textId="77777777" w:rsidR="00D26333" w:rsidRPr="00E11C16" w:rsidRDefault="00D26333" w:rsidP="00637683">
            <w:pPr>
              <w:spacing w:after="0" w:line="240" w:lineRule="auto"/>
              <w:ind w:left="0" w:hanging="2"/>
              <w:jc w:val="center"/>
              <w:rPr>
                <w:rFonts w:ascii="Arial" w:eastAsia="Times New Roman" w:hAnsi="Arial" w:cs="Arial"/>
                <w:b/>
                <w:color w:val="FFFFFF"/>
                <w:sz w:val="20"/>
                <w:szCs w:val="20"/>
                <w:lang w:eastAsia="es-CO"/>
              </w:rPr>
            </w:pPr>
            <w:r w:rsidRPr="00E11C16">
              <w:rPr>
                <w:rFonts w:ascii="Arial" w:eastAsia="Times New Roman" w:hAnsi="Arial" w:cs="Arial"/>
                <w:b/>
                <w:color w:val="FFFFFF"/>
                <w:sz w:val="20"/>
                <w:szCs w:val="20"/>
                <w:lang w:eastAsia="es-CO"/>
              </w:rPr>
              <w:t>ALTO</w:t>
            </w:r>
          </w:p>
        </w:tc>
      </w:tr>
      <w:tr w:rsidR="00D26333" w:rsidRPr="00E11C16" w14:paraId="1E785FAD" w14:textId="77777777" w:rsidTr="00D26333">
        <w:trPr>
          <w:gridAfter w:val="1"/>
          <w:wAfter w:w="6" w:type="dxa"/>
          <w:trHeight w:val="480"/>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61030C50" w14:textId="77777777" w:rsidR="00D26333" w:rsidRPr="00E11C16" w:rsidRDefault="00D26333" w:rsidP="00637683">
            <w:pPr>
              <w:spacing w:after="0" w:line="240" w:lineRule="auto"/>
              <w:ind w:left="0" w:hanging="2"/>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Riesgo 9</w:t>
            </w:r>
          </w:p>
        </w:tc>
        <w:tc>
          <w:tcPr>
            <w:tcW w:w="1586" w:type="dxa"/>
            <w:tcBorders>
              <w:top w:val="nil"/>
              <w:left w:val="nil"/>
              <w:bottom w:val="single" w:sz="4" w:space="0" w:color="auto"/>
              <w:right w:val="nil"/>
            </w:tcBorders>
          </w:tcPr>
          <w:p w14:paraId="279C4E20"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979" w:type="dxa"/>
            <w:tcBorders>
              <w:top w:val="nil"/>
              <w:left w:val="nil"/>
              <w:bottom w:val="single" w:sz="4" w:space="0" w:color="auto"/>
              <w:right w:val="single" w:sz="4" w:space="0" w:color="auto"/>
            </w:tcBorders>
            <w:shd w:val="clear" w:color="auto" w:fill="auto"/>
            <w:vAlign w:val="center"/>
            <w:hideMark/>
          </w:tcPr>
          <w:p w14:paraId="4CFC4FD3" w14:textId="746D7E89"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3</w:t>
            </w:r>
          </w:p>
        </w:tc>
        <w:tc>
          <w:tcPr>
            <w:tcW w:w="1350" w:type="dxa"/>
            <w:tcBorders>
              <w:top w:val="nil"/>
              <w:left w:val="nil"/>
              <w:bottom w:val="single" w:sz="4" w:space="0" w:color="auto"/>
              <w:right w:val="single" w:sz="4" w:space="0" w:color="auto"/>
            </w:tcBorders>
            <w:shd w:val="clear" w:color="auto" w:fill="auto"/>
            <w:vAlign w:val="center"/>
            <w:hideMark/>
          </w:tcPr>
          <w:p w14:paraId="068F27AD"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3</w:t>
            </w:r>
          </w:p>
        </w:tc>
        <w:tc>
          <w:tcPr>
            <w:tcW w:w="1193" w:type="dxa"/>
            <w:tcBorders>
              <w:top w:val="nil"/>
              <w:left w:val="single" w:sz="4" w:space="0" w:color="auto"/>
              <w:bottom w:val="single" w:sz="4" w:space="0" w:color="auto"/>
              <w:right w:val="single" w:sz="4" w:space="0" w:color="auto"/>
            </w:tcBorders>
            <w:shd w:val="clear" w:color="000000" w:fill="FF0000"/>
            <w:vAlign w:val="center"/>
            <w:hideMark/>
          </w:tcPr>
          <w:p w14:paraId="3CF1B90B"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ALTO</w:t>
            </w:r>
          </w:p>
        </w:tc>
        <w:tc>
          <w:tcPr>
            <w:tcW w:w="808" w:type="dxa"/>
            <w:tcBorders>
              <w:top w:val="nil"/>
              <w:left w:val="nil"/>
              <w:bottom w:val="single" w:sz="4" w:space="0" w:color="auto"/>
              <w:right w:val="single" w:sz="4" w:space="0" w:color="auto"/>
            </w:tcBorders>
            <w:shd w:val="clear" w:color="auto" w:fill="auto"/>
            <w:vAlign w:val="center"/>
            <w:hideMark/>
          </w:tcPr>
          <w:p w14:paraId="2054A062"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SI</w:t>
            </w:r>
          </w:p>
        </w:tc>
        <w:tc>
          <w:tcPr>
            <w:tcW w:w="1498" w:type="dxa"/>
            <w:tcBorders>
              <w:top w:val="nil"/>
              <w:left w:val="nil"/>
              <w:bottom w:val="single" w:sz="4" w:space="0" w:color="auto"/>
              <w:right w:val="single" w:sz="4" w:space="0" w:color="auto"/>
            </w:tcBorders>
            <w:shd w:val="clear" w:color="auto" w:fill="auto"/>
            <w:vAlign w:val="center"/>
            <w:hideMark/>
          </w:tcPr>
          <w:p w14:paraId="69998AB8"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Uso indebido a activos</w:t>
            </w:r>
          </w:p>
        </w:tc>
        <w:tc>
          <w:tcPr>
            <w:tcW w:w="1540" w:type="dxa"/>
            <w:tcBorders>
              <w:top w:val="nil"/>
              <w:left w:val="nil"/>
              <w:bottom w:val="single" w:sz="4" w:space="0" w:color="auto"/>
              <w:right w:val="single" w:sz="4" w:space="0" w:color="auto"/>
            </w:tcBorders>
            <w:shd w:val="clear" w:color="auto" w:fill="auto"/>
            <w:vAlign w:val="center"/>
          </w:tcPr>
          <w:p w14:paraId="426B9ABF"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1294" w:type="dxa"/>
            <w:tcBorders>
              <w:top w:val="nil"/>
              <w:left w:val="single" w:sz="4" w:space="0" w:color="auto"/>
              <w:bottom w:val="single" w:sz="4" w:space="0" w:color="auto"/>
              <w:right w:val="single" w:sz="4" w:space="0" w:color="auto"/>
            </w:tcBorders>
            <w:shd w:val="clear" w:color="000000" w:fill="C00000"/>
            <w:vAlign w:val="center"/>
            <w:hideMark/>
          </w:tcPr>
          <w:p w14:paraId="351C6C6D" w14:textId="77777777" w:rsidR="00D26333" w:rsidRPr="00E11C16" w:rsidRDefault="00D26333" w:rsidP="00637683">
            <w:pPr>
              <w:spacing w:after="0" w:line="240" w:lineRule="auto"/>
              <w:ind w:left="0" w:hanging="2"/>
              <w:jc w:val="center"/>
              <w:rPr>
                <w:rFonts w:ascii="Arial" w:eastAsia="Times New Roman" w:hAnsi="Arial" w:cs="Arial"/>
                <w:b/>
                <w:color w:val="FFFFFF"/>
                <w:sz w:val="20"/>
                <w:szCs w:val="20"/>
                <w:lang w:eastAsia="es-CO"/>
              </w:rPr>
            </w:pPr>
            <w:r w:rsidRPr="00E11C16">
              <w:rPr>
                <w:rFonts w:ascii="Arial" w:eastAsia="Times New Roman" w:hAnsi="Arial" w:cs="Arial"/>
                <w:b/>
                <w:color w:val="FFFFFF"/>
                <w:sz w:val="20"/>
                <w:szCs w:val="20"/>
                <w:lang w:eastAsia="es-CO"/>
              </w:rPr>
              <w:t>CRÍTICO</w:t>
            </w:r>
          </w:p>
        </w:tc>
      </w:tr>
      <w:tr w:rsidR="00D26333" w:rsidRPr="00E11C16" w14:paraId="32B8E3BA" w14:textId="77777777" w:rsidTr="00D26333">
        <w:trPr>
          <w:gridAfter w:val="1"/>
          <w:wAfter w:w="6" w:type="dxa"/>
          <w:trHeight w:val="480"/>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0AFB2DAB" w14:textId="77777777" w:rsidR="00D26333" w:rsidRPr="00E11C16" w:rsidRDefault="00D26333" w:rsidP="00637683">
            <w:pPr>
              <w:spacing w:after="0" w:line="240" w:lineRule="auto"/>
              <w:ind w:left="0" w:hanging="2"/>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Riesgo 10</w:t>
            </w:r>
          </w:p>
        </w:tc>
        <w:tc>
          <w:tcPr>
            <w:tcW w:w="1586" w:type="dxa"/>
            <w:tcBorders>
              <w:top w:val="nil"/>
              <w:left w:val="nil"/>
              <w:bottom w:val="single" w:sz="4" w:space="0" w:color="auto"/>
              <w:right w:val="nil"/>
            </w:tcBorders>
          </w:tcPr>
          <w:p w14:paraId="3D2FFA1D"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979" w:type="dxa"/>
            <w:tcBorders>
              <w:top w:val="nil"/>
              <w:left w:val="nil"/>
              <w:bottom w:val="single" w:sz="4" w:space="0" w:color="auto"/>
              <w:right w:val="single" w:sz="4" w:space="0" w:color="auto"/>
            </w:tcBorders>
            <w:shd w:val="clear" w:color="auto" w:fill="auto"/>
            <w:vAlign w:val="center"/>
            <w:hideMark/>
          </w:tcPr>
          <w:p w14:paraId="6113A6FA" w14:textId="326DE67C"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1</w:t>
            </w:r>
          </w:p>
        </w:tc>
        <w:tc>
          <w:tcPr>
            <w:tcW w:w="1350" w:type="dxa"/>
            <w:tcBorders>
              <w:top w:val="nil"/>
              <w:left w:val="nil"/>
              <w:bottom w:val="single" w:sz="4" w:space="0" w:color="auto"/>
              <w:right w:val="single" w:sz="4" w:space="0" w:color="auto"/>
            </w:tcBorders>
            <w:shd w:val="clear" w:color="auto" w:fill="auto"/>
            <w:vAlign w:val="center"/>
            <w:hideMark/>
          </w:tcPr>
          <w:p w14:paraId="49F9A4F4"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1</w:t>
            </w:r>
          </w:p>
        </w:tc>
        <w:tc>
          <w:tcPr>
            <w:tcW w:w="1193" w:type="dxa"/>
            <w:tcBorders>
              <w:top w:val="nil"/>
              <w:left w:val="single" w:sz="4" w:space="0" w:color="auto"/>
              <w:bottom w:val="single" w:sz="4" w:space="0" w:color="auto"/>
              <w:right w:val="single" w:sz="4" w:space="0" w:color="auto"/>
            </w:tcBorders>
            <w:shd w:val="clear" w:color="000000" w:fill="92D050"/>
            <w:vAlign w:val="center"/>
            <w:hideMark/>
          </w:tcPr>
          <w:p w14:paraId="093A0035"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BAJO</w:t>
            </w:r>
          </w:p>
        </w:tc>
        <w:tc>
          <w:tcPr>
            <w:tcW w:w="808" w:type="dxa"/>
            <w:tcBorders>
              <w:top w:val="nil"/>
              <w:left w:val="nil"/>
              <w:bottom w:val="single" w:sz="4" w:space="0" w:color="auto"/>
              <w:right w:val="single" w:sz="4" w:space="0" w:color="auto"/>
            </w:tcBorders>
            <w:shd w:val="clear" w:color="auto" w:fill="auto"/>
            <w:vAlign w:val="center"/>
            <w:hideMark/>
          </w:tcPr>
          <w:p w14:paraId="1126A362"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SI</w:t>
            </w:r>
          </w:p>
        </w:tc>
        <w:tc>
          <w:tcPr>
            <w:tcW w:w="1498" w:type="dxa"/>
            <w:tcBorders>
              <w:top w:val="nil"/>
              <w:left w:val="nil"/>
              <w:bottom w:val="single" w:sz="4" w:space="0" w:color="auto"/>
              <w:right w:val="single" w:sz="4" w:space="0" w:color="auto"/>
            </w:tcBorders>
            <w:shd w:val="clear" w:color="auto" w:fill="auto"/>
            <w:vAlign w:val="center"/>
            <w:hideMark/>
          </w:tcPr>
          <w:p w14:paraId="1256ADF0"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Uso indebido a activos</w:t>
            </w:r>
          </w:p>
        </w:tc>
        <w:tc>
          <w:tcPr>
            <w:tcW w:w="1540" w:type="dxa"/>
            <w:tcBorders>
              <w:top w:val="nil"/>
              <w:left w:val="nil"/>
              <w:bottom w:val="single" w:sz="4" w:space="0" w:color="auto"/>
              <w:right w:val="single" w:sz="4" w:space="0" w:color="auto"/>
            </w:tcBorders>
            <w:shd w:val="clear" w:color="auto" w:fill="auto"/>
            <w:vAlign w:val="center"/>
          </w:tcPr>
          <w:p w14:paraId="225B80AB"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1294" w:type="dxa"/>
            <w:tcBorders>
              <w:top w:val="nil"/>
              <w:left w:val="single" w:sz="4" w:space="0" w:color="auto"/>
              <w:bottom w:val="single" w:sz="4" w:space="0" w:color="auto"/>
              <w:right w:val="single" w:sz="4" w:space="0" w:color="auto"/>
            </w:tcBorders>
            <w:shd w:val="clear" w:color="000000" w:fill="C00000"/>
            <w:vAlign w:val="center"/>
            <w:hideMark/>
          </w:tcPr>
          <w:p w14:paraId="2B63E79B" w14:textId="77777777" w:rsidR="00D26333" w:rsidRPr="00E11C16" w:rsidRDefault="00D26333" w:rsidP="00637683">
            <w:pPr>
              <w:spacing w:after="0" w:line="240" w:lineRule="auto"/>
              <w:ind w:left="0" w:hanging="2"/>
              <w:jc w:val="center"/>
              <w:rPr>
                <w:rFonts w:ascii="Arial" w:eastAsia="Times New Roman" w:hAnsi="Arial" w:cs="Arial"/>
                <w:b/>
                <w:color w:val="FFFFFF"/>
                <w:sz w:val="20"/>
                <w:szCs w:val="20"/>
                <w:lang w:eastAsia="es-CO"/>
              </w:rPr>
            </w:pPr>
            <w:r w:rsidRPr="00E11C16">
              <w:rPr>
                <w:rFonts w:ascii="Arial" w:eastAsia="Times New Roman" w:hAnsi="Arial" w:cs="Arial"/>
                <w:b/>
                <w:color w:val="FFFFFF"/>
                <w:sz w:val="20"/>
                <w:szCs w:val="20"/>
                <w:lang w:eastAsia="es-CO"/>
              </w:rPr>
              <w:t>CRÍTICO</w:t>
            </w:r>
          </w:p>
        </w:tc>
      </w:tr>
      <w:tr w:rsidR="00D26333" w:rsidRPr="00E11C16" w14:paraId="49E9E489" w14:textId="77777777" w:rsidTr="00D26333">
        <w:trPr>
          <w:gridAfter w:val="1"/>
          <w:wAfter w:w="6" w:type="dxa"/>
          <w:trHeight w:val="480"/>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7A0515CE" w14:textId="77777777" w:rsidR="00D26333" w:rsidRPr="00E11C16" w:rsidRDefault="00D26333" w:rsidP="00637683">
            <w:pPr>
              <w:spacing w:after="0" w:line="240" w:lineRule="auto"/>
              <w:ind w:left="0" w:hanging="2"/>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Riesgo 11</w:t>
            </w:r>
          </w:p>
        </w:tc>
        <w:tc>
          <w:tcPr>
            <w:tcW w:w="1586" w:type="dxa"/>
            <w:tcBorders>
              <w:top w:val="nil"/>
              <w:left w:val="nil"/>
              <w:bottom w:val="single" w:sz="4" w:space="0" w:color="auto"/>
              <w:right w:val="nil"/>
            </w:tcBorders>
          </w:tcPr>
          <w:p w14:paraId="7A656426"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979" w:type="dxa"/>
            <w:tcBorders>
              <w:top w:val="nil"/>
              <w:left w:val="nil"/>
              <w:bottom w:val="single" w:sz="4" w:space="0" w:color="auto"/>
              <w:right w:val="single" w:sz="4" w:space="0" w:color="auto"/>
            </w:tcBorders>
            <w:shd w:val="clear" w:color="auto" w:fill="auto"/>
            <w:vAlign w:val="center"/>
            <w:hideMark/>
          </w:tcPr>
          <w:p w14:paraId="30228BBA" w14:textId="749B06EB"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1</w:t>
            </w:r>
          </w:p>
        </w:tc>
        <w:tc>
          <w:tcPr>
            <w:tcW w:w="1350" w:type="dxa"/>
            <w:tcBorders>
              <w:top w:val="nil"/>
              <w:left w:val="nil"/>
              <w:bottom w:val="single" w:sz="4" w:space="0" w:color="auto"/>
              <w:right w:val="single" w:sz="4" w:space="0" w:color="auto"/>
            </w:tcBorders>
            <w:shd w:val="clear" w:color="auto" w:fill="auto"/>
            <w:vAlign w:val="center"/>
            <w:hideMark/>
          </w:tcPr>
          <w:p w14:paraId="38573D35"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2</w:t>
            </w:r>
          </w:p>
        </w:tc>
        <w:tc>
          <w:tcPr>
            <w:tcW w:w="1193" w:type="dxa"/>
            <w:tcBorders>
              <w:top w:val="nil"/>
              <w:left w:val="single" w:sz="4" w:space="0" w:color="auto"/>
              <w:bottom w:val="single" w:sz="4" w:space="0" w:color="auto"/>
              <w:right w:val="single" w:sz="4" w:space="0" w:color="auto"/>
            </w:tcBorders>
            <w:shd w:val="clear" w:color="000000" w:fill="92D050"/>
            <w:vAlign w:val="center"/>
            <w:hideMark/>
          </w:tcPr>
          <w:p w14:paraId="05D3DD8B"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BAJO</w:t>
            </w:r>
          </w:p>
        </w:tc>
        <w:tc>
          <w:tcPr>
            <w:tcW w:w="808" w:type="dxa"/>
            <w:tcBorders>
              <w:top w:val="nil"/>
              <w:left w:val="nil"/>
              <w:bottom w:val="single" w:sz="4" w:space="0" w:color="auto"/>
              <w:right w:val="single" w:sz="4" w:space="0" w:color="auto"/>
            </w:tcBorders>
            <w:shd w:val="clear" w:color="auto" w:fill="auto"/>
            <w:vAlign w:val="center"/>
            <w:hideMark/>
          </w:tcPr>
          <w:p w14:paraId="2BE6D552"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NO</w:t>
            </w:r>
          </w:p>
        </w:tc>
        <w:tc>
          <w:tcPr>
            <w:tcW w:w="1498" w:type="dxa"/>
            <w:tcBorders>
              <w:top w:val="nil"/>
              <w:left w:val="nil"/>
              <w:bottom w:val="single" w:sz="4" w:space="0" w:color="auto"/>
              <w:right w:val="single" w:sz="4" w:space="0" w:color="auto"/>
            </w:tcBorders>
            <w:shd w:val="clear" w:color="auto" w:fill="auto"/>
            <w:vAlign w:val="center"/>
          </w:tcPr>
          <w:p w14:paraId="51926AA1"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1540" w:type="dxa"/>
            <w:tcBorders>
              <w:top w:val="nil"/>
              <w:left w:val="nil"/>
              <w:bottom w:val="single" w:sz="4" w:space="0" w:color="auto"/>
              <w:right w:val="single" w:sz="4" w:space="0" w:color="auto"/>
            </w:tcBorders>
            <w:shd w:val="clear" w:color="auto" w:fill="auto"/>
            <w:vAlign w:val="center"/>
          </w:tcPr>
          <w:p w14:paraId="79117308"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1294" w:type="dxa"/>
            <w:tcBorders>
              <w:top w:val="nil"/>
              <w:left w:val="single" w:sz="4" w:space="0" w:color="auto"/>
              <w:bottom w:val="single" w:sz="4" w:space="0" w:color="auto"/>
              <w:right w:val="single" w:sz="4" w:space="0" w:color="auto"/>
            </w:tcBorders>
            <w:shd w:val="clear" w:color="000000" w:fill="92D050"/>
            <w:vAlign w:val="center"/>
            <w:hideMark/>
          </w:tcPr>
          <w:p w14:paraId="2D77043A" w14:textId="77777777" w:rsidR="00D26333" w:rsidRPr="00E11C16" w:rsidRDefault="00D26333" w:rsidP="00637683">
            <w:pPr>
              <w:spacing w:after="0" w:line="240" w:lineRule="auto"/>
              <w:ind w:left="0" w:hanging="2"/>
              <w:jc w:val="center"/>
              <w:rPr>
                <w:rFonts w:ascii="Arial" w:eastAsia="Times New Roman" w:hAnsi="Arial" w:cs="Arial"/>
                <w:sz w:val="20"/>
                <w:szCs w:val="20"/>
                <w:lang w:eastAsia="es-CO"/>
              </w:rPr>
            </w:pPr>
            <w:r w:rsidRPr="00E11C16">
              <w:rPr>
                <w:rFonts w:ascii="Arial" w:eastAsia="Times New Roman" w:hAnsi="Arial" w:cs="Arial"/>
                <w:sz w:val="20"/>
                <w:szCs w:val="20"/>
                <w:lang w:eastAsia="es-CO"/>
              </w:rPr>
              <w:t>BAJO</w:t>
            </w:r>
          </w:p>
        </w:tc>
      </w:tr>
      <w:tr w:rsidR="00D26333" w:rsidRPr="00E11C16" w14:paraId="6BFBC950" w14:textId="77777777" w:rsidTr="00D26333">
        <w:trPr>
          <w:gridAfter w:val="1"/>
          <w:wAfter w:w="6" w:type="dxa"/>
          <w:trHeight w:val="480"/>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2CF12FD7" w14:textId="77777777" w:rsidR="00D26333" w:rsidRPr="00E11C16" w:rsidRDefault="00D26333" w:rsidP="00637683">
            <w:pPr>
              <w:spacing w:after="0" w:line="240" w:lineRule="auto"/>
              <w:ind w:left="0" w:hanging="2"/>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Riesgo 12</w:t>
            </w:r>
          </w:p>
        </w:tc>
        <w:tc>
          <w:tcPr>
            <w:tcW w:w="1586" w:type="dxa"/>
            <w:tcBorders>
              <w:top w:val="nil"/>
              <w:left w:val="nil"/>
              <w:bottom w:val="single" w:sz="4" w:space="0" w:color="auto"/>
              <w:right w:val="nil"/>
            </w:tcBorders>
          </w:tcPr>
          <w:p w14:paraId="43E1F872"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979" w:type="dxa"/>
            <w:tcBorders>
              <w:top w:val="nil"/>
              <w:left w:val="nil"/>
              <w:bottom w:val="single" w:sz="4" w:space="0" w:color="auto"/>
              <w:right w:val="single" w:sz="4" w:space="0" w:color="auto"/>
            </w:tcBorders>
            <w:shd w:val="clear" w:color="auto" w:fill="auto"/>
            <w:vAlign w:val="center"/>
            <w:hideMark/>
          </w:tcPr>
          <w:p w14:paraId="3BC51D4D" w14:textId="1EBFEC89"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1</w:t>
            </w:r>
          </w:p>
        </w:tc>
        <w:tc>
          <w:tcPr>
            <w:tcW w:w="1350" w:type="dxa"/>
            <w:tcBorders>
              <w:top w:val="nil"/>
              <w:left w:val="nil"/>
              <w:bottom w:val="single" w:sz="4" w:space="0" w:color="auto"/>
              <w:right w:val="single" w:sz="4" w:space="0" w:color="auto"/>
            </w:tcBorders>
            <w:shd w:val="clear" w:color="auto" w:fill="auto"/>
            <w:vAlign w:val="center"/>
            <w:hideMark/>
          </w:tcPr>
          <w:p w14:paraId="1401F6C8"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3</w:t>
            </w:r>
          </w:p>
        </w:tc>
        <w:tc>
          <w:tcPr>
            <w:tcW w:w="1193" w:type="dxa"/>
            <w:tcBorders>
              <w:top w:val="nil"/>
              <w:left w:val="single" w:sz="4" w:space="0" w:color="auto"/>
              <w:bottom w:val="single" w:sz="4" w:space="0" w:color="auto"/>
              <w:right w:val="single" w:sz="4" w:space="0" w:color="auto"/>
            </w:tcBorders>
            <w:shd w:val="clear" w:color="000000" w:fill="FFFF00"/>
            <w:vAlign w:val="center"/>
            <w:hideMark/>
          </w:tcPr>
          <w:p w14:paraId="2A650809"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MEDIO</w:t>
            </w:r>
          </w:p>
        </w:tc>
        <w:tc>
          <w:tcPr>
            <w:tcW w:w="808" w:type="dxa"/>
            <w:tcBorders>
              <w:top w:val="nil"/>
              <w:left w:val="nil"/>
              <w:bottom w:val="single" w:sz="4" w:space="0" w:color="auto"/>
              <w:right w:val="single" w:sz="4" w:space="0" w:color="auto"/>
            </w:tcBorders>
            <w:shd w:val="clear" w:color="auto" w:fill="auto"/>
            <w:vAlign w:val="center"/>
            <w:hideMark/>
          </w:tcPr>
          <w:p w14:paraId="00F20FA6"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r w:rsidRPr="00E11C16">
              <w:rPr>
                <w:rFonts w:ascii="Arial" w:eastAsia="Times New Roman" w:hAnsi="Arial" w:cs="Arial"/>
                <w:color w:val="000000"/>
                <w:sz w:val="20"/>
                <w:szCs w:val="20"/>
                <w:lang w:eastAsia="es-CO"/>
              </w:rPr>
              <w:t>NO</w:t>
            </w:r>
          </w:p>
        </w:tc>
        <w:tc>
          <w:tcPr>
            <w:tcW w:w="1498" w:type="dxa"/>
            <w:tcBorders>
              <w:top w:val="nil"/>
              <w:left w:val="nil"/>
              <w:bottom w:val="single" w:sz="4" w:space="0" w:color="auto"/>
              <w:right w:val="single" w:sz="4" w:space="0" w:color="auto"/>
            </w:tcBorders>
            <w:shd w:val="clear" w:color="auto" w:fill="auto"/>
            <w:vAlign w:val="center"/>
          </w:tcPr>
          <w:p w14:paraId="614F06A1"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1540" w:type="dxa"/>
            <w:tcBorders>
              <w:top w:val="nil"/>
              <w:left w:val="nil"/>
              <w:bottom w:val="single" w:sz="4" w:space="0" w:color="auto"/>
              <w:right w:val="single" w:sz="4" w:space="0" w:color="auto"/>
            </w:tcBorders>
            <w:shd w:val="clear" w:color="auto" w:fill="auto"/>
            <w:vAlign w:val="center"/>
          </w:tcPr>
          <w:p w14:paraId="2FBE3897" w14:textId="77777777" w:rsidR="00D26333" w:rsidRPr="00E11C16" w:rsidRDefault="00D26333" w:rsidP="00637683">
            <w:pPr>
              <w:spacing w:after="0" w:line="240" w:lineRule="auto"/>
              <w:ind w:left="0" w:hanging="2"/>
              <w:jc w:val="center"/>
              <w:rPr>
                <w:rFonts w:ascii="Arial" w:eastAsia="Times New Roman" w:hAnsi="Arial" w:cs="Arial"/>
                <w:color w:val="000000"/>
                <w:sz w:val="20"/>
                <w:szCs w:val="20"/>
                <w:lang w:eastAsia="es-CO"/>
              </w:rPr>
            </w:pPr>
          </w:p>
        </w:tc>
        <w:tc>
          <w:tcPr>
            <w:tcW w:w="1294" w:type="dxa"/>
            <w:tcBorders>
              <w:top w:val="nil"/>
              <w:left w:val="single" w:sz="4" w:space="0" w:color="auto"/>
              <w:bottom w:val="single" w:sz="4" w:space="0" w:color="auto"/>
              <w:right w:val="single" w:sz="4" w:space="0" w:color="auto"/>
            </w:tcBorders>
            <w:shd w:val="clear" w:color="000000" w:fill="FFFF00"/>
            <w:vAlign w:val="center"/>
            <w:hideMark/>
          </w:tcPr>
          <w:p w14:paraId="2F8DBF97" w14:textId="77777777" w:rsidR="00D26333" w:rsidRPr="00E11C16" w:rsidRDefault="00D26333" w:rsidP="00637683">
            <w:pPr>
              <w:spacing w:after="0" w:line="240" w:lineRule="auto"/>
              <w:ind w:left="0" w:hanging="2"/>
              <w:jc w:val="center"/>
              <w:rPr>
                <w:rFonts w:ascii="Arial" w:eastAsia="Times New Roman" w:hAnsi="Arial" w:cs="Arial"/>
                <w:sz w:val="20"/>
                <w:szCs w:val="20"/>
                <w:lang w:eastAsia="es-CO"/>
              </w:rPr>
            </w:pPr>
            <w:r w:rsidRPr="00E11C16">
              <w:rPr>
                <w:rFonts w:ascii="Arial" w:eastAsia="Times New Roman" w:hAnsi="Arial" w:cs="Arial"/>
                <w:sz w:val="20"/>
                <w:szCs w:val="20"/>
                <w:lang w:eastAsia="es-CO"/>
              </w:rPr>
              <w:t>MEDIO</w:t>
            </w:r>
          </w:p>
        </w:tc>
      </w:tr>
    </w:tbl>
    <w:p w14:paraId="3566EA83" w14:textId="77777777" w:rsidR="00DE4847" w:rsidRPr="00E11C16" w:rsidRDefault="00DE4847" w:rsidP="00DE4847">
      <w:pPr>
        <w:pStyle w:val="Prrafodelista"/>
        <w:spacing w:line="240" w:lineRule="auto"/>
        <w:ind w:left="0" w:hanging="2"/>
        <w:jc w:val="both"/>
        <w:rPr>
          <w:rFonts w:ascii="Arial" w:hAnsi="Arial" w:cs="Arial"/>
          <w:bCs/>
          <w:sz w:val="24"/>
          <w:szCs w:val="24"/>
          <w:lang w:val="es-ES"/>
        </w:rPr>
      </w:pPr>
    </w:p>
    <w:p w14:paraId="483F8585" w14:textId="77777777" w:rsidR="00DE4847" w:rsidRPr="00E11C16" w:rsidRDefault="00DE4847" w:rsidP="00DE4847">
      <w:pPr>
        <w:spacing w:after="0" w:line="240" w:lineRule="auto"/>
        <w:ind w:left="0" w:hanging="2"/>
        <w:jc w:val="both"/>
        <w:outlineLvl w:val="1"/>
        <w:rPr>
          <w:rFonts w:ascii="Arial" w:hAnsi="Arial" w:cs="Arial"/>
          <w:b/>
          <w:bCs/>
          <w:sz w:val="24"/>
          <w:szCs w:val="24"/>
          <w:lang w:val="es-ES"/>
        </w:rPr>
      </w:pPr>
      <w:r w:rsidRPr="00E11C16">
        <w:rPr>
          <w:rFonts w:ascii="Arial" w:hAnsi="Arial" w:cs="Arial"/>
          <w:b/>
          <w:bCs/>
          <w:sz w:val="24"/>
          <w:szCs w:val="24"/>
          <w:lang w:val="es-ES"/>
        </w:rPr>
        <w:t>3.4 Diseño de los controles</w:t>
      </w:r>
    </w:p>
    <w:p w14:paraId="47F228AA" w14:textId="77777777" w:rsidR="00DE4847" w:rsidRPr="00E11C16" w:rsidRDefault="00DE4847" w:rsidP="00DE4847">
      <w:pPr>
        <w:spacing w:after="0" w:line="240" w:lineRule="auto"/>
        <w:ind w:left="0" w:hanging="2"/>
        <w:jc w:val="both"/>
        <w:rPr>
          <w:rFonts w:ascii="Arial" w:hAnsi="Arial" w:cs="Arial"/>
          <w:bCs/>
          <w:sz w:val="24"/>
          <w:szCs w:val="24"/>
          <w:lang w:val="es-ES"/>
        </w:rPr>
      </w:pPr>
    </w:p>
    <w:p w14:paraId="300EEA6F" w14:textId="77777777" w:rsidR="00DE4847" w:rsidRPr="00E11C16" w:rsidRDefault="00DE4847" w:rsidP="00DE4847">
      <w:pPr>
        <w:spacing w:after="0" w:line="240" w:lineRule="auto"/>
        <w:ind w:left="0" w:hanging="2"/>
        <w:jc w:val="both"/>
        <w:rPr>
          <w:rFonts w:ascii="Arial" w:hAnsi="Arial" w:cs="Arial"/>
          <w:bCs/>
          <w:sz w:val="24"/>
          <w:szCs w:val="24"/>
          <w:lang w:val="es-ES"/>
        </w:rPr>
      </w:pPr>
      <w:r w:rsidRPr="00E11C16">
        <w:rPr>
          <w:rFonts w:ascii="Arial" w:hAnsi="Arial" w:cs="Arial"/>
          <w:bCs/>
          <w:sz w:val="24"/>
          <w:szCs w:val="24"/>
          <w:lang w:val="es-ES"/>
        </w:rPr>
        <w:t>La evaluación de la calidad y eficacia de los controles, se realiza dentro del proceso auditor en las fases de planeación y ejecución de la auditoría financiera y de gestión.</w:t>
      </w:r>
    </w:p>
    <w:p w14:paraId="474474A6" w14:textId="77777777" w:rsidR="00DE4847" w:rsidRPr="00E11C16" w:rsidRDefault="00DE4847" w:rsidP="00DE4847">
      <w:pPr>
        <w:spacing w:after="0" w:line="240" w:lineRule="auto"/>
        <w:ind w:left="0" w:hanging="2"/>
        <w:jc w:val="both"/>
        <w:rPr>
          <w:rFonts w:ascii="Arial" w:hAnsi="Arial" w:cs="Arial"/>
          <w:bCs/>
          <w:sz w:val="24"/>
          <w:szCs w:val="24"/>
          <w:lang w:val="es-ES"/>
        </w:rPr>
      </w:pPr>
    </w:p>
    <w:p w14:paraId="283BD35B" w14:textId="77777777" w:rsidR="00DE4847" w:rsidRPr="00E11C16" w:rsidRDefault="00DE4847" w:rsidP="00DE4847">
      <w:pPr>
        <w:spacing w:after="0" w:line="240" w:lineRule="auto"/>
        <w:ind w:left="0" w:hanging="2"/>
        <w:jc w:val="both"/>
        <w:rPr>
          <w:rFonts w:ascii="Arial" w:hAnsi="Arial" w:cs="Arial"/>
          <w:bCs/>
          <w:sz w:val="24"/>
          <w:szCs w:val="24"/>
          <w:lang w:val="es-ES"/>
        </w:rPr>
      </w:pPr>
      <w:r w:rsidRPr="00E11C16">
        <w:rPr>
          <w:rFonts w:ascii="Arial" w:hAnsi="Arial" w:cs="Arial"/>
          <w:bCs/>
          <w:sz w:val="24"/>
          <w:szCs w:val="24"/>
          <w:lang w:val="es-ES"/>
        </w:rPr>
        <w:t>3.4.1 Diseño de controles</w:t>
      </w:r>
    </w:p>
    <w:p w14:paraId="1A2815BD" w14:textId="77777777" w:rsidR="00DE4847" w:rsidRPr="00E11C16" w:rsidRDefault="00DE4847" w:rsidP="00DE4847">
      <w:pPr>
        <w:spacing w:after="0" w:line="240" w:lineRule="auto"/>
        <w:ind w:left="0" w:hanging="2"/>
        <w:jc w:val="both"/>
        <w:rPr>
          <w:rFonts w:ascii="Arial" w:hAnsi="Arial" w:cs="Arial"/>
          <w:bCs/>
          <w:sz w:val="24"/>
          <w:szCs w:val="24"/>
          <w:lang w:val="es-ES"/>
        </w:rPr>
      </w:pPr>
    </w:p>
    <w:p w14:paraId="0ED6B8AC" w14:textId="6C97C193" w:rsidR="00DE4847" w:rsidRDefault="00DE4847" w:rsidP="00DE4847">
      <w:pPr>
        <w:spacing w:after="0" w:line="240" w:lineRule="auto"/>
        <w:ind w:left="0" w:hanging="2"/>
        <w:jc w:val="both"/>
        <w:rPr>
          <w:rFonts w:ascii="Arial" w:hAnsi="Arial" w:cs="Arial"/>
          <w:bCs/>
          <w:sz w:val="24"/>
          <w:szCs w:val="24"/>
          <w:lang w:val="es-ES"/>
        </w:rPr>
      </w:pPr>
      <w:r w:rsidRPr="00E11C16">
        <w:rPr>
          <w:rFonts w:ascii="Arial" w:hAnsi="Arial" w:cs="Arial"/>
          <w:bCs/>
          <w:sz w:val="24"/>
          <w:szCs w:val="24"/>
          <w:lang w:val="es-ES"/>
        </w:rPr>
        <w:lastRenderedPageBreak/>
        <w:t>En la fase de planeación se evalúa el diseño de los controles:</w:t>
      </w:r>
    </w:p>
    <w:p w14:paraId="14EA24D5" w14:textId="7593BFBD" w:rsidR="00934A73" w:rsidRDefault="00934A73" w:rsidP="00DE4847">
      <w:pPr>
        <w:spacing w:after="0" w:line="240" w:lineRule="auto"/>
        <w:ind w:left="0" w:hanging="2"/>
        <w:jc w:val="both"/>
        <w:rPr>
          <w:rFonts w:ascii="Arial" w:hAnsi="Arial" w:cs="Arial"/>
          <w:bCs/>
          <w:sz w:val="24"/>
          <w:szCs w:val="24"/>
          <w:lang w:val="es-ES"/>
        </w:rPr>
      </w:pPr>
    </w:p>
    <w:p w14:paraId="402FB6FD" w14:textId="018BCF2C" w:rsidR="00934A73" w:rsidRDefault="00934A73" w:rsidP="00DE4847">
      <w:pPr>
        <w:spacing w:after="0" w:line="240" w:lineRule="auto"/>
        <w:ind w:left="0" w:hanging="2"/>
        <w:jc w:val="both"/>
        <w:rPr>
          <w:rFonts w:ascii="Arial" w:hAnsi="Arial" w:cs="Arial"/>
          <w:bCs/>
          <w:sz w:val="24"/>
          <w:szCs w:val="24"/>
          <w:lang w:val="es-ES"/>
        </w:rPr>
      </w:pPr>
    </w:p>
    <w:p w14:paraId="6B97747E" w14:textId="77777777" w:rsidR="00934A73" w:rsidRPr="00E11C16" w:rsidRDefault="00934A73" w:rsidP="00DE4847">
      <w:pPr>
        <w:spacing w:after="0" w:line="240" w:lineRule="auto"/>
        <w:ind w:left="0" w:hanging="2"/>
        <w:jc w:val="both"/>
        <w:rPr>
          <w:rFonts w:ascii="Arial" w:hAnsi="Arial" w:cs="Arial"/>
          <w:bCs/>
          <w:sz w:val="24"/>
          <w:szCs w:val="24"/>
          <w:lang w:val="es-ES"/>
        </w:rPr>
      </w:pPr>
    </w:p>
    <w:p w14:paraId="5E775D1F" w14:textId="77777777" w:rsidR="00DE4847" w:rsidRPr="00E11C16" w:rsidRDefault="00DE4847" w:rsidP="00DE4847">
      <w:pPr>
        <w:spacing w:after="0" w:line="240" w:lineRule="auto"/>
        <w:ind w:left="0" w:hanging="2"/>
        <w:jc w:val="both"/>
        <w:rPr>
          <w:rFonts w:ascii="Arial" w:hAnsi="Arial" w:cs="Arial"/>
          <w:bCs/>
          <w:sz w:val="24"/>
          <w:szCs w:val="24"/>
          <w:lang w:val="es-ES"/>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8"/>
        <w:gridCol w:w="1276"/>
        <w:gridCol w:w="992"/>
        <w:gridCol w:w="1197"/>
        <w:gridCol w:w="1354"/>
        <w:gridCol w:w="1641"/>
        <w:gridCol w:w="1194"/>
      </w:tblGrid>
      <w:tr w:rsidR="00DE4847" w:rsidRPr="00E11C16" w14:paraId="17F3C049" w14:textId="77777777" w:rsidTr="00637683">
        <w:trPr>
          <w:trHeight w:val="465"/>
        </w:trPr>
        <w:tc>
          <w:tcPr>
            <w:tcW w:w="9062" w:type="dxa"/>
            <w:gridSpan w:val="7"/>
            <w:shd w:val="clear" w:color="000000" w:fill="A9D08E"/>
            <w:noWrap/>
            <w:vAlign w:val="center"/>
            <w:hideMark/>
          </w:tcPr>
          <w:p w14:paraId="40BC6ECF" w14:textId="77777777" w:rsidR="00DE4847" w:rsidRPr="00E11C16" w:rsidRDefault="00DE4847" w:rsidP="00637683">
            <w:pPr>
              <w:spacing w:after="0" w:line="240" w:lineRule="auto"/>
              <w:ind w:left="0" w:hanging="2"/>
              <w:jc w:val="center"/>
              <w:rPr>
                <w:rFonts w:ascii="Arial" w:eastAsia="Times New Roman" w:hAnsi="Arial" w:cs="Arial"/>
                <w:b/>
                <w:bCs/>
                <w:sz w:val="20"/>
                <w:szCs w:val="20"/>
                <w:lang w:eastAsia="es-CO"/>
              </w:rPr>
            </w:pPr>
            <w:r w:rsidRPr="00E11C16">
              <w:rPr>
                <w:rFonts w:ascii="Arial" w:eastAsia="Times New Roman" w:hAnsi="Arial" w:cs="Arial"/>
                <w:b/>
                <w:bCs/>
                <w:sz w:val="20"/>
                <w:szCs w:val="20"/>
                <w:lang w:eastAsia="es-CO"/>
              </w:rPr>
              <w:t xml:space="preserve">EVALUACIÓN DEL DISEÑO DEL CONTROL </w:t>
            </w:r>
          </w:p>
        </w:tc>
      </w:tr>
      <w:tr w:rsidR="00DE4847" w:rsidRPr="00E11C16" w14:paraId="2ABA6116" w14:textId="77777777" w:rsidTr="00637683">
        <w:trPr>
          <w:trHeight w:val="1095"/>
        </w:trPr>
        <w:tc>
          <w:tcPr>
            <w:tcW w:w="1408" w:type="dxa"/>
            <w:shd w:val="clear" w:color="000000" w:fill="A9D08E"/>
            <w:vAlign w:val="center"/>
            <w:hideMark/>
          </w:tcPr>
          <w:p w14:paraId="7D247620" w14:textId="77777777" w:rsidR="00DE4847" w:rsidRPr="00E11C16" w:rsidRDefault="00DE4847" w:rsidP="0063768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Descripción del control</w:t>
            </w:r>
          </w:p>
        </w:tc>
        <w:tc>
          <w:tcPr>
            <w:tcW w:w="1276" w:type="dxa"/>
            <w:shd w:val="clear" w:color="000000" w:fill="A9D08E"/>
            <w:vAlign w:val="center"/>
            <w:hideMark/>
          </w:tcPr>
          <w:p w14:paraId="7AD4A002" w14:textId="77777777" w:rsidR="00DE4847" w:rsidRPr="00E11C16" w:rsidRDefault="00DE4847" w:rsidP="0063768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Control apropiado (30%)</w:t>
            </w:r>
          </w:p>
        </w:tc>
        <w:tc>
          <w:tcPr>
            <w:tcW w:w="992" w:type="dxa"/>
            <w:shd w:val="clear" w:color="000000" w:fill="A9D08E"/>
            <w:vAlign w:val="center"/>
            <w:hideMark/>
          </w:tcPr>
          <w:p w14:paraId="4A0B6CA1" w14:textId="77777777" w:rsidR="00DE4847" w:rsidRPr="00E11C16" w:rsidRDefault="00DE4847" w:rsidP="0063768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Tipo (25%)</w:t>
            </w:r>
          </w:p>
        </w:tc>
        <w:tc>
          <w:tcPr>
            <w:tcW w:w="1197" w:type="dxa"/>
            <w:shd w:val="clear" w:color="000000" w:fill="A9D08E"/>
            <w:vAlign w:val="center"/>
            <w:hideMark/>
          </w:tcPr>
          <w:p w14:paraId="335338BA" w14:textId="77777777" w:rsidR="00DE4847" w:rsidRPr="00E11C16" w:rsidRDefault="00DE4847" w:rsidP="0063768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Frecuencia (10%)</w:t>
            </w:r>
          </w:p>
        </w:tc>
        <w:tc>
          <w:tcPr>
            <w:tcW w:w="1354" w:type="dxa"/>
            <w:shd w:val="clear" w:color="000000" w:fill="A9D08E"/>
            <w:vAlign w:val="center"/>
            <w:hideMark/>
          </w:tcPr>
          <w:p w14:paraId="1AB4020D" w14:textId="77777777" w:rsidR="00DE4847" w:rsidRPr="00E11C16" w:rsidRDefault="00DE4847" w:rsidP="0063768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Segregación (25%)</w:t>
            </w:r>
          </w:p>
        </w:tc>
        <w:tc>
          <w:tcPr>
            <w:tcW w:w="1641" w:type="dxa"/>
            <w:shd w:val="clear" w:color="000000" w:fill="A9D08E"/>
            <w:vAlign w:val="center"/>
            <w:hideMark/>
          </w:tcPr>
          <w:p w14:paraId="06BF7555" w14:textId="77777777" w:rsidR="00DE4847" w:rsidRPr="00E11C16" w:rsidRDefault="00DE4847" w:rsidP="0063768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Documentación (5%)</w:t>
            </w:r>
          </w:p>
        </w:tc>
        <w:tc>
          <w:tcPr>
            <w:tcW w:w="1194" w:type="dxa"/>
            <w:shd w:val="clear" w:color="000000" w:fill="A9D08E"/>
            <w:vAlign w:val="center"/>
            <w:hideMark/>
          </w:tcPr>
          <w:p w14:paraId="7A04F1BA" w14:textId="77777777" w:rsidR="00DE4847" w:rsidRPr="00E11C16" w:rsidRDefault="00DE4847" w:rsidP="0063768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Clase (5%)</w:t>
            </w:r>
          </w:p>
        </w:tc>
      </w:tr>
    </w:tbl>
    <w:p w14:paraId="4B2B4DDA" w14:textId="77777777" w:rsidR="00DE4847" w:rsidRPr="00E11C16" w:rsidRDefault="00DE4847" w:rsidP="00DE4847">
      <w:pPr>
        <w:pStyle w:val="Prrafodelista"/>
        <w:spacing w:after="0" w:line="240" w:lineRule="auto"/>
        <w:ind w:left="0" w:hanging="2"/>
        <w:jc w:val="both"/>
        <w:rPr>
          <w:rFonts w:ascii="Arial" w:hAnsi="Arial" w:cs="Arial"/>
          <w:bCs/>
          <w:noProof/>
          <w:lang w:eastAsia="es-CO"/>
        </w:rPr>
      </w:pPr>
    </w:p>
    <w:p w14:paraId="57567B43" w14:textId="77777777" w:rsidR="00DE4847" w:rsidRPr="00E11C16" w:rsidRDefault="00DE4847" w:rsidP="00DE4847">
      <w:pPr>
        <w:spacing w:after="0" w:line="240" w:lineRule="auto"/>
        <w:ind w:left="0" w:hanging="2"/>
        <w:jc w:val="both"/>
        <w:rPr>
          <w:rFonts w:ascii="Arial" w:hAnsi="Arial" w:cs="Arial"/>
          <w:bCs/>
          <w:sz w:val="24"/>
          <w:lang w:val="es-ES"/>
        </w:rPr>
      </w:pPr>
      <w:r w:rsidRPr="00E11C16">
        <w:rPr>
          <w:rFonts w:ascii="Arial" w:hAnsi="Arial" w:cs="Arial"/>
          <w:bCs/>
          <w:lang w:val="es-ES"/>
        </w:rPr>
        <w:t>El peso asignado al diseño del control es del 25%. Para esta evaluación</w:t>
      </w:r>
      <w:r w:rsidRPr="00E11C16">
        <w:rPr>
          <w:rFonts w:ascii="Arial" w:hAnsi="Arial" w:cs="Arial"/>
          <w:bCs/>
          <w:sz w:val="24"/>
          <w:lang w:val="es-ES"/>
        </w:rPr>
        <w:t xml:space="preserve"> se han definido los siguientes criterios:</w:t>
      </w:r>
    </w:p>
    <w:p w14:paraId="2BC395BA" w14:textId="77777777" w:rsidR="00DE4847" w:rsidRPr="00E11C16" w:rsidRDefault="00DE4847" w:rsidP="00DE4847">
      <w:pPr>
        <w:spacing w:after="0" w:line="240" w:lineRule="auto"/>
        <w:ind w:left="0" w:hanging="2"/>
        <w:jc w:val="both"/>
        <w:rPr>
          <w:rFonts w:ascii="Arial" w:hAnsi="Arial" w:cs="Arial"/>
          <w:bCs/>
          <w:sz w:val="24"/>
          <w:lang w:val="es-ES"/>
        </w:rPr>
      </w:pPr>
    </w:p>
    <w:p w14:paraId="0953D8FD" w14:textId="54C3C299" w:rsidR="00DE4847" w:rsidRPr="00E11C16" w:rsidRDefault="00DE4847" w:rsidP="008613A6">
      <w:pPr>
        <w:spacing w:after="0" w:line="240" w:lineRule="auto"/>
        <w:ind w:leftChars="0" w:left="-2" w:firstLineChars="0" w:firstLine="0"/>
        <w:jc w:val="both"/>
        <w:rPr>
          <w:rFonts w:ascii="Arial" w:hAnsi="Arial" w:cs="Arial"/>
          <w:lang w:val="es-ES"/>
        </w:rPr>
      </w:pPr>
      <w:r w:rsidRPr="00E11C16">
        <w:rPr>
          <w:rFonts w:ascii="Arial" w:hAnsi="Arial" w:cs="Arial"/>
          <w:b/>
          <w:lang w:val="es-ES"/>
        </w:rPr>
        <w:t>Control apropiado</w:t>
      </w:r>
      <w:r w:rsidR="008613A6" w:rsidRPr="00E11C16">
        <w:rPr>
          <w:rFonts w:ascii="Arial" w:hAnsi="Arial" w:cs="Arial"/>
          <w:b/>
          <w:lang w:val="es-ES"/>
        </w:rPr>
        <w:t>.</w:t>
      </w:r>
      <w:r w:rsidRPr="00E11C16">
        <w:rPr>
          <w:rFonts w:ascii="Arial" w:hAnsi="Arial" w:cs="Arial"/>
          <w:bCs/>
          <w:lang w:val="es-ES"/>
        </w:rPr>
        <w:t xml:space="preserve"> Tendrá una ponderación del 30% y se califica así: Si el auditor como resultado de la prueba de recorrido considera que el control diseñado es Adecuado para minimizar el riesgo, se califica con </w:t>
      </w:r>
      <w:r w:rsidRPr="00E11C16">
        <w:rPr>
          <w:rFonts w:ascii="Arial" w:hAnsi="Arial" w:cs="Arial"/>
          <w:lang w:val="es-ES"/>
        </w:rPr>
        <w:t>(1), (2) Parcial y (3) Inadecuado o inexistente.</w:t>
      </w:r>
    </w:p>
    <w:p w14:paraId="70B82245" w14:textId="77777777" w:rsidR="00DE4847" w:rsidRPr="00E11C16" w:rsidRDefault="00DE4847" w:rsidP="008613A6">
      <w:pPr>
        <w:pStyle w:val="Prrafodelista"/>
        <w:spacing w:after="0" w:line="240" w:lineRule="auto"/>
        <w:ind w:left="-2"/>
        <w:jc w:val="both"/>
        <w:rPr>
          <w:rFonts w:ascii="Arial" w:hAnsi="Arial" w:cs="Arial"/>
          <w:lang w:val="es-ES"/>
        </w:rPr>
      </w:pPr>
    </w:p>
    <w:p w14:paraId="6307B264" w14:textId="1CB56E51" w:rsidR="00DE4847" w:rsidRPr="00E11C16" w:rsidRDefault="00DE4847" w:rsidP="008613A6">
      <w:pPr>
        <w:spacing w:after="0" w:line="240" w:lineRule="auto"/>
        <w:ind w:leftChars="0" w:left="-2" w:firstLineChars="0" w:firstLine="0"/>
        <w:jc w:val="both"/>
        <w:rPr>
          <w:rFonts w:ascii="Arial" w:hAnsi="Arial" w:cs="Arial"/>
          <w:bCs/>
          <w:lang w:val="es-ES"/>
        </w:rPr>
      </w:pPr>
      <w:r w:rsidRPr="00E11C16">
        <w:rPr>
          <w:rFonts w:ascii="Arial" w:hAnsi="Arial" w:cs="Arial"/>
          <w:b/>
          <w:lang w:val="es-ES"/>
        </w:rPr>
        <w:t>Tipo</w:t>
      </w:r>
      <w:r w:rsidR="008613A6" w:rsidRPr="00E11C16">
        <w:rPr>
          <w:rFonts w:ascii="Arial" w:hAnsi="Arial" w:cs="Arial"/>
          <w:b/>
          <w:lang w:val="es-ES"/>
        </w:rPr>
        <w:t>.</w:t>
      </w:r>
      <w:r w:rsidRPr="00E11C16">
        <w:rPr>
          <w:rFonts w:ascii="Arial" w:hAnsi="Arial" w:cs="Arial"/>
          <w:bCs/>
          <w:lang w:val="es-ES"/>
        </w:rPr>
        <w:t xml:space="preserve"> Se consideran dos tipos automático y manual, con una ponderación del 25%. Si es automatizado se califica con (1), Semiautomático (2) y si es Manual con (3).</w:t>
      </w:r>
      <w:r w:rsidRPr="00E11C16">
        <w:rPr>
          <w:rFonts w:ascii="Arial" w:hAnsi="Arial" w:cs="Arial"/>
          <w:bCs/>
          <w:strike/>
          <w:lang w:val="es-ES"/>
        </w:rPr>
        <w:t xml:space="preserve"> </w:t>
      </w:r>
    </w:p>
    <w:p w14:paraId="395393F3" w14:textId="77777777" w:rsidR="00DE4847" w:rsidRPr="00E11C16" w:rsidRDefault="00DE4847" w:rsidP="008613A6">
      <w:pPr>
        <w:spacing w:after="0" w:line="240" w:lineRule="auto"/>
        <w:ind w:leftChars="0" w:left="-2" w:firstLineChars="0" w:firstLine="0"/>
        <w:jc w:val="both"/>
        <w:rPr>
          <w:rFonts w:ascii="Arial" w:hAnsi="Arial" w:cs="Arial"/>
          <w:bCs/>
          <w:lang w:val="es-ES"/>
        </w:rPr>
      </w:pPr>
    </w:p>
    <w:p w14:paraId="565FA126" w14:textId="15BA1452" w:rsidR="00DE4847" w:rsidRPr="00E11C16" w:rsidRDefault="00DE4847" w:rsidP="008613A6">
      <w:pPr>
        <w:spacing w:after="0" w:line="240" w:lineRule="auto"/>
        <w:ind w:leftChars="0" w:left="-2" w:firstLineChars="0" w:firstLine="0"/>
        <w:jc w:val="both"/>
        <w:rPr>
          <w:rFonts w:ascii="Arial" w:hAnsi="Arial" w:cs="Arial"/>
          <w:bCs/>
          <w:lang w:val="es-ES"/>
        </w:rPr>
      </w:pPr>
      <w:r w:rsidRPr="00E11C16">
        <w:rPr>
          <w:rFonts w:ascii="Arial" w:hAnsi="Arial" w:cs="Arial"/>
          <w:b/>
          <w:lang w:val="es-ES"/>
        </w:rPr>
        <w:t>Frecuencia</w:t>
      </w:r>
      <w:r w:rsidR="008613A6" w:rsidRPr="00E11C16">
        <w:rPr>
          <w:rFonts w:ascii="Arial" w:hAnsi="Arial" w:cs="Arial"/>
          <w:b/>
          <w:lang w:val="es-ES"/>
        </w:rPr>
        <w:t>.</w:t>
      </w:r>
      <w:r w:rsidRPr="00E11C16">
        <w:rPr>
          <w:rFonts w:ascii="Arial" w:hAnsi="Arial" w:cs="Arial"/>
          <w:bCs/>
          <w:lang w:val="es-ES"/>
        </w:rPr>
        <w:t xml:space="preserve"> Se pondera con el 10% y se califica razonable con uno (1) cuando el control es razonable con relación a la frecuencia de la operación, de lo contrario se considera No razonable y se calificará tres (3), según criterio del auditor.</w:t>
      </w:r>
    </w:p>
    <w:p w14:paraId="235802D4" w14:textId="77777777" w:rsidR="00E11C16" w:rsidRDefault="00E11C16" w:rsidP="008613A6">
      <w:pPr>
        <w:spacing w:after="0" w:line="240" w:lineRule="auto"/>
        <w:ind w:leftChars="0" w:left="-2" w:firstLineChars="0" w:firstLine="0"/>
        <w:jc w:val="both"/>
        <w:rPr>
          <w:rFonts w:ascii="Arial" w:hAnsi="Arial" w:cs="Arial"/>
          <w:b/>
          <w:lang w:val="es-ES"/>
        </w:rPr>
      </w:pPr>
    </w:p>
    <w:p w14:paraId="3F1409F8" w14:textId="39B657ED" w:rsidR="00DE4847" w:rsidRPr="00E11C16" w:rsidRDefault="00DE4847" w:rsidP="008613A6">
      <w:pPr>
        <w:spacing w:after="0" w:line="240" w:lineRule="auto"/>
        <w:ind w:leftChars="0" w:left="-2" w:firstLineChars="0" w:firstLine="0"/>
        <w:jc w:val="both"/>
        <w:rPr>
          <w:rFonts w:ascii="Arial" w:hAnsi="Arial" w:cs="Arial"/>
          <w:bCs/>
          <w:lang w:val="es-ES"/>
        </w:rPr>
      </w:pPr>
      <w:r w:rsidRPr="00E11C16">
        <w:rPr>
          <w:rFonts w:ascii="Arial" w:hAnsi="Arial" w:cs="Arial"/>
          <w:b/>
          <w:lang w:val="es-ES"/>
        </w:rPr>
        <w:t>Segregación</w:t>
      </w:r>
      <w:r w:rsidR="008613A6" w:rsidRPr="00E11C16">
        <w:rPr>
          <w:rFonts w:ascii="Arial" w:hAnsi="Arial" w:cs="Arial"/>
          <w:b/>
          <w:lang w:val="es-ES"/>
        </w:rPr>
        <w:t>.</w:t>
      </w:r>
      <w:r w:rsidRPr="00E11C16">
        <w:rPr>
          <w:rFonts w:ascii="Arial" w:hAnsi="Arial" w:cs="Arial"/>
          <w:bCs/>
          <w:lang w:val="es-ES"/>
        </w:rPr>
        <w:t xml:space="preserve"> Su ponderación es del 25% y se calificará así: Si existe segregación, es decir quien ejerce el control es diferente del responsable de la operación califique uno (1), de lo contrario tres (3).</w:t>
      </w:r>
    </w:p>
    <w:p w14:paraId="6289F30E" w14:textId="77777777" w:rsidR="00E11C16" w:rsidRDefault="00E11C16" w:rsidP="008613A6">
      <w:pPr>
        <w:spacing w:after="0" w:line="240" w:lineRule="auto"/>
        <w:ind w:leftChars="0" w:left="-2" w:firstLineChars="0" w:firstLine="0"/>
        <w:jc w:val="both"/>
        <w:rPr>
          <w:rFonts w:ascii="Arial" w:hAnsi="Arial" w:cs="Arial"/>
          <w:b/>
          <w:lang w:val="es-ES"/>
        </w:rPr>
      </w:pPr>
    </w:p>
    <w:p w14:paraId="7378301C" w14:textId="613E3E58" w:rsidR="00DE4847" w:rsidRPr="00E11C16" w:rsidRDefault="00E11C16" w:rsidP="008613A6">
      <w:pPr>
        <w:spacing w:after="0" w:line="240" w:lineRule="auto"/>
        <w:ind w:leftChars="0" w:left="-2" w:firstLineChars="0" w:firstLine="0"/>
        <w:jc w:val="both"/>
        <w:rPr>
          <w:rFonts w:ascii="Arial" w:hAnsi="Arial" w:cs="Arial"/>
          <w:bCs/>
          <w:lang w:val="es-ES"/>
        </w:rPr>
      </w:pPr>
      <w:r>
        <w:rPr>
          <w:rFonts w:ascii="Arial" w:hAnsi="Arial" w:cs="Arial"/>
          <w:b/>
          <w:lang w:val="es-ES"/>
        </w:rPr>
        <w:t>D</w:t>
      </w:r>
      <w:r w:rsidR="00DE4847" w:rsidRPr="00E11C16">
        <w:rPr>
          <w:rFonts w:ascii="Arial" w:hAnsi="Arial" w:cs="Arial"/>
          <w:b/>
          <w:lang w:val="es-ES"/>
        </w:rPr>
        <w:t>ocumentación</w:t>
      </w:r>
      <w:r w:rsidR="008613A6" w:rsidRPr="00E11C16">
        <w:rPr>
          <w:rFonts w:ascii="Arial" w:hAnsi="Arial" w:cs="Arial"/>
          <w:b/>
          <w:lang w:val="es-ES"/>
        </w:rPr>
        <w:t>.</w:t>
      </w:r>
      <w:r w:rsidR="00DE4847" w:rsidRPr="00E11C16">
        <w:rPr>
          <w:rFonts w:ascii="Arial" w:hAnsi="Arial" w:cs="Arial"/>
          <w:bCs/>
          <w:lang w:val="es-ES"/>
        </w:rPr>
        <w:t xml:space="preserve"> Se pondera con 5% y se califica</w:t>
      </w:r>
      <w:r w:rsidR="00DE4847" w:rsidRPr="00E11C16">
        <w:rPr>
          <w:rFonts w:ascii="Arial" w:hAnsi="Arial" w:cs="Arial"/>
        </w:rPr>
        <w:t xml:space="preserve"> </w:t>
      </w:r>
      <w:r w:rsidR="00DE4847" w:rsidRPr="00E11C16">
        <w:rPr>
          <w:rFonts w:ascii="Arial" w:hAnsi="Arial" w:cs="Arial"/>
          <w:bCs/>
          <w:lang w:val="es-ES"/>
        </w:rPr>
        <w:t>con uno (1) si está documentado en manuales de procedimientos instructivos u otros documentos formalmente aprobados califique uno (1), de lo contrario tres (3).</w:t>
      </w:r>
    </w:p>
    <w:p w14:paraId="64DAA55F" w14:textId="77777777" w:rsidR="00DE4847" w:rsidRPr="00E11C16" w:rsidRDefault="00DE4847" w:rsidP="008613A6">
      <w:pPr>
        <w:spacing w:after="0" w:line="240" w:lineRule="auto"/>
        <w:ind w:leftChars="0" w:left="-2" w:firstLineChars="0" w:firstLine="0"/>
        <w:jc w:val="both"/>
        <w:rPr>
          <w:rFonts w:ascii="Arial" w:hAnsi="Arial" w:cs="Arial"/>
          <w:bCs/>
          <w:lang w:val="es-ES"/>
        </w:rPr>
      </w:pPr>
    </w:p>
    <w:p w14:paraId="33070973" w14:textId="0B2A5901" w:rsidR="00DE4847" w:rsidRPr="00E11C16" w:rsidRDefault="00DE4847" w:rsidP="008613A6">
      <w:pPr>
        <w:spacing w:after="0" w:line="240" w:lineRule="auto"/>
        <w:ind w:leftChars="0" w:left="-2" w:firstLineChars="0" w:firstLine="0"/>
        <w:jc w:val="both"/>
        <w:rPr>
          <w:rFonts w:ascii="Arial" w:hAnsi="Arial" w:cs="Arial"/>
          <w:bCs/>
          <w:lang w:val="es-ES"/>
        </w:rPr>
      </w:pPr>
      <w:r w:rsidRPr="00E11C16">
        <w:rPr>
          <w:rFonts w:ascii="Arial" w:hAnsi="Arial" w:cs="Arial"/>
          <w:b/>
          <w:lang w:val="es-ES"/>
        </w:rPr>
        <w:t>Clase</w:t>
      </w:r>
      <w:r w:rsidR="008613A6" w:rsidRPr="00E11C16">
        <w:rPr>
          <w:rFonts w:ascii="Arial" w:hAnsi="Arial" w:cs="Arial"/>
          <w:b/>
          <w:lang w:val="es-ES"/>
        </w:rPr>
        <w:t>.</w:t>
      </w:r>
      <w:r w:rsidRPr="00E11C16">
        <w:rPr>
          <w:rFonts w:ascii="Arial" w:hAnsi="Arial" w:cs="Arial"/>
        </w:rPr>
        <w:t xml:space="preserve"> </w:t>
      </w:r>
      <w:r w:rsidRPr="00E11C16">
        <w:rPr>
          <w:rFonts w:ascii="Arial" w:hAnsi="Arial" w:cs="Arial"/>
          <w:bCs/>
          <w:lang w:val="es-ES"/>
        </w:rPr>
        <w:t>Su ponderación es del 5%, y si es el control es preventivo califique uno (1), de lo contrario tres (3).</w:t>
      </w:r>
    </w:p>
    <w:p w14:paraId="300255BF" w14:textId="77777777" w:rsidR="00DE4847" w:rsidRPr="00E11C16" w:rsidRDefault="00DE4847" w:rsidP="00DE4847">
      <w:pPr>
        <w:spacing w:after="0" w:line="240" w:lineRule="auto"/>
        <w:ind w:left="0" w:hanging="2"/>
        <w:jc w:val="both"/>
        <w:rPr>
          <w:rFonts w:ascii="Arial" w:hAnsi="Arial" w:cs="Arial"/>
          <w:b/>
          <w:bCs/>
          <w:lang w:val="es-ES"/>
        </w:rPr>
      </w:pPr>
    </w:p>
    <w:p w14:paraId="64A05979" w14:textId="77777777" w:rsidR="00DE4847" w:rsidRPr="00E11C16" w:rsidRDefault="00DE4847" w:rsidP="00DE4847">
      <w:pPr>
        <w:spacing w:after="0" w:line="240" w:lineRule="auto"/>
        <w:ind w:left="0" w:hanging="2"/>
        <w:jc w:val="both"/>
        <w:rPr>
          <w:rFonts w:ascii="Arial" w:hAnsi="Arial" w:cs="Arial"/>
          <w:bCs/>
          <w:lang w:val="es-ES"/>
        </w:rPr>
      </w:pPr>
      <w:r w:rsidRPr="00E11C16">
        <w:rPr>
          <w:rFonts w:ascii="Arial" w:hAnsi="Arial" w:cs="Arial"/>
          <w:bCs/>
          <w:lang w:val="es-ES"/>
        </w:rPr>
        <w:t>El resultado de la calificación del diseño de controles, será así:</w:t>
      </w:r>
    </w:p>
    <w:p w14:paraId="76957608" w14:textId="77777777" w:rsidR="00DE4847" w:rsidRPr="00E11C16" w:rsidRDefault="00DE4847" w:rsidP="00DE4847">
      <w:pPr>
        <w:spacing w:after="0" w:line="240" w:lineRule="auto"/>
        <w:ind w:left="0" w:hanging="2"/>
        <w:jc w:val="both"/>
        <w:rPr>
          <w:rFonts w:ascii="Arial" w:hAnsi="Arial" w:cs="Arial"/>
          <w:bCs/>
          <w:sz w:val="24"/>
          <w:lang w:val="es-E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5245"/>
      </w:tblGrid>
      <w:tr w:rsidR="00DE4847" w:rsidRPr="00E11C16" w14:paraId="089F2CC9" w14:textId="77777777" w:rsidTr="00637683">
        <w:trPr>
          <w:trHeight w:val="300"/>
          <w:tblHeader/>
          <w:jc w:val="center"/>
        </w:trPr>
        <w:tc>
          <w:tcPr>
            <w:tcW w:w="8364" w:type="dxa"/>
            <w:gridSpan w:val="2"/>
            <w:shd w:val="clear" w:color="auto" w:fill="BFBFBF"/>
            <w:noWrap/>
            <w:vAlign w:val="center"/>
          </w:tcPr>
          <w:p w14:paraId="5EDE1381" w14:textId="77777777" w:rsidR="00DE4847" w:rsidRPr="00E11C16" w:rsidRDefault="00DE4847" w:rsidP="00637683">
            <w:pPr>
              <w:spacing w:after="0" w:line="240" w:lineRule="auto"/>
              <w:ind w:left="0" w:hanging="2"/>
              <w:jc w:val="center"/>
              <w:rPr>
                <w:rFonts w:ascii="Arial" w:eastAsia="Times New Roman" w:hAnsi="Arial" w:cs="Arial"/>
                <w:b/>
                <w:color w:val="000000"/>
                <w:lang w:eastAsia="es-CO"/>
              </w:rPr>
            </w:pPr>
            <w:r w:rsidRPr="00E11C16">
              <w:rPr>
                <w:rFonts w:ascii="Arial" w:eastAsia="Times New Roman" w:hAnsi="Arial" w:cs="Arial"/>
                <w:b/>
                <w:color w:val="000000"/>
                <w:lang w:eastAsia="es-CO"/>
              </w:rPr>
              <w:t>RESULTADO</w:t>
            </w:r>
          </w:p>
        </w:tc>
      </w:tr>
      <w:tr w:rsidR="00DE4847" w:rsidRPr="00E11C16" w14:paraId="1569C692" w14:textId="77777777" w:rsidTr="00637683">
        <w:trPr>
          <w:trHeight w:val="300"/>
          <w:jc w:val="center"/>
        </w:trPr>
        <w:tc>
          <w:tcPr>
            <w:tcW w:w="3119" w:type="dxa"/>
            <w:shd w:val="clear" w:color="auto" w:fill="auto"/>
            <w:noWrap/>
            <w:vAlign w:val="center"/>
          </w:tcPr>
          <w:p w14:paraId="5D85C43B" w14:textId="77777777" w:rsidR="00DE4847" w:rsidRPr="00E11C16" w:rsidRDefault="00DE4847" w:rsidP="00637683">
            <w:pPr>
              <w:spacing w:after="0" w:line="240" w:lineRule="auto"/>
              <w:ind w:left="0" w:hanging="2"/>
              <w:rPr>
                <w:rFonts w:ascii="Arial" w:eastAsia="Times New Roman" w:hAnsi="Arial" w:cs="Arial"/>
                <w:color w:val="000000"/>
                <w:lang w:eastAsia="es-CO"/>
              </w:rPr>
            </w:pPr>
            <w:r w:rsidRPr="00E11C16">
              <w:rPr>
                <w:rFonts w:ascii="Arial" w:eastAsia="Times New Roman" w:hAnsi="Arial" w:cs="Arial"/>
                <w:color w:val="000000"/>
                <w:lang w:eastAsia="es-CO"/>
              </w:rPr>
              <w:lastRenderedPageBreak/>
              <w:t>INEXISTENTE</w:t>
            </w:r>
          </w:p>
        </w:tc>
        <w:tc>
          <w:tcPr>
            <w:tcW w:w="5245" w:type="dxa"/>
            <w:shd w:val="clear" w:color="000000" w:fill="FF0000"/>
            <w:noWrap/>
            <w:vAlign w:val="center"/>
          </w:tcPr>
          <w:p w14:paraId="6FC5E186" w14:textId="77777777" w:rsidR="00DE4847" w:rsidRPr="00E11C16" w:rsidRDefault="00DE4847" w:rsidP="00637683">
            <w:pPr>
              <w:spacing w:after="0" w:line="240" w:lineRule="auto"/>
              <w:ind w:left="0" w:hanging="2"/>
              <w:rPr>
                <w:rFonts w:ascii="Arial" w:eastAsia="Times New Roman" w:hAnsi="Arial" w:cs="Arial"/>
                <w:b/>
                <w:color w:val="000000"/>
                <w:lang w:eastAsia="es-CO"/>
              </w:rPr>
            </w:pPr>
            <w:r w:rsidRPr="00E11C16">
              <w:rPr>
                <w:rFonts w:ascii="Arial" w:eastAsia="Times New Roman" w:hAnsi="Arial" w:cs="Arial"/>
                <w:b/>
                <w:color w:val="FFFFFF"/>
                <w:lang w:eastAsia="es-CO"/>
              </w:rPr>
              <w:t>Cuando no existen controles</w:t>
            </w:r>
          </w:p>
        </w:tc>
      </w:tr>
      <w:tr w:rsidR="00DE4847" w:rsidRPr="00E11C16" w14:paraId="10799666" w14:textId="77777777" w:rsidTr="00637683">
        <w:trPr>
          <w:trHeight w:val="300"/>
          <w:jc w:val="center"/>
        </w:trPr>
        <w:tc>
          <w:tcPr>
            <w:tcW w:w="3119" w:type="dxa"/>
            <w:shd w:val="clear" w:color="auto" w:fill="auto"/>
            <w:noWrap/>
            <w:vAlign w:val="center"/>
            <w:hideMark/>
          </w:tcPr>
          <w:p w14:paraId="15F3904E" w14:textId="77777777" w:rsidR="00DE4847" w:rsidRPr="00E11C16" w:rsidRDefault="00DE4847" w:rsidP="00637683">
            <w:pPr>
              <w:spacing w:after="0" w:line="240" w:lineRule="auto"/>
              <w:ind w:left="0" w:hanging="2"/>
              <w:rPr>
                <w:rFonts w:ascii="Arial" w:eastAsia="Times New Roman" w:hAnsi="Arial" w:cs="Arial"/>
                <w:lang w:eastAsia="es-CO"/>
              </w:rPr>
            </w:pPr>
            <w:r w:rsidRPr="00E11C16">
              <w:rPr>
                <w:rFonts w:ascii="Arial" w:eastAsia="Times New Roman" w:hAnsi="Arial" w:cs="Arial"/>
                <w:lang w:eastAsia="es-CO"/>
              </w:rPr>
              <w:t>EFICIENTE</w:t>
            </w:r>
          </w:p>
        </w:tc>
        <w:tc>
          <w:tcPr>
            <w:tcW w:w="5245" w:type="dxa"/>
            <w:shd w:val="clear" w:color="000000" w:fill="FFC000"/>
            <w:noWrap/>
            <w:vAlign w:val="center"/>
            <w:hideMark/>
          </w:tcPr>
          <w:p w14:paraId="3BF3BBD4" w14:textId="77777777" w:rsidR="00DE4847" w:rsidRPr="00E11C16" w:rsidRDefault="00DE4847" w:rsidP="00637683">
            <w:pPr>
              <w:spacing w:after="0" w:line="240" w:lineRule="auto"/>
              <w:ind w:left="0" w:hanging="2"/>
              <w:jc w:val="both"/>
              <w:rPr>
                <w:rFonts w:ascii="Arial" w:eastAsia="Times New Roman" w:hAnsi="Arial" w:cs="Arial"/>
                <w:color w:val="000000"/>
                <w:lang w:eastAsia="es-CO"/>
              </w:rPr>
            </w:pPr>
            <w:r w:rsidRPr="00E11C16">
              <w:rPr>
                <w:rFonts w:ascii="Arial" w:eastAsia="Times New Roman" w:hAnsi="Arial" w:cs="Arial"/>
                <w:color w:val="000000"/>
                <w:lang w:eastAsia="es-CO"/>
              </w:rPr>
              <w:t>Cuando la calificación sea hasta 1</w:t>
            </w:r>
          </w:p>
        </w:tc>
      </w:tr>
      <w:tr w:rsidR="00DE4847" w:rsidRPr="00E11C16" w14:paraId="46DCCFFE" w14:textId="77777777" w:rsidTr="00637683">
        <w:trPr>
          <w:trHeight w:val="300"/>
          <w:jc w:val="center"/>
        </w:trPr>
        <w:tc>
          <w:tcPr>
            <w:tcW w:w="3119" w:type="dxa"/>
            <w:shd w:val="clear" w:color="auto" w:fill="auto"/>
            <w:noWrap/>
            <w:vAlign w:val="center"/>
            <w:hideMark/>
          </w:tcPr>
          <w:p w14:paraId="238B8D7D" w14:textId="77777777" w:rsidR="00DE4847" w:rsidRPr="00E11C16" w:rsidRDefault="00DE4847" w:rsidP="00637683">
            <w:pPr>
              <w:spacing w:after="0" w:line="240" w:lineRule="auto"/>
              <w:ind w:left="0" w:hanging="2"/>
              <w:rPr>
                <w:rFonts w:ascii="Arial" w:eastAsia="Times New Roman" w:hAnsi="Arial" w:cs="Arial"/>
                <w:lang w:eastAsia="es-CO"/>
              </w:rPr>
            </w:pPr>
            <w:r w:rsidRPr="00E11C16">
              <w:rPr>
                <w:rFonts w:ascii="Arial" w:eastAsia="Times New Roman" w:hAnsi="Arial" w:cs="Arial"/>
                <w:lang w:eastAsia="es-CO"/>
              </w:rPr>
              <w:t>PARCIALMENTE EFICIENTE</w:t>
            </w:r>
          </w:p>
        </w:tc>
        <w:tc>
          <w:tcPr>
            <w:tcW w:w="5245" w:type="dxa"/>
            <w:shd w:val="clear" w:color="000000" w:fill="FFFF00"/>
            <w:noWrap/>
            <w:vAlign w:val="center"/>
            <w:hideMark/>
          </w:tcPr>
          <w:p w14:paraId="3BBFC45C" w14:textId="77777777" w:rsidR="00DE4847" w:rsidRPr="00E11C16" w:rsidRDefault="00DE4847" w:rsidP="00637683">
            <w:pPr>
              <w:spacing w:after="0" w:line="240" w:lineRule="auto"/>
              <w:ind w:left="0" w:hanging="2"/>
              <w:jc w:val="both"/>
              <w:rPr>
                <w:rFonts w:ascii="Arial" w:eastAsia="Times New Roman" w:hAnsi="Arial" w:cs="Arial"/>
                <w:color w:val="000000"/>
                <w:lang w:eastAsia="es-CO"/>
              </w:rPr>
            </w:pPr>
            <w:r w:rsidRPr="00E11C16">
              <w:rPr>
                <w:rFonts w:ascii="Arial" w:eastAsia="Times New Roman" w:hAnsi="Arial" w:cs="Arial"/>
                <w:color w:val="000000"/>
                <w:lang w:eastAsia="es-CO"/>
              </w:rPr>
              <w:t>Cuando la calificación sea mayor que 1 y menor o igual que 2</w:t>
            </w:r>
          </w:p>
        </w:tc>
      </w:tr>
      <w:tr w:rsidR="00DE4847" w:rsidRPr="00E11C16" w14:paraId="10F8643E" w14:textId="77777777" w:rsidTr="00637683">
        <w:trPr>
          <w:trHeight w:val="300"/>
          <w:jc w:val="center"/>
        </w:trPr>
        <w:tc>
          <w:tcPr>
            <w:tcW w:w="3119" w:type="dxa"/>
            <w:shd w:val="clear" w:color="auto" w:fill="auto"/>
            <w:noWrap/>
            <w:vAlign w:val="center"/>
            <w:hideMark/>
          </w:tcPr>
          <w:p w14:paraId="2024238F" w14:textId="77777777" w:rsidR="00DE4847" w:rsidRPr="00E11C16" w:rsidRDefault="00DE4847" w:rsidP="00637683">
            <w:pPr>
              <w:spacing w:after="0" w:line="240" w:lineRule="auto"/>
              <w:ind w:left="0" w:hanging="2"/>
              <w:rPr>
                <w:rFonts w:ascii="Arial" w:eastAsia="Times New Roman" w:hAnsi="Arial" w:cs="Arial"/>
                <w:lang w:eastAsia="es-CO"/>
              </w:rPr>
            </w:pPr>
            <w:r w:rsidRPr="00E11C16">
              <w:rPr>
                <w:rFonts w:ascii="Arial" w:eastAsia="Times New Roman" w:hAnsi="Arial" w:cs="Arial"/>
                <w:lang w:eastAsia="es-CO"/>
              </w:rPr>
              <w:t>INEFICIENTE</w:t>
            </w:r>
          </w:p>
        </w:tc>
        <w:tc>
          <w:tcPr>
            <w:tcW w:w="5245" w:type="dxa"/>
            <w:shd w:val="clear" w:color="000000" w:fill="92D050"/>
            <w:noWrap/>
            <w:vAlign w:val="center"/>
            <w:hideMark/>
          </w:tcPr>
          <w:p w14:paraId="2574E816" w14:textId="77777777" w:rsidR="00DE4847" w:rsidRPr="00E11C16" w:rsidRDefault="00DE4847" w:rsidP="00637683">
            <w:pPr>
              <w:spacing w:after="0" w:line="240" w:lineRule="auto"/>
              <w:ind w:left="0" w:hanging="2"/>
              <w:jc w:val="both"/>
              <w:rPr>
                <w:rFonts w:ascii="Arial" w:eastAsia="Times New Roman" w:hAnsi="Arial" w:cs="Arial"/>
                <w:color w:val="000000"/>
                <w:lang w:eastAsia="es-CO"/>
              </w:rPr>
            </w:pPr>
            <w:r w:rsidRPr="00E11C16">
              <w:rPr>
                <w:rFonts w:ascii="Arial" w:eastAsia="Times New Roman" w:hAnsi="Arial" w:cs="Arial"/>
                <w:color w:val="000000"/>
                <w:lang w:eastAsia="es-CO"/>
              </w:rPr>
              <w:t>Cuando la calificación mayor que 2</w:t>
            </w:r>
          </w:p>
        </w:tc>
      </w:tr>
    </w:tbl>
    <w:p w14:paraId="242A669B" w14:textId="77777777" w:rsidR="00DE4847" w:rsidRPr="00E11C16" w:rsidRDefault="00DE4847" w:rsidP="00DE4847">
      <w:pPr>
        <w:pStyle w:val="Prrafodelista"/>
        <w:spacing w:after="0" w:line="240" w:lineRule="auto"/>
        <w:ind w:left="0" w:hanging="2"/>
        <w:jc w:val="both"/>
        <w:rPr>
          <w:rFonts w:ascii="Arial" w:hAnsi="Arial" w:cs="Arial"/>
          <w:bCs/>
          <w:noProof/>
          <w:lang w:eastAsia="es-CO"/>
        </w:rPr>
      </w:pPr>
    </w:p>
    <w:p w14:paraId="09AF181C" w14:textId="77777777" w:rsidR="00DE4847" w:rsidRPr="00E11C16" w:rsidRDefault="00DE4847" w:rsidP="00DE4847">
      <w:pPr>
        <w:spacing w:after="0" w:line="240" w:lineRule="auto"/>
        <w:ind w:left="0" w:hanging="2"/>
        <w:jc w:val="both"/>
        <w:rPr>
          <w:rFonts w:ascii="Arial" w:hAnsi="Arial" w:cs="Arial"/>
          <w:bCs/>
          <w:szCs w:val="24"/>
          <w:lang w:val="es-ES"/>
        </w:rPr>
      </w:pPr>
      <w:r w:rsidRPr="00E11C16">
        <w:rPr>
          <w:rFonts w:ascii="Arial" w:hAnsi="Arial" w:cs="Arial"/>
          <w:b/>
          <w:bCs/>
          <w:noProof/>
          <w:szCs w:val="24"/>
          <w:lang w:eastAsia="es-CO"/>
        </w:rPr>
        <w:t>Riesgo Combinado.</w:t>
      </w:r>
      <w:r w:rsidRPr="00E11C16">
        <w:rPr>
          <w:rFonts w:ascii="Arial" w:hAnsi="Arial" w:cs="Arial"/>
          <w:bCs/>
          <w:noProof/>
          <w:szCs w:val="24"/>
          <w:lang w:eastAsia="es-CO"/>
        </w:rPr>
        <w:t xml:space="preserve"> Esta calificación del diseño de controles se asocia de manera automática en la Matriz de Riesgos, con </w:t>
      </w:r>
      <w:r w:rsidRPr="00E11C16">
        <w:rPr>
          <w:rFonts w:ascii="Arial" w:hAnsi="Arial" w:cs="Arial"/>
          <w:bCs/>
          <w:szCs w:val="24"/>
          <w:lang w:val="es-ES"/>
        </w:rPr>
        <w:t>la calificación final del riesgo inherente para establecer el riesgo combinado bajo los siguientes criterios:</w:t>
      </w:r>
    </w:p>
    <w:p w14:paraId="1D3CAECF" w14:textId="77777777" w:rsidR="00DE4847" w:rsidRPr="00E11C16" w:rsidRDefault="00DE4847" w:rsidP="00DE4847">
      <w:pPr>
        <w:spacing w:after="0" w:line="240" w:lineRule="auto"/>
        <w:ind w:left="0" w:hanging="2"/>
        <w:jc w:val="both"/>
        <w:rPr>
          <w:rFonts w:ascii="Arial" w:hAnsi="Arial" w:cs="Arial"/>
          <w:bCs/>
          <w:lang w:val="es-ES"/>
        </w:rPr>
      </w:pPr>
    </w:p>
    <w:tbl>
      <w:tblPr>
        <w:tblW w:w="8363" w:type="dxa"/>
        <w:tblInd w:w="279" w:type="dxa"/>
        <w:tblCellMar>
          <w:left w:w="70" w:type="dxa"/>
          <w:right w:w="70" w:type="dxa"/>
        </w:tblCellMar>
        <w:tblLook w:val="04A0" w:firstRow="1" w:lastRow="0" w:firstColumn="1" w:lastColumn="0" w:noHBand="0" w:noVBand="1"/>
      </w:tblPr>
      <w:tblGrid>
        <w:gridCol w:w="3118"/>
        <w:gridCol w:w="5245"/>
      </w:tblGrid>
      <w:tr w:rsidR="00DE4847" w:rsidRPr="008679CF" w14:paraId="0CA69B2D" w14:textId="77777777" w:rsidTr="00637683">
        <w:trPr>
          <w:trHeight w:val="300"/>
          <w:tblHeader/>
        </w:trPr>
        <w:tc>
          <w:tcPr>
            <w:tcW w:w="8363"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C0AFD5D" w14:textId="77777777" w:rsidR="00DE4847" w:rsidRPr="008679CF" w:rsidRDefault="00DE4847" w:rsidP="00637683">
            <w:pPr>
              <w:spacing w:after="0" w:line="240" w:lineRule="auto"/>
              <w:ind w:left="0" w:hanging="2"/>
              <w:jc w:val="center"/>
              <w:rPr>
                <w:rFonts w:ascii="Arial" w:eastAsia="Times New Roman" w:hAnsi="Arial" w:cs="Arial"/>
                <w:b/>
                <w:bCs/>
                <w:color w:val="000000"/>
                <w:sz w:val="20"/>
                <w:szCs w:val="20"/>
                <w:lang w:eastAsia="es-CO"/>
              </w:rPr>
            </w:pPr>
            <w:r w:rsidRPr="008679CF">
              <w:rPr>
                <w:rFonts w:ascii="Arial" w:eastAsia="Times New Roman" w:hAnsi="Arial" w:cs="Arial"/>
                <w:b/>
                <w:bCs/>
                <w:color w:val="000000"/>
                <w:sz w:val="20"/>
                <w:szCs w:val="20"/>
                <w:lang w:eastAsia="es-CO"/>
              </w:rPr>
              <w:t xml:space="preserve">RESULTADO </w:t>
            </w:r>
          </w:p>
        </w:tc>
      </w:tr>
      <w:tr w:rsidR="00DE4847" w:rsidRPr="008679CF" w14:paraId="028DA943" w14:textId="77777777" w:rsidTr="00637683">
        <w:trPr>
          <w:trHeight w:val="300"/>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6E9BBE46" w14:textId="77777777" w:rsidR="00DE4847" w:rsidRPr="008679CF" w:rsidRDefault="00DE4847" w:rsidP="00637683">
            <w:pPr>
              <w:spacing w:after="0" w:line="240" w:lineRule="auto"/>
              <w:ind w:left="0" w:hanging="2"/>
              <w:rPr>
                <w:rFonts w:ascii="Arial" w:eastAsia="Times New Roman" w:hAnsi="Arial" w:cs="Arial"/>
                <w:b/>
                <w:bCs/>
                <w:color w:val="000000"/>
                <w:sz w:val="20"/>
                <w:szCs w:val="20"/>
                <w:lang w:eastAsia="es-CO"/>
              </w:rPr>
            </w:pPr>
            <w:r w:rsidRPr="008679CF">
              <w:rPr>
                <w:rFonts w:ascii="Arial" w:eastAsia="Times New Roman" w:hAnsi="Arial" w:cs="Arial"/>
                <w:b/>
                <w:bCs/>
                <w:color w:val="000000"/>
                <w:sz w:val="20"/>
                <w:szCs w:val="20"/>
                <w:lang w:eastAsia="es-CO"/>
              </w:rPr>
              <w:t>CRITICO</w:t>
            </w:r>
          </w:p>
        </w:tc>
        <w:tc>
          <w:tcPr>
            <w:tcW w:w="5245" w:type="dxa"/>
            <w:tcBorders>
              <w:top w:val="single" w:sz="4" w:space="0" w:color="auto"/>
              <w:left w:val="nil"/>
              <w:bottom w:val="single" w:sz="4" w:space="0" w:color="auto"/>
              <w:right w:val="single" w:sz="4" w:space="0" w:color="000000"/>
            </w:tcBorders>
            <w:shd w:val="clear" w:color="000000" w:fill="FF0000"/>
            <w:noWrap/>
            <w:vAlign w:val="center"/>
            <w:hideMark/>
          </w:tcPr>
          <w:p w14:paraId="67DF74B8" w14:textId="77777777" w:rsidR="00DE4847" w:rsidRPr="008679CF" w:rsidRDefault="00DE4847" w:rsidP="00637683">
            <w:pPr>
              <w:spacing w:after="0" w:line="240" w:lineRule="auto"/>
              <w:ind w:left="0" w:hanging="2"/>
              <w:jc w:val="both"/>
              <w:rPr>
                <w:rFonts w:ascii="Arial" w:eastAsia="Times New Roman" w:hAnsi="Arial" w:cs="Arial"/>
                <w:color w:val="000000"/>
                <w:sz w:val="20"/>
                <w:szCs w:val="20"/>
                <w:lang w:eastAsia="es-CO"/>
              </w:rPr>
            </w:pPr>
            <w:r w:rsidRPr="008679CF">
              <w:rPr>
                <w:rFonts w:ascii="Arial" w:eastAsia="Times New Roman" w:hAnsi="Arial" w:cs="Arial"/>
                <w:b/>
                <w:color w:val="FFFFFF"/>
                <w:sz w:val="20"/>
                <w:szCs w:val="20"/>
                <w:lang w:eastAsia="es-CO"/>
              </w:rPr>
              <w:t>Cuando existe Riesgo de Fraude</w:t>
            </w:r>
          </w:p>
        </w:tc>
      </w:tr>
      <w:tr w:rsidR="00DE4847" w:rsidRPr="008679CF" w14:paraId="29FDA088" w14:textId="77777777" w:rsidTr="00637683">
        <w:trPr>
          <w:trHeight w:val="300"/>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0FA330D5" w14:textId="77777777" w:rsidR="00DE4847" w:rsidRPr="008679CF" w:rsidRDefault="00DE4847" w:rsidP="00637683">
            <w:pPr>
              <w:spacing w:after="0" w:line="240" w:lineRule="auto"/>
              <w:ind w:left="0" w:hanging="2"/>
              <w:rPr>
                <w:rFonts w:ascii="Arial" w:eastAsia="Times New Roman" w:hAnsi="Arial" w:cs="Arial"/>
                <w:color w:val="000000"/>
                <w:sz w:val="20"/>
                <w:szCs w:val="20"/>
                <w:lang w:eastAsia="es-CO"/>
              </w:rPr>
            </w:pPr>
            <w:r w:rsidRPr="008679CF">
              <w:rPr>
                <w:rFonts w:ascii="Arial" w:eastAsia="Times New Roman" w:hAnsi="Arial" w:cs="Arial"/>
                <w:color w:val="000000"/>
                <w:sz w:val="20"/>
                <w:szCs w:val="20"/>
                <w:lang w:eastAsia="es-CO"/>
              </w:rPr>
              <w:t>ALTO</w:t>
            </w:r>
          </w:p>
        </w:tc>
        <w:tc>
          <w:tcPr>
            <w:tcW w:w="5245" w:type="dxa"/>
            <w:tcBorders>
              <w:top w:val="single" w:sz="4" w:space="0" w:color="auto"/>
              <w:left w:val="nil"/>
              <w:bottom w:val="single" w:sz="4" w:space="0" w:color="auto"/>
              <w:right w:val="single" w:sz="4" w:space="0" w:color="auto"/>
            </w:tcBorders>
            <w:shd w:val="clear" w:color="000000" w:fill="FFC000"/>
            <w:noWrap/>
            <w:vAlign w:val="center"/>
            <w:hideMark/>
          </w:tcPr>
          <w:p w14:paraId="0295056C" w14:textId="77777777" w:rsidR="00DE4847" w:rsidRPr="008679CF" w:rsidRDefault="00DE4847" w:rsidP="00637683">
            <w:pPr>
              <w:spacing w:after="0" w:line="240" w:lineRule="auto"/>
              <w:ind w:left="0" w:hanging="2"/>
              <w:jc w:val="both"/>
              <w:rPr>
                <w:rFonts w:ascii="Arial" w:eastAsia="Times New Roman" w:hAnsi="Arial" w:cs="Arial"/>
                <w:color w:val="000000"/>
                <w:sz w:val="20"/>
                <w:szCs w:val="20"/>
                <w:lang w:eastAsia="es-CO"/>
              </w:rPr>
            </w:pPr>
            <w:r w:rsidRPr="008679CF">
              <w:rPr>
                <w:rFonts w:ascii="Arial" w:eastAsia="Times New Roman" w:hAnsi="Arial" w:cs="Arial"/>
                <w:color w:val="000000"/>
                <w:sz w:val="20"/>
                <w:szCs w:val="20"/>
                <w:lang w:eastAsia="es-CO"/>
              </w:rPr>
              <w:t>Cuando la calificación sea mayor o igual que 6</w:t>
            </w:r>
          </w:p>
        </w:tc>
      </w:tr>
      <w:tr w:rsidR="00DE4847" w:rsidRPr="008679CF" w14:paraId="3AAC328C" w14:textId="77777777" w:rsidTr="00637683">
        <w:trPr>
          <w:trHeight w:val="300"/>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02043FE7" w14:textId="77777777" w:rsidR="00DE4847" w:rsidRPr="008679CF" w:rsidRDefault="00DE4847" w:rsidP="00637683">
            <w:pPr>
              <w:spacing w:after="0" w:line="240" w:lineRule="auto"/>
              <w:ind w:left="0" w:hanging="2"/>
              <w:rPr>
                <w:rFonts w:ascii="Arial" w:eastAsia="Times New Roman" w:hAnsi="Arial" w:cs="Arial"/>
                <w:color w:val="000000"/>
                <w:sz w:val="20"/>
                <w:szCs w:val="20"/>
                <w:lang w:eastAsia="es-CO"/>
              </w:rPr>
            </w:pPr>
            <w:r w:rsidRPr="008679CF">
              <w:rPr>
                <w:rFonts w:ascii="Arial" w:eastAsia="Times New Roman" w:hAnsi="Arial" w:cs="Arial"/>
                <w:color w:val="000000"/>
                <w:sz w:val="20"/>
                <w:szCs w:val="20"/>
                <w:lang w:eastAsia="es-CO"/>
              </w:rPr>
              <w:t>MEDIO</w:t>
            </w:r>
          </w:p>
        </w:tc>
        <w:tc>
          <w:tcPr>
            <w:tcW w:w="5245" w:type="dxa"/>
            <w:tcBorders>
              <w:top w:val="single" w:sz="4" w:space="0" w:color="auto"/>
              <w:left w:val="nil"/>
              <w:bottom w:val="single" w:sz="4" w:space="0" w:color="auto"/>
              <w:right w:val="single" w:sz="4" w:space="0" w:color="auto"/>
            </w:tcBorders>
            <w:shd w:val="clear" w:color="000000" w:fill="FFFF00"/>
            <w:noWrap/>
            <w:vAlign w:val="center"/>
            <w:hideMark/>
          </w:tcPr>
          <w:p w14:paraId="781437C3" w14:textId="77777777" w:rsidR="00DE4847" w:rsidRPr="008679CF" w:rsidRDefault="00DE4847" w:rsidP="00637683">
            <w:pPr>
              <w:spacing w:after="0" w:line="240" w:lineRule="auto"/>
              <w:ind w:left="0" w:hanging="2"/>
              <w:jc w:val="both"/>
              <w:rPr>
                <w:rFonts w:ascii="Arial" w:eastAsia="Times New Roman" w:hAnsi="Arial" w:cs="Arial"/>
                <w:color w:val="000000"/>
                <w:sz w:val="20"/>
                <w:szCs w:val="20"/>
                <w:lang w:eastAsia="es-CO"/>
              </w:rPr>
            </w:pPr>
            <w:r w:rsidRPr="008679CF">
              <w:rPr>
                <w:rFonts w:ascii="Arial" w:eastAsia="Times New Roman" w:hAnsi="Arial" w:cs="Arial"/>
                <w:color w:val="000000"/>
                <w:sz w:val="20"/>
                <w:szCs w:val="20"/>
                <w:lang w:eastAsia="es-CO"/>
              </w:rPr>
              <w:t>Cuando la calificación este igual o mayor de 3,1 y menor que 6</w:t>
            </w:r>
          </w:p>
        </w:tc>
      </w:tr>
      <w:tr w:rsidR="00DE4847" w:rsidRPr="008679CF" w14:paraId="69BE9031" w14:textId="77777777" w:rsidTr="00637683">
        <w:trPr>
          <w:trHeight w:val="300"/>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7B1BF541" w14:textId="77777777" w:rsidR="00DE4847" w:rsidRPr="008679CF" w:rsidRDefault="00DE4847" w:rsidP="00637683">
            <w:pPr>
              <w:spacing w:after="0" w:line="240" w:lineRule="auto"/>
              <w:ind w:left="0" w:hanging="2"/>
              <w:rPr>
                <w:rFonts w:ascii="Arial" w:eastAsia="Times New Roman" w:hAnsi="Arial" w:cs="Arial"/>
                <w:color w:val="000000"/>
                <w:sz w:val="20"/>
                <w:szCs w:val="20"/>
                <w:lang w:eastAsia="es-CO"/>
              </w:rPr>
            </w:pPr>
            <w:r w:rsidRPr="008679CF">
              <w:rPr>
                <w:rFonts w:ascii="Arial" w:eastAsia="Times New Roman" w:hAnsi="Arial" w:cs="Arial"/>
                <w:color w:val="000000"/>
                <w:sz w:val="20"/>
                <w:szCs w:val="20"/>
                <w:lang w:eastAsia="es-CO"/>
              </w:rPr>
              <w:t>BAJO</w:t>
            </w:r>
          </w:p>
        </w:tc>
        <w:tc>
          <w:tcPr>
            <w:tcW w:w="5245" w:type="dxa"/>
            <w:tcBorders>
              <w:top w:val="single" w:sz="4" w:space="0" w:color="auto"/>
              <w:left w:val="nil"/>
              <w:bottom w:val="single" w:sz="4" w:space="0" w:color="auto"/>
              <w:right w:val="single" w:sz="4" w:space="0" w:color="auto"/>
            </w:tcBorders>
            <w:shd w:val="clear" w:color="000000" w:fill="92D050"/>
            <w:noWrap/>
            <w:vAlign w:val="center"/>
            <w:hideMark/>
          </w:tcPr>
          <w:p w14:paraId="7A9CBAFE" w14:textId="77777777" w:rsidR="00DE4847" w:rsidRPr="008679CF" w:rsidRDefault="00DE4847" w:rsidP="00637683">
            <w:pPr>
              <w:spacing w:after="0" w:line="240" w:lineRule="auto"/>
              <w:ind w:left="0" w:hanging="2"/>
              <w:rPr>
                <w:rFonts w:ascii="Arial" w:eastAsia="Times New Roman" w:hAnsi="Arial" w:cs="Arial"/>
                <w:color w:val="000000"/>
                <w:sz w:val="20"/>
                <w:szCs w:val="20"/>
                <w:lang w:eastAsia="es-CO"/>
              </w:rPr>
            </w:pPr>
            <w:r w:rsidRPr="008679CF">
              <w:rPr>
                <w:rFonts w:ascii="Arial" w:eastAsia="Times New Roman" w:hAnsi="Arial" w:cs="Arial"/>
                <w:color w:val="000000"/>
                <w:sz w:val="20"/>
                <w:szCs w:val="20"/>
                <w:lang w:eastAsia="es-CO"/>
              </w:rPr>
              <w:t>Cuando la calificación menor o igual a 3</w:t>
            </w:r>
          </w:p>
        </w:tc>
      </w:tr>
    </w:tbl>
    <w:p w14:paraId="4EAE939F" w14:textId="77777777" w:rsidR="00DE4847" w:rsidRPr="00E11C16" w:rsidRDefault="00DE4847" w:rsidP="00DE4847">
      <w:pPr>
        <w:spacing w:after="0" w:line="240" w:lineRule="auto"/>
        <w:ind w:left="0" w:hanging="2"/>
        <w:jc w:val="both"/>
        <w:rPr>
          <w:rFonts w:ascii="Arial" w:hAnsi="Arial" w:cs="Arial"/>
          <w:bCs/>
          <w:noProof/>
          <w:lang w:eastAsia="es-CO"/>
        </w:rPr>
      </w:pPr>
    </w:p>
    <w:p w14:paraId="1A622337" w14:textId="77777777" w:rsidR="00DE4847" w:rsidRPr="00E11C16" w:rsidRDefault="00DE4847" w:rsidP="00DE4847">
      <w:pPr>
        <w:spacing w:after="0" w:line="240" w:lineRule="auto"/>
        <w:ind w:left="0" w:hanging="2"/>
        <w:jc w:val="both"/>
        <w:rPr>
          <w:rFonts w:ascii="Arial" w:hAnsi="Arial" w:cs="Arial"/>
          <w:bCs/>
          <w:lang w:val="es-ES"/>
        </w:rPr>
      </w:pPr>
      <w:r w:rsidRPr="00E11C16">
        <w:rPr>
          <w:rFonts w:ascii="Arial" w:hAnsi="Arial" w:cs="Arial"/>
          <w:bCs/>
          <w:lang w:val="es-ES"/>
        </w:rPr>
        <w:t>3.4.2 Efectividad de los controles</w:t>
      </w:r>
    </w:p>
    <w:p w14:paraId="41EDB066" w14:textId="77777777" w:rsidR="00DE4847" w:rsidRPr="00E11C16" w:rsidRDefault="00DE4847" w:rsidP="00DE4847">
      <w:pPr>
        <w:spacing w:after="0" w:line="240" w:lineRule="auto"/>
        <w:ind w:left="0" w:hanging="2"/>
        <w:jc w:val="both"/>
        <w:rPr>
          <w:rFonts w:ascii="Arial" w:hAnsi="Arial" w:cs="Arial"/>
          <w:bCs/>
          <w:noProof/>
          <w:lang w:eastAsia="es-CO"/>
        </w:rPr>
      </w:pPr>
    </w:p>
    <w:p w14:paraId="56951477" w14:textId="50E40B22" w:rsidR="00DE4847" w:rsidRDefault="00DE4847" w:rsidP="00DE4847">
      <w:pPr>
        <w:spacing w:after="0" w:line="240" w:lineRule="auto"/>
        <w:ind w:left="0" w:hanging="2"/>
        <w:jc w:val="both"/>
        <w:rPr>
          <w:rFonts w:ascii="Arial" w:hAnsi="Arial" w:cs="Arial"/>
          <w:bCs/>
          <w:noProof/>
          <w:lang w:eastAsia="es-CO"/>
        </w:rPr>
      </w:pPr>
      <w:r w:rsidRPr="00E11C16">
        <w:rPr>
          <w:rFonts w:ascii="Arial" w:hAnsi="Arial" w:cs="Arial"/>
          <w:bCs/>
          <w:noProof/>
          <w:lang w:eastAsia="es-CO"/>
        </w:rPr>
        <w:t>En la fase de ejecución se evalúa la efectividad de los controles:</w:t>
      </w:r>
    </w:p>
    <w:p w14:paraId="303F0A26" w14:textId="77777777" w:rsidR="00DE4847" w:rsidRPr="00E11C16" w:rsidRDefault="00DE4847" w:rsidP="00DE4847">
      <w:pPr>
        <w:pStyle w:val="Prrafodelista"/>
        <w:spacing w:after="0" w:line="240" w:lineRule="auto"/>
        <w:ind w:left="0" w:hanging="2"/>
        <w:jc w:val="both"/>
        <w:rPr>
          <w:rFonts w:ascii="Arial" w:hAnsi="Arial" w:cs="Arial"/>
          <w:bCs/>
          <w:noProof/>
          <w:lang w:eastAsia="es-C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2835"/>
        <w:gridCol w:w="3402"/>
      </w:tblGrid>
      <w:tr w:rsidR="00DE4847" w:rsidRPr="00E11C16" w14:paraId="11DB1656" w14:textId="77777777" w:rsidTr="00637683">
        <w:trPr>
          <w:trHeight w:val="465"/>
        </w:trPr>
        <w:tc>
          <w:tcPr>
            <w:tcW w:w="9067" w:type="dxa"/>
            <w:gridSpan w:val="3"/>
            <w:shd w:val="clear" w:color="000000" w:fill="DDEBF7"/>
            <w:vAlign w:val="center"/>
            <w:hideMark/>
          </w:tcPr>
          <w:p w14:paraId="7D752360" w14:textId="77777777" w:rsidR="00DE4847" w:rsidRPr="00E11C16" w:rsidRDefault="00DE4847" w:rsidP="00637683">
            <w:pPr>
              <w:spacing w:after="0" w:line="240" w:lineRule="auto"/>
              <w:ind w:left="0" w:hanging="2"/>
              <w:jc w:val="center"/>
              <w:rPr>
                <w:rFonts w:ascii="Arial" w:eastAsia="Times New Roman" w:hAnsi="Arial" w:cs="Arial"/>
                <w:b/>
                <w:bCs/>
                <w:sz w:val="20"/>
                <w:szCs w:val="20"/>
                <w:lang w:eastAsia="es-CO"/>
              </w:rPr>
            </w:pPr>
            <w:r w:rsidRPr="00E11C16">
              <w:rPr>
                <w:rFonts w:ascii="Arial" w:eastAsia="Times New Roman" w:hAnsi="Arial" w:cs="Arial"/>
                <w:b/>
                <w:bCs/>
                <w:sz w:val="20"/>
                <w:szCs w:val="20"/>
                <w:lang w:eastAsia="es-CO"/>
              </w:rPr>
              <w:t>EVALUACIÓN DE LA EFECTIVIDAD DE LOS CONTROLES</w:t>
            </w:r>
          </w:p>
        </w:tc>
      </w:tr>
      <w:tr w:rsidR="00DE4847" w:rsidRPr="00E11C16" w14:paraId="4014E4DB" w14:textId="77777777" w:rsidTr="00637683">
        <w:trPr>
          <w:trHeight w:val="1095"/>
        </w:trPr>
        <w:tc>
          <w:tcPr>
            <w:tcW w:w="2830" w:type="dxa"/>
            <w:shd w:val="clear" w:color="000000" w:fill="DDEBF7"/>
            <w:vAlign w:val="center"/>
            <w:hideMark/>
          </w:tcPr>
          <w:p w14:paraId="1CF4897B" w14:textId="77777777" w:rsidR="00DE4847" w:rsidRPr="00E11C16" w:rsidRDefault="00DE4847" w:rsidP="0063768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Existe evidencia de su uso (20%)</w:t>
            </w:r>
          </w:p>
        </w:tc>
        <w:tc>
          <w:tcPr>
            <w:tcW w:w="2835" w:type="dxa"/>
            <w:shd w:val="clear" w:color="000000" w:fill="DDEBF7"/>
            <w:vAlign w:val="center"/>
            <w:hideMark/>
          </w:tcPr>
          <w:p w14:paraId="6C4AFBE9" w14:textId="77777777" w:rsidR="00DE4847" w:rsidRPr="00E11C16" w:rsidRDefault="00DE4847" w:rsidP="00637683">
            <w:pPr>
              <w:spacing w:after="0" w:line="240" w:lineRule="auto"/>
              <w:ind w:left="0" w:hanging="2"/>
              <w:jc w:val="center"/>
              <w:rPr>
                <w:rFonts w:ascii="Arial" w:eastAsia="Times New Roman" w:hAnsi="Arial" w:cs="Arial"/>
                <w:b/>
                <w:bCs/>
                <w:color w:val="000000"/>
                <w:sz w:val="20"/>
                <w:szCs w:val="20"/>
                <w:lang w:eastAsia="es-CO"/>
              </w:rPr>
            </w:pPr>
            <w:r w:rsidRPr="00E11C16">
              <w:rPr>
                <w:rFonts w:ascii="Arial" w:eastAsia="Times New Roman" w:hAnsi="Arial" w:cs="Arial"/>
                <w:b/>
                <w:bCs/>
                <w:color w:val="000000"/>
                <w:sz w:val="20"/>
                <w:szCs w:val="20"/>
                <w:lang w:eastAsia="es-CO"/>
              </w:rPr>
              <w:t>Existen incorrecciones (60%)</w:t>
            </w:r>
          </w:p>
        </w:tc>
        <w:tc>
          <w:tcPr>
            <w:tcW w:w="3402" w:type="dxa"/>
            <w:shd w:val="clear" w:color="000000" w:fill="DDEBF7"/>
            <w:vAlign w:val="center"/>
            <w:hideMark/>
          </w:tcPr>
          <w:p w14:paraId="13AF1DBF" w14:textId="77777777" w:rsidR="00DE4847" w:rsidRPr="00E11C16" w:rsidRDefault="00DE4847" w:rsidP="00637683">
            <w:pPr>
              <w:spacing w:after="0" w:line="240" w:lineRule="auto"/>
              <w:ind w:left="0" w:hanging="2"/>
              <w:jc w:val="center"/>
              <w:rPr>
                <w:rFonts w:ascii="Arial" w:eastAsia="Times New Roman" w:hAnsi="Arial" w:cs="Arial"/>
                <w:b/>
                <w:bCs/>
                <w:color w:val="000000"/>
                <w:sz w:val="18"/>
                <w:szCs w:val="18"/>
                <w:lang w:eastAsia="es-CO"/>
              </w:rPr>
            </w:pPr>
            <w:r w:rsidRPr="00E11C16">
              <w:rPr>
                <w:rFonts w:ascii="Arial" w:eastAsia="Times New Roman" w:hAnsi="Arial" w:cs="Arial"/>
                <w:b/>
                <w:bCs/>
                <w:sz w:val="20"/>
                <w:szCs w:val="20"/>
                <w:lang w:eastAsia="es-CO"/>
              </w:rPr>
              <w:t>En la auditoría anterior se identificó la misma incorrección (20%)</w:t>
            </w:r>
          </w:p>
        </w:tc>
      </w:tr>
    </w:tbl>
    <w:p w14:paraId="7C9C6F6F" w14:textId="77777777" w:rsidR="00DE4847" w:rsidRPr="00E11C16" w:rsidRDefault="00DE4847" w:rsidP="00DE4847">
      <w:pPr>
        <w:pStyle w:val="Prrafodelista"/>
        <w:spacing w:after="0" w:line="240" w:lineRule="auto"/>
        <w:ind w:left="0" w:hanging="2"/>
        <w:jc w:val="both"/>
        <w:rPr>
          <w:rFonts w:ascii="Arial" w:hAnsi="Arial" w:cs="Arial"/>
          <w:bCs/>
          <w:noProof/>
          <w:lang w:eastAsia="es-CO"/>
        </w:rPr>
      </w:pPr>
    </w:p>
    <w:p w14:paraId="186BF947" w14:textId="77777777" w:rsidR="00DE4847" w:rsidRPr="00E11C16" w:rsidRDefault="00DE4847" w:rsidP="00DE4847">
      <w:pPr>
        <w:spacing w:after="0" w:line="240" w:lineRule="auto"/>
        <w:ind w:left="0" w:hanging="2"/>
        <w:jc w:val="both"/>
        <w:rPr>
          <w:rFonts w:ascii="Arial" w:hAnsi="Arial" w:cs="Arial"/>
          <w:bCs/>
          <w:sz w:val="24"/>
          <w:lang w:val="es-ES"/>
        </w:rPr>
      </w:pPr>
      <w:r w:rsidRPr="00E11C16">
        <w:rPr>
          <w:rFonts w:ascii="Arial" w:hAnsi="Arial" w:cs="Arial"/>
          <w:bCs/>
          <w:sz w:val="24"/>
          <w:lang w:val="es-ES"/>
        </w:rPr>
        <w:t>Posteriormente se procede a calificar la eficacia de los controles, donde el peso asignado es del 75% y se orienta a determinar si el control es: “</w:t>
      </w:r>
      <w:r w:rsidRPr="00E11C16">
        <w:rPr>
          <w:rFonts w:ascii="Arial" w:hAnsi="Arial" w:cs="Arial"/>
          <w:bCs/>
          <w:i/>
          <w:sz w:val="24"/>
          <w:lang w:val="es-ES"/>
        </w:rPr>
        <w:t>Eficaz</w:t>
      </w:r>
      <w:r w:rsidRPr="00E11C16">
        <w:rPr>
          <w:rFonts w:ascii="Arial" w:hAnsi="Arial" w:cs="Arial"/>
          <w:bCs/>
          <w:sz w:val="24"/>
          <w:lang w:val="es-ES"/>
        </w:rPr>
        <w:t>”, “</w:t>
      </w:r>
      <w:r w:rsidRPr="00E11C16">
        <w:rPr>
          <w:rFonts w:ascii="Arial" w:hAnsi="Arial" w:cs="Arial"/>
          <w:bCs/>
          <w:i/>
          <w:sz w:val="24"/>
          <w:lang w:val="es-ES"/>
        </w:rPr>
        <w:t>Con deficiencias</w:t>
      </w:r>
      <w:r w:rsidRPr="00E11C16">
        <w:rPr>
          <w:rFonts w:ascii="Arial" w:hAnsi="Arial" w:cs="Arial"/>
          <w:bCs/>
          <w:sz w:val="24"/>
          <w:lang w:val="es-ES"/>
        </w:rPr>
        <w:t xml:space="preserve">” o </w:t>
      </w:r>
      <w:r w:rsidRPr="00E11C16">
        <w:rPr>
          <w:rFonts w:ascii="Arial" w:hAnsi="Arial" w:cs="Arial"/>
          <w:bCs/>
          <w:strike/>
          <w:sz w:val="24"/>
          <w:lang w:val="es-ES"/>
        </w:rPr>
        <w:t>e</w:t>
      </w:r>
      <w:r w:rsidRPr="00E11C16">
        <w:rPr>
          <w:rFonts w:ascii="Arial" w:hAnsi="Arial" w:cs="Arial"/>
          <w:bCs/>
          <w:sz w:val="24"/>
          <w:lang w:val="es-ES"/>
        </w:rPr>
        <w:t xml:space="preserve"> “</w:t>
      </w:r>
      <w:r w:rsidRPr="00E11C16">
        <w:rPr>
          <w:rFonts w:ascii="Arial" w:hAnsi="Arial" w:cs="Arial"/>
          <w:bCs/>
          <w:i/>
          <w:sz w:val="24"/>
          <w:lang w:val="es-ES"/>
        </w:rPr>
        <w:t>Ineficaz</w:t>
      </w:r>
      <w:r w:rsidRPr="00E11C16">
        <w:rPr>
          <w:rFonts w:ascii="Arial" w:hAnsi="Arial" w:cs="Arial"/>
          <w:bCs/>
          <w:sz w:val="24"/>
          <w:lang w:val="es-ES"/>
        </w:rPr>
        <w:t>”, con base en los resultados de las pruebas realizadas por el auditor en la fase de ejecución de la auditoría, para lo cual considerará los siguientes criterios:</w:t>
      </w:r>
    </w:p>
    <w:p w14:paraId="0146C754" w14:textId="77777777" w:rsidR="00DE4847" w:rsidRPr="00E11C16" w:rsidRDefault="00DE4847" w:rsidP="00DE4847">
      <w:pPr>
        <w:spacing w:after="0" w:line="240" w:lineRule="auto"/>
        <w:ind w:left="0" w:hanging="2"/>
        <w:jc w:val="both"/>
        <w:rPr>
          <w:rFonts w:ascii="Arial" w:hAnsi="Arial" w:cs="Arial"/>
          <w:bCs/>
          <w:sz w:val="24"/>
          <w:lang w:val="es-ES"/>
        </w:rPr>
      </w:pPr>
    </w:p>
    <w:p w14:paraId="13598D47" w14:textId="77777777" w:rsidR="00DE4847" w:rsidRPr="00E11C16" w:rsidRDefault="00DE4847" w:rsidP="00DE4847">
      <w:pPr>
        <w:pStyle w:val="Prrafodelista"/>
        <w:numPr>
          <w:ilvl w:val="0"/>
          <w:numId w:val="38"/>
        </w:numPr>
        <w:spacing w:after="0" w:line="240" w:lineRule="auto"/>
        <w:ind w:left="0" w:hanging="2"/>
        <w:jc w:val="both"/>
        <w:rPr>
          <w:rFonts w:ascii="Arial" w:hAnsi="Arial" w:cs="Arial"/>
          <w:bCs/>
          <w:sz w:val="24"/>
          <w:lang w:val="es-ES"/>
        </w:rPr>
      </w:pPr>
      <w:r w:rsidRPr="00E11C16">
        <w:rPr>
          <w:rFonts w:ascii="Arial" w:hAnsi="Arial" w:cs="Arial"/>
          <w:bCs/>
          <w:sz w:val="24"/>
          <w:lang w:val="es-ES"/>
        </w:rPr>
        <w:t xml:space="preserve">Existe evidencia del uso del control: Tiene un peso de 20% y a criterio del auditor evaluará si existe suficiente evidencia en la documentación de la utilización del control, califica uno (1); si la documentación que demuestra la aplicación del </w:t>
      </w:r>
      <w:r w:rsidRPr="00E11C16">
        <w:rPr>
          <w:rFonts w:ascii="Arial" w:hAnsi="Arial" w:cs="Arial"/>
          <w:bCs/>
          <w:sz w:val="24"/>
          <w:lang w:val="es-ES"/>
        </w:rPr>
        <w:lastRenderedPageBreak/>
        <w:t>control es parcial, califica dos (2), y si no existe evidencia del uso del control califica tres (3).</w:t>
      </w:r>
    </w:p>
    <w:p w14:paraId="6D8D9344" w14:textId="77777777" w:rsidR="00DE4847" w:rsidRPr="00E11C16" w:rsidRDefault="00DE4847" w:rsidP="00DE4847">
      <w:pPr>
        <w:pStyle w:val="Prrafodelista"/>
        <w:spacing w:after="0" w:line="240" w:lineRule="auto"/>
        <w:ind w:left="0" w:hanging="2"/>
        <w:jc w:val="both"/>
        <w:rPr>
          <w:rFonts w:ascii="Arial" w:hAnsi="Arial" w:cs="Arial"/>
          <w:bCs/>
          <w:sz w:val="24"/>
          <w:lang w:val="es-ES"/>
        </w:rPr>
      </w:pPr>
    </w:p>
    <w:p w14:paraId="6B577F10" w14:textId="77777777" w:rsidR="00DE4847" w:rsidRPr="00E11C16" w:rsidRDefault="00DE4847" w:rsidP="00DE4847">
      <w:pPr>
        <w:pStyle w:val="Prrafodelista"/>
        <w:numPr>
          <w:ilvl w:val="0"/>
          <w:numId w:val="38"/>
        </w:numPr>
        <w:spacing w:after="0" w:line="240" w:lineRule="auto"/>
        <w:ind w:left="0" w:hanging="2"/>
        <w:jc w:val="both"/>
        <w:rPr>
          <w:rFonts w:ascii="Arial" w:hAnsi="Arial" w:cs="Arial"/>
          <w:bCs/>
          <w:sz w:val="24"/>
          <w:lang w:val="es-ES"/>
        </w:rPr>
      </w:pPr>
      <w:r w:rsidRPr="00E11C16">
        <w:rPr>
          <w:rFonts w:ascii="Arial" w:hAnsi="Arial" w:cs="Arial"/>
          <w:bCs/>
          <w:sz w:val="24"/>
          <w:lang w:val="es-ES"/>
        </w:rPr>
        <w:t>Existen incorrecciones materiales: Tiene un peso del 60% y se califica de la siguiente manera: Si no se detectan hallazgos califica cero (0), si se detectan incorrecciones que no materializan hallazgos fiscales</w:t>
      </w:r>
      <w:r w:rsidRPr="00E11C16">
        <w:rPr>
          <w:rFonts w:ascii="Arial" w:hAnsi="Arial" w:cs="Arial"/>
          <w:bCs/>
          <w:color w:val="FF0000"/>
          <w:sz w:val="24"/>
          <w:lang w:val="es-ES"/>
        </w:rPr>
        <w:t xml:space="preserve"> </w:t>
      </w:r>
      <w:r w:rsidRPr="00E11C16">
        <w:rPr>
          <w:rFonts w:ascii="Arial" w:hAnsi="Arial" w:cs="Arial"/>
          <w:bCs/>
          <w:sz w:val="24"/>
          <w:lang w:val="es-ES"/>
        </w:rPr>
        <w:t>califica dos (2), y si detectan incorrecciones que se materializan con hallazgos fiscales califica tres (3).</w:t>
      </w:r>
    </w:p>
    <w:p w14:paraId="16B28BDD" w14:textId="77777777" w:rsidR="00DE4847" w:rsidRPr="00E11C16" w:rsidRDefault="00DE4847" w:rsidP="00DE4847">
      <w:pPr>
        <w:spacing w:after="0" w:line="240" w:lineRule="auto"/>
        <w:ind w:left="0" w:hanging="2"/>
        <w:jc w:val="both"/>
        <w:rPr>
          <w:rFonts w:ascii="Arial" w:hAnsi="Arial" w:cs="Arial"/>
          <w:bCs/>
          <w:sz w:val="24"/>
          <w:lang w:val="es-ES"/>
        </w:rPr>
      </w:pPr>
    </w:p>
    <w:p w14:paraId="5AAC6B49" w14:textId="77777777" w:rsidR="00DE4847" w:rsidRPr="00E11C16" w:rsidRDefault="00DE4847" w:rsidP="00DE4847">
      <w:pPr>
        <w:pStyle w:val="Prrafodelista"/>
        <w:numPr>
          <w:ilvl w:val="0"/>
          <w:numId w:val="38"/>
        </w:numPr>
        <w:spacing w:after="0" w:line="240" w:lineRule="auto"/>
        <w:ind w:left="0" w:hanging="2"/>
        <w:jc w:val="both"/>
        <w:rPr>
          <w:rFonts w:ascii="Arial" w:hAnsi="Arial" w:cs="Arial"/>
          <w:bCs/>
          <w:sz w:val="24"/>
          <w:lang w:val="es-ES"/>
        </w:rPr>
      </w:pPr>
      <w:r w:rsidRPr="00E11C16">
        <w:rPr>
          <w:rFonts w:ascii="Arial" w:hAnsi="Arial" w:cs="Arial"/>
          <w:bCs/>
          <w:sz w:val="24"/>
          <w:lang w:val="es-ES"/>
        </w:rPr>
        <w:t>En la auditoría anterior se identificó la misma incorrección: Tiene un peso del 20% y se calificará así: Si el hallazgo detectado no se evidenció en la anterior auditoría califica uno (1), de lo contrario tres (3).</w:t>
      </w:r>
    </w:p>
    <w:p w14:paraId="239CACBB" w14:textId="77777777" w:rsidR="00DE4847" w:rsidRPr="00E11C16" w:rsidRDefault="00DE4847" w:rsidP="00DE4847">
      <w:pPr>
        <w:pStyle w:val="Prrafodelista"/>
        <w:spacing w:after="0" w:line="240" w:lineRule="auto"/>
        <w:ind w:left="0" w:hanging="2"/>
        <w:jc w:val="both"/>
        <w:rPr>
          <w:rFonts w:ascii="Arial" w:hAnsi="Arial" w:cs="Arial"/>
          <w:bCs/>
          <w:lang w:val="es-ES"/>
        </w:rPr>
      </w:pPr>
    </w:p>
    <w:p w14:paraId="4C9B5A46" w14:textId="77777777" w:rsidR="00DE4847" w:rsidRPr="00E11C16" w:rsidRDefault="00DE4847" w:rsidP="00DE4847">
      <w:pPr>
        <w:spacing w:after="0" w:line="240" w:lineRule="auto"/>
        <w:ind w:left="0" w:hanging="2"/>
        <w:jc w:val="both"/>
        <w:rPr>
          <w:rFonts w:ascii="Arial" w:hAnsi="Arial" w:cs="Arial"/>
          <w:bCs/>
          <w:lang w:val="es-ES"/>
        </w:rPr>
      </w:pPr>
      <w:r w:rsidRPr="00E11C16">
        <w:rPr>
          <w:rFonts w:ascii="Arial" w:hAnsi="Arial" w:cs="Arial"/>
          <w:b/>
          <w:bCs/>
          <w:lang w:val="es-ES"/>
        </w:rPr>
        <w:t>4. CALIDAD Y EFICIENCIA DEL CONTROL FISCAL INTERNO</w:t>
      </w:r>
    </w:p>
    <w:p w14:paraId="7EE30F2F" w14:textId="77777777" w:rsidR="00DE4847" w:rsidRPr="00E11C16" w:rsidRDefault="00DE4847" w:rsidP="00DE4847">
      <w:pPr>
        <w:spacing w:after="0" w:line="240" w:lineRule="auto"/>
        <w:ind w:left="0" w:hanging="2"/>
        <w:jc w:val="both"/>
        <w:rPr>
          <w:rFonts w:ascii="Arial" w:hAnsi="Arial" w:cs="Arial"/>
          <w:bCs/>
          <w:lang w:val="es-ES"/>
        </w:rPr>
      </w:pPr>
    </w:p>
    <w:p w14:paraId="5F24727C" w14:textId="53D30862" w:rsidR="00DE4847" w:rsidRPr="00E11C16" w:rsidRDefault="00DE4847" w:rsidP="00D26333">
      <w:pPr>
        <w:spacing w:after="0" w:line="240" w:lineRule="auto"/>
        <w:ind w:left="0" w:hanging="2"/>
        <w:jc w:val="both"/>
        <w:rPr>
          <w:rFonts w:ascii="Arial" w:hAnsi="Arial" w:cs="Arial"/>
          <w:bCs/>
          <w:lang w:val="es-ES"/>
        </w:rPr>
      </w:pPr>
      <w:r w:rsidRPr="00E11C16">
        <w:rPr>
          <w:rFonts w:ascii="Arial" w:hAnsi="Arial" w:cs="Arial"/>
          <w:bCs/>
          <w:lang w:val="es-ES"/>
        </w:rPr>
        <w:t xml:space="preserve">Finalmente, los resultados ponderados del Diseño del control y la efectividad del control; da como resultado </w:t>
      </w:r>
      <w:r w:rsidR="00934A73">
        <w:rPr>
          <w:rFonts w:ascii="Arial" w:hAnsi="Arial" w:cs="Arial"/>
          <w:bCs/>
          <w:lang w:val="es-ES"/>
        </w:rPr>
        <w:t xml:space="preserve">(Hoja de resultados) </w:t>
      </w:r>
      <w:r w:rsidRPr="00E11C16">
        <w:rPr>
          <w:rFonts w:ascii="Arial" w:hAnsi="Arial" w:cs="Arial"/>
          <w:bCs/>
          <w:lang w:val="es-ES"/>
        </w:rPr>
        <w:t>la calidad y efectividad del control fiscal interno, bajo los siguientes criterios:</w:t>
      </w:r>
    </w:p>
    <w:p w14:paraId="485DD236" w14:textId="77777777" w:rsidR="00E11C16" w:rsidRPr="00E11C16" w:rsidRDefault="00E11C16" w:rsidP="00D26333">
      <w:pPr>
        <w:spacing w:after="0" w:line="240" w:lineRule="auto"/>
        <w:ind w:left="0" w:hanging="2"/>
        <w:jc w:val="both"/>
        <w:rPr>
          <w:rFonts w:ascii="Arial" w:hAnsi="Arial" w:cs="Arial"/>
          <w:bCs/>
          <w:lang w:val="es-ES"/>
        </w:rPr>
      </w:pPr>
    </w:p>
    <w:tbl>
      <w:tblPr>
        <w:tblW w:w="6146" w:type="dxa"/>
        <w:jc w:val="center"/>
        <w:tblCellMar>
          <w:left w:w="70" w:type="dxa"/>
          <w:right w:w="70" w:type="dxa"/>
        </w:tblCellMar>
        <w:tblLook w:val="04A0" w:firstRow="1" w:lastRow="0" w:firstColumn="1" w:lastColumn="0" w:noHBand="0" w:noVBand="1"/>
      </w:tblPr>
      <w:tblGrid>
        <w:gridCol w:w="2920"/>
        <w:gridCol w:w="3226"/>
      </w:tblGrid>
      <w:tr w:rsidR="00DE4847" w:rsidRPr="008679CF" w14:paraId="3D1B2BB2" w14:textId="77777777" w:rsidTr="00637683">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1448F1D7" w14:textId="77777777" w:rsidR="00DE4847" w:rsidRPr="008679CF" w:rsidRDefault="00DE4847" w:rsidP="00637683">
            <w:pPr>
              <w:spacing w:after="0" w:line="240" w:lineRule="auto"/>
              <w:ind w:left="0" w:hanging="2"/>
              <w:jc w:val="center"/>
              <w:rPr>
                <w:rFonts w:ascii="Arial" w:eastAsia="Times New Roman" w:hAnsi="Arial" w:cs="Arial"/>
                <w:b/>
                <w:bCs/>
                <w:color w:val="000000"/>
                <w:sz w:val="20"/>
                <w:szCs w:val="20"/>
                <w:lang w:eastAsia="es-CO"/>
              </w:rPr>
            </w:pPr>
            <w:r w:rsidRPr="008679CF">
              <w:rPr>
                <w:rFonts w:ascii="Arial" w:eastAsia="Times New Roman" w:hAnsi="Arial" w:cs="Arial"/>
                <w:b/>
                <w:bCs/>
                <w:color w:val="000000"/>
                <w:sz w:val="20"/>
                <w:szCs w:val="20"/>
                <w:lang w:eastAsia="es-CO"/>
              </w:rPr>
              <w:t>De 1.0 a 1.5</w:t>
            </w:r>
          </w:p>
        </w:tc>
        <w:tc>
          <w:tcPr>
            <w:tcW w:w="3226" w:type="dxa"/>
            <w:tcBorders>
              <w:top w:val="single" w:sz="4" w:space="0" w:color="auto"/>
              <w:left w:val="nil"/>
              <w:bottom w:val="single" w:sz="4" w:space="0" w:color="auto"/>
              <w:right w:val="single" w:sz="4" w:space="0" w:color="auto"/>
            </w:tcBorders>
            <w:shd w:val="clear" w:color="000000" w:fill="A9D08E"/>
            <w:noWrap/>
            <w:vAlign w:val="bottom"/>
            <w:hideMark/>
          </w:tcPr>
          <w:p w14:paraId="4D728312" w14:textId="77777777" w:rsidR="00DE4847" w:rsidRPr="008679CF" w:rsidRDefault="00DE4847" w:rsidP="00637683">
            <w:pPr>
              <w:spacing w:after="0" w:line="240" w:lineRule="auto"/>
              <w:ind w:left="0" w:hanging="2"/>
              <w:jc w:val="center"/>
              <w:rPr>
                <w:rFonts w:ascii="Arial" w:eastAsia="Times New Roman" w:hAnsi="Arial" w:cs="Arial"/>
                <w:b/>
                <w:bCs/>
                <w:strike/>
                <w:sz w:val="20"/>
                <w:szCs w:val="20"/>
                <w:lang w:eastAsia="es-CO"/>
              </w:rPr>
            </w:pPr>
            <w:r w:rsidRPr="008679CF">
              <w:rPr>
                <w:rFonts w:ascii="Arial" w:eastAsia="Times New Roman" w:hAnsi="Arial" w:cs="Arial"/>
                <w:b/>
                <w:bCs/>
                <w:sz w:val="20"/>
                <w:szCs w:val="20"/>
                <w:lang w:eastAsia="es-CO"/>
              </w:rPr>
              <w:t>EFICIENTE</w:t>
            </w:r>
          </w:p>
        </w:tc>
      </w:tr>
      <w:tr w:rsidR="00DE4847" w:rsidRPr="008679CF" w14:paraId="5E627B00" w14:textId="77777777" w:rsidTr="00637683">
        <w:trPr>
          <w:trHeight w:val="315"/>
          <w:jc w:val="center"/>
        </w:trPr>
        <w:tc>
          <w:tcPr>
            <w:tcW w:w="2920" w:type="dxa"/>
            <w:tcBorders>
              <w:top w:val="nil"/>
              <w:left w:val="single" w:sz="4" w:space="0" w:color="auto"/>
              <w:bottom w:val="single" w:sz="4" w:space="0" w:color="auto"/>
              <w:right w:val="single" w:sz="4" w:space="0" w:color="auto"/>
            </w:tcBorders>
            <w:shd w:val="clear" w:color="000000" w:fill="FFFF00"/>
            <w:noWrap/>
            <w:vAlign w:val="bottom"/>
            <w:hideMark/>
          </w:tcPr>
          <w:p w14:paraId="5668238E" w14:textId="77777777" w:rsidR="00DE4847" w:rsidRPr="008679CF" w:rsidRDefault="00DE4847" w:rsidP="00637683">
            <w:pPr>
              <w:spacing w:after="0" w:line="240" w:lineRule="auto"/>
              <w:ind w:left="0" w:hanging="2"/>
              <w:jc w:val="center"/>
              <w:rPr>
                <w:rFonts w:ascii="Arial" w:eastAsia="Times New Roman" w:hAnsi="Arial" w:cs="Arial"/>
                <w:b/>
                <w:bCs/>
                <w:color w:val="000000"/>
                <w:sz w:val="20"/>
                <w:szCs w:val="20"/>
                <w:lang w:eastAsia="es-CO"/>
              </w:rPr>
            </w:pPr>
            <w:r w:rsidRPr="008679CF">
              <w:rPr>
                <w:rFonts w:ascii="Arial" w:eastAsia="Times New Roman" w:hAnsi="Arial" w:cs="Arial"/>
                <w:b/>
                <w:bCs/>
                <w:color w:val="000000"/>
                <w:sz w:val="20"/>
                <w:szCs w:val="20"/>
                <w:lang w:eastAsia="es-CO"/>
              </w:rPr>
              <w:t>De &gt; 1.5 a 2.0</w:t>
            </w:r>
          </w:p>
        </w:tc>
        <w:tc>
          <w:tcPr>
            <w:tcW w:w="3226" w:type="dxa"/>
            <w:tcBorders>
              <w:top w:val="nil"/>
              <w:left w:val="nil"/>
              <w:bottom w:val="single" w:sz="4" w:space="0" w:color="auto"/>
              <w:right w:val="single" w:sz="4" w:space="0" w:color="auto"/>
            </w:tcBorders>
            <w:shd w:val="clear" w:color="000000" w:fill="FFFF00"/>
            <w:noWrap/>
            <w:vAlign w:val="bottom"/>
            <w:hideMark/>
          </w:tcPr>
          <w:p w14:paraId="7428DAE5" w14:textId="77777777" w:rsidR="00DE4847" w:rsidRPr="008679CF" w:rsidRDefault="00DE4847" w:rsidP="00637683">
            <w:pPr>
              <w:spacing w:after="0" w:line="240" w:lineRule="auto"/>
              <w:ind w:left="0" w:hanging="2"/>
              <w:jc w:val="center"/>
              <w:rPr>
                <w:rFonts w:ascii="Arial" w:eastAsia="Times New Roman" w:hAnsi="Arial" w:cs="Arial"/>
                <w:b/>
                <w:bCs/>
                <w:color w:val="000000"/>
                <w:sz w:val="20"/>
                <w:szCs w:val="20"/>
                <w:lang w:eastAsia="es-CO"/>
              </w:rPr>
            </w:pPr>
            <w:r w:rsidRPr="008679CF">
              <w:rPr>
                <w:rFonts w:ascii="Arial" w:eastAsia="Times New Roman" w:hAnsi="Arial" w:cs="Arial"/>
                <w:b/>
                <w:bCs/>
                <w:color w:val="000000"/>
                <w:sz w:val="20"/>
                <w:szCs w:val="20"/>
                <w:lang w:eastAsia="es-CO"/>
              </w:rPr>
              <w:t xml:space="preserve">CON DEFICIENCIAS </w:t>
            </w:r>
          </w:p>
        </w:tc>
      </w:tr>
      <w:tr w:rsidR="00DE4847" w:rsidRPr="008679CF" w14:paraId="29E307C2" w14:textId="77777777" w:rsidTr="00637683">
        <w:trPr>
          <w:trHeight w:val="315"/>
          <w:jc w:val="center"/>
        </w:trPr>
        <w:tc>
          <w:tcPr>
            <w:tcW w:w="2920" w:type="dxa"/>
            <w:tcBorders>
              <w:top w:val="nil"/>
              <w:left w:val="single" w:sz="4" w:space="0" w:color="auto"/>
              <w:bottom w:val="single" w:sz="4" w:space="0" w:color="auto"/>
              <w:right w:val="single" w:sz="4" w:space="0" w:color="auto"/>
            </w:tcBorders>
            <w:shd w:val="clear" w:color="000000" w:fill="FF0000"/>
            <w:noWrap/>
            <w:vAlign w:val="bottom"/>
            <w:hideMark/>
          </w:tcPr>
          <w:p w14:paraId="031599ED" w14:textId="77777777" w:rsidR="00DE4847" w:rsidRPr="008679CF" w:rsidRDefault="00DE4847" w:rsidP="00637683">
            <w:pPr>
              <w:spacing w:after="0" w:line="240" w:lineRule="auto"/>
              <w:ind w:left="0" w:hanging="2"/>
              <w:jc w:val="center"/>
              <w:rPr>
                <w:rFonts w:ascii="Arial" w:eastAsia="Times New Roman" w:hAnsi="Arial" w:cs="Arial"/>
                <w:b/>
                <w:bCs/>
                <w:sz w:val="20"/>
                <w:szCs w:val="20"/>
                <w:lang w:eastAsia="es-CO"/>
              </w:rPr>
            </w:pPr>
            <w:r w:rsidRPr="008679CF">
              <w:rPr>
                <w:rFonts w:ascii="Arial" w:eastAsia="Times New Roman" w:hAnsi="Arial" w:cs="Arial"/>
                <w:b/>
                <w:bCs/>
                <w:sz w:val="20"/>
                <w:szCs w:val="20"/>
                <w:lang w:eastAsia="es-CO"/>
              </w:rPr>
              <w:t xml:space="preserve"> De &gt; 2.0 a 3.0</w:t>
            </w:r>
          </w:p>
        </w:tc>
        <w:tc>
          <w:tcPr>
            <w:tcW w:w="3226" w:type="dxa"/>
            <w:tcBorders>
              <w:top w:val="nil"/>
              <w:left w:val="nil"/>
              <w:bottom w:val="single" w:sz="4" w:space="0" w:color="auto"/>
              <w:right w:val="single" w:sz="4" w:space="0" w:color="auto"/>
            </w:tcBorders>
            <w:shd w:val="clear" w:color="000000" w:fill="FF0000"/>
            <w:noWrap/>
            <w:vAlign w:val="bottom"/>
            <w:hideMark/>
          </w:tcPr>
          <w:p w14:paraId="6EBED44A" w14:textId="77777777" w:rsidR="00DE4847" w:rsidRPr="008679CF" w:rsidRDefault="00DE4847" w:rsidP="00637683">
            <w:pPr>
              <w:spacing w:after="0" w:line="240" w:lineRule="auto"/>
              <w:ind w:left="0" w:hanging="2"/>
              <w:jc w:val="center"/>
              <w:rPr>
                <w:rFonts w:ascii="Arial" w:eastAsia="Times New Roman" w:hAnsi="Arial" w:cs="Arial"/>
                <w:b/>
                <w:bCs/>
                <w:strike/>
                <w:sz w:val="20"/>
                <w:szCs w:val="20"/>
                <w:lang w:eastAsia="es-CO"/>
              </w:rPr>
            </w:pPr>
            <w:r w:rsidRPr="008679CF">
              <w:rPr>
                <w:rFonts w:ascii="Arial" w:eastAsia="Times New Roman" w:hAnsi="Arial" w:cs="Arial"/>
                <w:b/>
                <w:bCs/>
                <w:sz w:val="20"/>
                <w:szCs w:val="20"/>
                <w:lang w:eastAsia="es-CO"/>
              </w:rPr>
              <w:t>INEFICIENTE</w:t>
            </w:r>
          </w:p>
        </w:tc>
      </w:tr>
    </w:tbl>
    <w:p w14:paraId="05AD6509" w14:textId="77777777" w:rsidR="00DE4847" w:rsidRPr="00E11C16" w:rsidRDefault="00DE4847" w:rsidP="00DE4847">
      <w:pPr>
        <w:spacing w:after="0" w:line="240" w:lineRule="auto"/>
        <w:ind w:left="0" w:hanging="2"/>
        <w:rPr>
          <w:rFonts w:ascii="Arial" w:hAnsi="Arial" w:cs="Arial"/>
          <w:bCs/>
          <w:lang w:val="es-ES"/>
        </w:rPr>
      </w:pPr>
    </w:p>
    <w:p w14:paraId="6809CFA7" w14:textId="77777777" w:rsidR="00DE4847" w:rsidRPr="00E11C16" w:rsidRDefault="00DE4847" w:rsidP="00DE4847">
      <w:pPr>
        <w:pStyle w:val="Prrafodelista"/>
        <w:numPr>
          <w:ilvl w:val="0"/>
          <w:numId w:val="39"/>
        </w:numPr>
        <w:spacing w:after="0" w:line="240" w:lineRule="auto"/>
        <w:ind w:left="0" w:hanging="2"/>
        <w:jc w:val="both"/>
        <w:rPr>
          <w:rFonts w:ascii="Arial" w:hAnsi="Arial" w:cs="Arial"/>
          <w:lang w:val="es-ES"/>
        </w:rPr>
      </w:pPr>
      <w:r w:rsidRPr="00E11C16">
        <w:rPr>
          <w:rFonts w:ascii="Arial" w:hAnsi="Arial" w:cs="Arial"/>
          <w:lang w:val="es-ES"/>
        </w:rPr>
        <w:t>Si la calificación final obtiene un resultado entre 1 y 1.5, la calidad y efectividad del control fiscal interno es “</w:t>
      </w:r>
      <w:r w:rsidRPr="00E11C16">
        <w:rPr>
          <w:rFonts w:ascii="Arial" w:hAnsi="Arial" w:cs="Arial"/>
          <w:i/>
          <w:lang w:val="es-ES"/>
        </w:rPr>
        <w:t>Eficiente</w:t>
      </w:r>
      <w:r w:rsidRPr="00E11C16">
        <w:rPr>
          <w:rFonts w:ascii="Arial" w:hAnsi="Arial" w:cs="Arial"/>
          <w:lang w:val="es-ES"/>
        </w:rPr>
        <w:t xml:space="preserve">”. </w:t>
      </w:r>
    </w:p>
    <w:p w14:paraId="5B701B26" w14:textId="77777777" w:rsidR="00DE4847" w:rsidRPr="00E11C16" w:rsidRDefault="00DE4847" w:rsidP="00DE4847">
      <w:pPr>
        <w:spacing w:after="0" w:line="240" w:lineRule="auto"/>
        <w:ind w:left="0" w:hanging="2"/>
        <w:jc w:val="both"/>
        <w:rPr>
          <w:rFonts w:ascii="Arial" w:hAnsi="Arial" w:cs="Arial"/>
          <w:lang w:val="es-ES"/>
        </w:rPr>
      </w:pPr>
    </w:p>
    <w:p w14:paraId="76CE66B4" w14:textId="77777777" w:rsidR="00DE4847" w:rsidRPr="00E11C16" w:rsidRDefault="00DE4847" w:rsidP="00DE4847">
      <w:pPr>
        <w:pStyle w:val="Prrafodelista"/>
        <w:numPr>
          <w:ilvl w:val="0"/>
          <w:numId w:val="39"/>
        </w:numPr>
        <w:spacing w:after="0" w:line="240" w:lineRule="auto"/>
        <w:ind w:left="0" w:hanging="2"/>
        <w:jc w:val="both"/>
        <w:rPr>
          <w:rFonts w:ascii="Arial" w:hAnsi="Arial" w:cs="Arial"/>
          <w:lang w:val="es-ES"/>
        </w:rPr>
      </w:pPr>
      <w:r w:rsidRPr="00E11C16">
        <w:rPr>
          <w:rFonts w:ascii="Arial" w:hAnsi="Arial" w:cs="Arial"/>
          <w:lang w:val="es-ES"/>
        </w:rPr>
        <w:t>Si la calificación final obtiene un resultado entre mayor de 1.5 y 2.0 la calidad y efectividad del control fiscal interno es “</w:t>
      </w:r>
      <w:r w:rsidRPr="00E11C16">
        <w:rPr>
          <w:rFonts w:ascii="Arial" w:hAnsi="Arial" w:cs="Arial"/>
          <w:i/>
          <w:lang w:val="es-ES"/>
        </w:rPr>
        <w:t>Con deficiencias</w:t>
      </w:r>
      <w:r w:rsidRPr="00E11C16">
        <w:rPr>
          <w:rFonts w:ascii="Arial" w:hAnsi="Arial" w:cs="Arial"/>
          <w:lang w:val="es-ES"/>
        </w:rPr>
        <w:t xml:space="preserve">”. </w:t>
      </w:r>
    </w:p>
    <w:p w14:paraId="674708CA" w14:textId="77777777" w:rsidR="00DE4847" w:rsidRPr="00E11C16" w:rsidRDefault="00DE4847" w:rsidP="00DE4847">
      <w:pPr>
        <w:pStyle w:val="Prrafodelista"/>
        <w:ind w:left="0" w:hanging="2"/>
        <w:rPr>
          <w:rFonts w:ascii="Arial" w:hAnsi="Arial" w:cs="Arial"/>
          <w:lang w:val="es-ES"/>
        </w:rPr>
      </w:pPr>
    </w:p>
    <w:p w14:paraId="2B2921E6" w14:textId="77777777" w:rsidR="00DE4847" w:rsidRPr="00E11C16" w:rsidRDefault="00DE4847" w:rsidP="00DE4847">
      <w:pPr>
        <w:pStyle w:val="Prrafodelista"/>
        <w:numPr>
          <w:ilvl w:val="0"/>
          <w:numId w:val="39"/>
        </w:numPr>
        <w:spacing w:after="0" w:line="240" w:lineRule="auto"/>
        <w:ind w:left="0" w:hanging="2"/>
        <w:jc w:val="both"/>
        <w:rPr>
          <w:rFonts w:ascii="Arial" w:hAnsi="Arial" w:cs="Arial"/>
          <w:lang w:val="es-ES"/>
        </w:rPr>
      </w:pPr>
      <w:r w:rsidRPr="00E11C16">
        <w:rPr>
          <w:rFonts w:ascii="Arial" w:hAnsi="Arial" w:cs="Arial"/>
          <w:lang w:val="es-ES"/>
        </w:rPr>
        <w:t>Si la calificación final obtiene un resultado entre mayor a 2.0 y 3.0 la calidad y efectividad del control fiscal interno es “</w:t>
      </w:r>
      <w:r w:rsidRPr="00E11C16">
        <w:rPr>
          <w:rFonts w:ascii="Arial" w:hAnsi="Arial" w:cs="Arial"/>
          <w:i/>
          <w:lang w:val="es-ES"/>
        </w:rPr>
        <w:t>Ineficiente</w:t>
      </w:r>
      <w:r w:rsidRPr="00E11C16">
        <w:rPr>
          <w:rFonts w:ascii="Arial" w:hAnsi="Arial" w:cs="Arial"/>
          <w:lang w:val="es-ES"/>
        </w:rPr>
        <w:t xml:space="preserve">”. </w:t>
      </w:r>
    </w:p>
    <w:p w14:paraId="64063956" w14:textId="77777777" w:rsidR="00DE4847" w:rsidRPr="00E11C16" w:rsidRDefault="00DE4847" w:rsidP="00DE4847">
      <w:pPr>
        <w:pStyle w:val="Prrafodelista"/>
        <w:spacing w:after="0" w:line="240" w:lineRule="auto"/>
        <w:ind w:left="0" w:hanging="2"/>
        <w:jc w:val="both"/>
        <w:rPr>
          <w:rFonts w:ascii="Arial" w:hAnsi="Arial" w:cs="Arial"/>
          <w:lang w:val="es-ES"/>
        </w:rPr>
      </w:pPr>
    </w:p>
    <w:p w14:paraId="15E12E5C" w14:textId="0C76AE8F" w:rsidR="00640400" w:rsidRPr="00E11C16" w:rsidRDefault="00DE4847" w:rsidP="00DE4847">
      <w:pPr>
        <w:spacing w:after="0" w:line="240" w:lineRule="auto"/>
        <w:ind w:left="0" w:hanging="2"/>
        <w:jc w:val="both"/>
        <w:rPr>
          <w:rFonts w:ascii="Arial" w:hAnsi="Arial" w:cs="Arial"/>
        </w:rPr>
      </w:pPr>
      <w:r w:rsidRPr="00E11C16">
        <w:rPr>
          <w:rFonts w:ascii="Arial" w:hAnsi="Arial" w:cs="Arial"/>
          <w:lang w:val="es-ES"/>
        </w:rPr>
        <w:t xml:space="preserve">Estos criterios presentan el mayor nivel de calidad y eficiencia del control fiscal interno, cuando se registra una calificación de 1.0 que es el nivel más bajo de riesgo, donde llevado a base 100 implica una calificación de 100 puntos y el peor escenario de calidad y eficiencia con calificación de 3.0, que llevado a 100 arroja un resultado de 0 puntos. </w:t>
      </w:r>
    </w:p>
    <w:sectPr w:rsidR="00640400" w:rsidRPr="00E11C16" w:rsidSect="00653333">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AFC6A" w14:textId="77777777" w:rsidR="009F65DE" w:rsidRDefault="009F65DE">
      <w:pPr>
        <w:spacing w:after="0" w:line="240" w:lineRule="auto"/>
        <w:ind w:left="0" w:hanging="2"/>
      </w:pPr>
      <w:r>
        <w:separator/>
      </w:r>
    </w:p>
  </w:endnote>
  <w:endnote w:type="continuationSeparator" w:id="0">
    <w:p w14:paraId="2A66E351" w14:textId="77777777" w:rsidR="009F65DE" w:rsidRDefault="009F65D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C655" w14:textId="77777777" w:rsidR="00A97E1B" w:rsidRDefault="00A97E1B">
    <w:pPr>
      <w:tabs>
        <w:tab w:val="center" w:pos="4252"/>
        <w:tab w:val="left" w:pos="8489"/>
      </w:tabs>
      <w:ind w:left="0" w:right="-1650" w:hanging="2"/>
      <w:rPr>
        <w:rFonts w:ascii="Arial" w:eastAsia="Arial" w:hAnsi="Arial" w:cs="Arial"/>
        <w:sz w:val="24"/>
        <w:szCs w:val="24"/>
      </w:rPr>
    </w:pPr>
    <w:r>
      <w:rPr>
        <w:rFonts w:ascii="Times New Roman" w:eastAsia="Times New Roman" w:hAnsi="Times New Roman" w:cs="Times New Roman"/>
        <w:b/>
        <w:i/>
        <w:sz w:val="24"/>
        <w:szCs w:val="24"/>
      </w:rPr>
      <w:t xml:space="preserve">                               </w:t>
    </w:r>
    <w:r>
      <w:rPr>
        <w:b/>
        <w:i/>
        <w:sz w:val="24"/>
        <w:szCs w:val="24"/>
      </w:rPr>
      <w:t xml:space="preserve">¡Mejor gestión pública, mayor calidad de vida!     </w:t>
    </w:r>
    <w:r w:rsidRPr="00156D0A">
      <w:rPr>
        <w:rFonts w:ascii="Times New Roman" w:eastAsia="Times New Roman" w:hAnsi="Times New Roman" w:cs="Times New Roman"/>
        <w:b/>
        <w:i/>
        <w:noProof/>
        <w:sz w:val="24"/>
        <w:szCs w:val="24"/>
        <w:lang w:val="en-US"/>
      </w:rPr>
      <w:drawing>
        <wp:inline distT="0" distB="0" distL="0" distR="0" wp14:anchorId="3C779475" wp14:editId="52871063">
          <wp:extent cx="657225"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inline>
      </w:drawing>
    </w:r>
    <w:r>
      <w:rPr>
        <w:b/>
        <w:i/>
        <w:sz w:val="24"/>
        <w:szCs w:val="24"/>
      </w:rPr>
      <w:tab/>
    </w:r>
    <w:r>
      <w:rPr>
        <w:noProof/>
        <w:lang w:val="en-US"/>
      </w:rPr>
      <mc:AlternateContent>
        <mc:Choice Requires="wps">
          <w:drawing>
            <wp:anchor distT="4294967295" distB="4294967295" distL="114300" distR="114300" simplePos="0" relativeHeight="251658752" behindDoc="0" locked="0" layoutInCell="1" allowOverlap="1" wp14:anchorId="228C9589" wp14:editId="06516E02">
              <wp:simplePos x="0" y="0"/>
              <wp:positionH relativeFrom="column">
                <wp:posOffset>190500</wp:posOffset>
              </wp:positionH>
              <wp:positionV relativeFrom="paragraph">
                <wp:posOffset>614680</wp:posOffset>
              </wp:positionV>
              <wp:extent cx="5257800" cy="12700"/>
              <wp:effectExtent l="0" t="0" r="0" b="6350"/>
              <wp:wrapNone/>
              <wp:docPr id="1031" name="Conector recto de flecha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8C4D6F3" id="_x0000_t32" coordsize="21600,21600" o:spt="32" o:oned="t" path="m,l21600,21600e" filled="f">
              <v:path arrowok="t" fillok="f" o:connecttype="none"/>
              <o:lock v:ext="edit" shapetype="t"/>
            </v:shapetype>
            <v:shape id="Conector recto de flecha 1031" o:spid="_x0000_s1026" type="#_x0000_t32" style="position:absolute;margin-left:15pt;margin-top:48.4pt;width:414pt;height:1p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">
              <o:lock v:ext="edit" shapetype="f"/>
            </v:shape>
          </w:pict>
        </mc:Fallback>
      </mc:AlternateContent>
    </w:r>
  </w:p>
  <w:p w14:paraId="4D4A9161" w14:textId="77777777" w:rsidR="00A97E1B" w:rsidRDefault="00A97E1B">
    <w:pPr>
      <w:tabs>
        <w:tab w:val="center" w:pos="4252"/>
        <w:tab w:val="right" w:pos="9180"/>
      </w:tabs>
      <w:spacing w:after="0" w:line="240" w:lineRule="auto"/>
      <w:ind w:left="0" w:hanging="2"/>
      <w:jc w:val="center"/>
      <w:rPr>
        <w:sz w:val="18"/>
        <w:szCs w:val="18"/>
      </w:rPr>
    </w:pPr>
    <w:r>
      <w:rPr>
        <w:sz w:val="18"/>
        <w:szCs w:val="18"/>
      </w:rPr>
      <w:t xml:space="preserve">Centro Administrativo Municipal – CAM Piso 7 PBX:6442000 Santiago de Cali </w:t>
    </w:r>
    <w:hyperlink r:id="rId2">
      <w:r>
        <w:rPr>
          <w:color w:val="0000FF"/>
          <w:sz w:val="18"/>
          <w:szCs w:val="18"/>
          <w:u w:val="single"/>
        </w:rPr>
        <w:t>www.contraloriacali.gov.co</w:t>
      </w:r>
    </w:hyperlink>
  </w:p>
  <w:p w14:paraId="40B822A9" w14:textId="77777777" w:rsidR="00A97E1B" w:rsidRDefault="00A97E1B">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750B6" w14:textId="77777777" w:rsidR="00A97E1B" w:rsidRPr="00653333" w:rsidRDefault="00A97E1B" w:rsidP="00653333">
    <w:pPr>
      <w:tabs>
        <w:tab w:val="center" w:pos="4419"/>
        <w:tab w:val="right" w:pos="8838"/>
      </w:tabs>
      <w:suppressAutoHyphens w:val="0"/>
      <w:spacing w:after="0" w:line="240" w:lineRule="auto"/>
      <w:ind w:leftChars="0" w:left="0" w:firstLineChars="0" w:firstLine="0"/>
      <w:textDirection w:val="lrTb"/>
      <w:textAlignment w:val="auto"/>
      <w:outlineLvl w:val="9"/>
      <w:rPr>
        <w:rFonts w:cs="Times New Roman"/>
        <w:position w:val="0"/>
        <w:sz w:val="20"/>
        <w:szCs w:val="20"/>
        <w:lang w:val="es-ES"/>
      </w:rPr>
    </w:pPr>
  </w:p>
  <w:p w14:paraId="71D00758" w14:textId="77777777" w:rsidR="00A97E1B" w:rsidRPr="00653333" w:rsidRDefault="00A97E1B" w:rsidP="00653333">
    <w:pPr>
      <w:suppressAutoHyphens w:val="0"/>
      <w:spacing w:after="160" w:line="259" w:lineRule="auto"/>
      <w:ind w:leftChars="0" w:left="0" w:firstLineChars="0" w:firstLine="0"/>
      <w:textDirection w:val="lrTb"/>
      <w:textAlignment w:val="auto"/>
      <w:outlineLvl w:val="9"/>
      <w:rPr>
        <w:rFonts w:cs="Times New Roman"/>
        <w:position w:val="0"/>
      </w:rPr>
    </w:pPr>
  </w:p>
  <w:tbl>
    <w:tblPr>
      <w:tblW w:w="0" w:type="auto"/>
      <w:tblLook w:val="04A0" w:firstRow="1" w:lastRow="0" w:firstColumn="1" w:lastColumn="0" w:noHBand="0" w:noVBand="1"/>
    </w:tblPr>
    <w:tblGrid>
      <w:gridCol w:w="8352"/>
      <w:gridCol w:w="702"/>
    </w:tblGrid>
    <w:tr w:rsidR="000E2431" w:rsidRPr="004331DD" w14:paraId="350343BB" w14:textId="77777777" w:rsidTr="000D3485">
      <w:tc>
        <w:tcPr>
          <w:tcW w:w="8352" w:type="dxa"/>
          <w:shd w:val="clear" w:color="auto" w:fill="auto"/>
        </w:tcPr>
        <w:p w14:paraId="3280A8AD" w14:textId="79212724" w:rsidR="000E2431" w:rsidRPr="008372BE" w:rsidRDefault="006D6CAA" w:rsidP="000E2431">
          <w:pPr>
            <w:tabs>
              <w:tab w:val="center" w:pos="4153"/>
              <w:tab w:val="right" w:pos="8306"/>
            </w:tabs>
            <w:ind w:left="0" w:hanging="2"/>
            <w:jc w:val="center"/>
            <w:rPr>
              <w:rFonts w:ascii="Segoe Script" w:hAnsi="Segoe Script" w:cs="Arial"/>
              <w:bCs/>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0CD3D0F0" w14:textId="5A147AFD" w:rsidR="000E2431" w:rsidRPr="004331DD" w:rsidRDefault="000E2431" w:rsidP="000E2431">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D60193">
            <w:rPr>
              <w:rFonts w:ascii="Arial" w:hAnsi="Arial" w:cs="Arial"/>
              <w:noProof/>
              <w:lang w:val="es-MX"/>
            </w:rPr>
            <w:t>9</w:t>
          </w:r>
          <w:r w:rsidRPr="004331DD">
            <w:rPr>
              <w:rFonts w:ascii="Arial" w:hAnsi="Arial" w:cs="Arial"/>
              <w:lang w:val="es-MX"/>
            </w:rPr>
            <w:fldChar w:fldCharType="end"/>
          </w:r>
        </w:p>
      </w:tc>
    </w:tr>
    <w:tr w:rsidR="000E2431" w:rsidRPr="004331DD" w14:paraId="46421975" w14:textId="77777777" w:rsidTr="000D3485">
      <w:tc>
        <w:tcPr>
          <w:tcW w:w="9054" w:type="dxa"/>
          <w:gridSpan w:val="2"/>
          <w:shd w:val="clear" w:color="auto" w:fill="auto"/>
        </w:tcPr>
        <w:p w14:paraId="594A2DC8" w14:textId="77777777" w:rsidR="000E2431" w:rsidRDefault="000E2431" w:rsidP="000E2431">
          <w:pPr>
            <w:pStyle w:val="Piedepgina"/>
            <w:ind w:left="0" w:hanging="2"/>
            <w:jc w:val="right"/>
            <w:rPr>
              <w:rFonts w:ascii="Arial" w:hAnsi="Arial" w:cs="Arial"/>
              <w:sz w:val="18"/>
              <w:szCs w:val="18"/>
            </w:rPr>
          </w:pPr>
        </w:p>
        <w:p w14:paraId="0DCB2B20" w14:textId="5507F9B8" w:rsidR="000E2431" w:rsidRPr="004331DD" w:rsidRDefault="006D6CAA" w:rsidP="00D60193">
          <w:pPr>
            <w:pStyle w:val="Piedepgina"/>
            <w:ind w:left="0" w:hanging="2"/>
            <w:jc w:val="right"/>
            <w:rPr>
              <w:rFonts w:ascii="Arial" w:hAnsi="Arial" w:cs="Arial"/>
              <w:sz w:val="18"/>
              <w:szCs w:val="18"/>
            </w:rPr>
          </w:pPr>
          <w:r>
            <w:rPr>
              <w:rFonts w:ascii="Arial" w:hAnsi="Arial" w:cs="Arial"/>
              <w:sz w:val="18"/>
              <w:szCs w:val="18"/>
            </w:rPr>
            <w:t>FI-AN-06-AF/V3</w:t>
          </w:r>
          <w:r w:rsidR="000E2431">
            <w:rPr>
              <w:rFonts w:ascii="Arial" w:hAnsi="Arial" w:cs="Arial"/>
              <w:sz w:val="18"/>
              <w:szCs w:val="18"/>
            </w:rPr>
            <w:t>/</w:t>
          </w:r>
          <w:r w:rsidR="00D60193">
            <w:rPr>
              <w:rFonts w:ascii="Arial" w:hAnsi="Arial" w:cs="Arial"/>
              <w:sz w:val="18"/>
              <w:szCs w:val="18"/>
            </w:rPr>
            <w:t>17-10-2023</w:t>
          </w:r>
        </w:p>
      </w:tc>
    </w:tr>
  </w:tbl>
  <w:p w14:paraId="54B6A1C5" w14:textId="77777777" w:rsidR="00A97E1B" w:rsidRPr="00653333" w:rsidRDefault="00A97E1B" w:rsidP="00653333">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52"/>
      <w:gridCol w:w="702"/>
    </w:tblGrid>
    <w:tr w:rsidR="000E2431" w:rsidRPr="004331DD" w14:paraId="63CC2B0D" w14:textId="77777777" w:rsidTr="000D3485">
      <w:tc>
        <w:tcPr>
          <w:tcW w:w="8352" w:type="dxa"/>
          <w:shd w:val="clear" w:color="auto" w:fill="auto"/>
        </w:tcPr>
        <w:p w14:paraId="1241BBE7" w14:textId="6F5AABD1" w:rsidR="000E2431" w:rsidRPr="006D6CAA" w:rsidRDefault="006D6CAA" w:rsidP="006D6CAA">
          <w:pPr>
            <w:pStyle w:val="Piedepgina"/>
            <w:pBdr>
              <w:top w:val="single" w:sz="4" w:space="1" w:color="auto"/>
            </w:pBdr>
            <w:ind w:left="0" w:hanging="2"/>
            <w:jc w:val="center"/>
            <w:rPr>
              <w:rFonts w:ascii="Georgia" w:hAnsi="Georgia" w:cs="Arial"/>
              <w:b/>
              <w:lang w:eastAsia="es-CO"/>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7ED245C9" w14:textId="1443E8B0" w:rsidR="000E2431" w:rsidRPr="004331DD" w:rsidRDefault="000E2431" w:rsidP="000E2431">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D60193">
            <w:rPr>
              <w:rFonts w:ascii="Arial" w:hAnsi="Arial" w:cs="Arial"/>
              <w:noProof/>
              <w:lang w:val="es-MX"/>
            </w:rPr>
            <w:t>1</w:t>
          </w:r>
          <w:r w:rsidRPr="004331DD">
            <w:rPr>
              <w:rFonts w:ascii="Arial" w:hAnsi="Arial" w:cs="Arial"/>
              <w:lang w:val="es-MX"/>
            </w:rPr>
            <w:fldChar w:fldCharType="end"/>
          </w:r>
        </w:p>
      </w:tc>
    </w:tr>
    <w:tr w:rsidR="000E2431" w:rsidRPr="004331DD" w14:paraId="32CCEA81" w14:textId="77777777" w:rsidTr="000D3485">
      <w:tc>
        <w:tcPr>
          <w:tcW w:w="9054" w:type="dxa"/>
          <w:gridSpan w:val="2"/>
          <w:shd w:val="clear" w:color="auto" w:fill="auto"/>
        </w:tcPr>
        <w:p w14:paraId="2A9C7574" w14:textId="77777777" w:rsidR="000E2431" w:rsidRDefault="000E2431" w:rsidP="000E2431">
          <w:pPr>
            <w:pStyle w:val="Piedepgina"/>
            <w:ind w:left="0" w:hanging="2"/>
            <w:jc w:val="right"/>
            <w:rPr>
              <w:rFonts w:ascii="Arial" w:hAnsi="Arial" w:cs="Arial"/>
              <w:sz w:val="18"/>
              <w:szCs w:val="18"/>
            </w:rPr>
          </w:pPr>
        </w:p>
        <w:p w14:paraId="4F52B3EA" w14:textId="25B24A0D" w:rsidR="000E2431" w:rsidRPr="004331DD" w:rsidRDefault="00D60193" w:rsidP="00D60193">
          <w:pPr>
            <w:pStyle w:val="Piedepgina"/>
            <w:ind w:left="0" w:hanging="2"/>
            <w:jc w:val="right"/>
            <w:rPr>
              <w:rFonts w:ascii="Arial" w:hAnsi="Arial" w:cs="Arial"/>
              <w:sz w:val="18"/>
              <w:szCs w:val="18"/>
            </w:rPr>
          </w:pPr>
          <w:r>
            <w:rPr>
              <w:rFonts w:ascii="Arial" w:hAnsi="Arial" w:cs="Arial"/>
              <w:sz w:val="18"/>
              <w:szCs w:val="18"/>
            </w:rPr>
            <w:t>FI-AN-06-AF</w:t>
          </w:r>
          <w:r w:rsidR="006D6CAA">
            <w:rPr>
              <w:rFonts w:ascii="Arial" w:hAnsi="Arial" w:cs="Arial"/>
              <w:sz w:val="18"/>
              <w:szCs w:val="18"/>
            </w:rPr>
            <w:t>/V3</w:t>
          </w:r>
          <w:r w:rsidR="000E2431">
            <w:rPr>
              <w:rFonts w:ascii="Arial" w:hAnsi="Arial" w:cs="Arial"/>
              <w:sz w:val="18"/>
              <w:szCs w:val="18"/>
            </w:rPr>
            <w:t>/</w:t>
          </w:r>
          <w:r>
            <w:rPr>
              <w:rFonts w:ascii="Arial" w:hAnsi="Arial" w:cs="Arial"/>
              <w:sz w:val="18"/>
              <w:szCs w:val="18"/>
            </w:rPr>
            <w:t>17-10-2023</w:t>
          </w:r>
        </w:p>
      </w:tc>
    </w:tr>
  </w:tbl>
  <w:p w14:paraId="41B93B96" w14:textId="77777777" w:rsidR="00A97E1B" w:rsidRDefault="00A97E1B">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D3166" w14:textId="77777777" w:rsidR="009F65DE" w:rsidRDefault="009F65DE">
      <w:pPr>
        <w:spacing w:after="0" w:line="240" w:lineRule="auto"/>
        <w:ind w:left="0" w:hanging="2"/>
      </w:pPr>
      <w:r>
        <w:separator/>
      </w:r>
    </w:p>
  </w:footnote>
  <w:footnote w:type="continuationSeparator" w:id="0">
    <w:p w14:paraId="601345B2" w14:textId="77777777" w:rsidR="009F65DE" w:rsidRDefault="009F65DE">
      <w:pPr>
        <w:spacing w:after="0" w:line="240" w:lineRule="auto"/>
        <w:ind w:left="0" w:hanging="2"/>
      </w:pPr>
      <w:r>
        <w:continuationSeparator/>
      </w:r>
    </w:p>
  </w:footnote>
  <w:footnote w:id="1">
    <w:p w14:paraId="620D2A0A" w14:textId="77777777" w:rsidR="00A97E1B" w:rsidRPr="008613A6" w:rsidRDefault="00A97E1B" w:rsidP="008613A6">
      <w:pPr>
        <w:pStyle w:val="Textonotapie"/>
        <w:spacing w:after="0" w:line="240" w:lineRule="auto"/>
        <w:ind w:left="0" w:hanging="2"/>
        <w:rPr>
          <w:rFonts w:ascii="Times New Roman" w:hAnsi="Times New Roman" w:cs="Times New Roman"/>
        </w:rPr>
      </w:pPr>
      <w:r w:rsidRPr="008613A6">
        <w:rPr>
          <w:rStyle w:val="Refdenotaalpie"/>
          <w:rFonts w:ascii="Times New Roman" w:hAnsi="Times New Roman" w:cs="Times New Roman"/>
        </w:rPr>
        <w:footnoteRef/>
      </w:r>
      <w:r w:rsidRPr="008613A6">
        <w:rPr>
          <w:rFonts w:ascii="Times New Roman" w:hAnsi="Times New Roman" w:cs="Times New Roman"/>
        </w:rPr>
        <w:t xml:space="preserve"> Artículo 268. El Contralor General de la República tendrá las siguientes atribuciones: “6. Conceptuar sobre la calidad y eficiencia del control fiscal interno de las entidades y organismos del Estado.”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70B9" w14:textId="77777777" w:rsidR="00A97E1B" w:rsidRDefault="00A97E1B" w:rsidP="000F0BBF">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Cs/>
        <w:i/>
        <w:iCs/>
      </w:rPr>
      <w:id w:val="1911887326"/>
      <w:docPartObj>
        <w:docPartGallery w:val="Page Numbers (Top of Page)"/>
        <w:docPartUnique/>
      </w:docPartObj>
    </w:sdtPr>
    <w:sdtEndPr>
      <w:rPr>
        <w:bCs w:val="0"/>
        <w:i w:val="0"/>
        <w:iCs w:val="0"/>
      </w:rPr>
    </w:sdtEndPr>
    <w:sdtContent>
      <w:p w14:paraId="2884CAC6" w14:textId="77777777" w:rsidR="000E2431" w:rsidRDefault="000E2431" w:rsidP="000E2431">
        <w:pPr>
          <w:tabs>
            <w:tab w:val="center" w:pos="4419"/>
            <w:tab w:val="right" w:pos="8838"/>
          </w:tabs>
          <w:suppressAutoHyphens w:val="0"/>
          <w:spacing w:after="0" w:line="240" w:lineRule="auto"/>
          <w:ind w:leftChars="0" w:left="0" w:firstLineChars="0" w:firstLine="0"/>
          <w:textDirection w:val="lrTb"/>
          <w:textAlignment w:val="auto"/>
          <w:outlineLvl w:val="9"/>
          <w:rPr>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0E2431" w:rsidRPr="00CD4C20" w14:paraId="43C0BC93" w14:textId="77777777" w:rsidTr="000D3485">
          <w:trPr>
            <w:trHeight w:val="1068"/>
          </w:trPr>
          <w:tc>
            <w:tcPr>
              <w:tcW w:w="2118" w:type="dxa"/>
            </w:tcPr>
            <w:p w14:paraId="0963D929" w14:textId="768D1674" w:rsidR="000E2431" w:rsidRPr="00CD4C20" w:rsidRDefault="006D6CAA" w:rsidP="000E2431">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1DA352C9" wp14:editId="1DAB9933">
                    <wp:extent cx="1228725" cy="84709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568EBB75" w14:textId="77777777" w:rsidR="000E2431" w:rsidRDefault="000E2431" w:rsidP="000E2431">
              <w:pPr>
                <w:spacing w:after="0" w:line="240" w:lineRule="auto"/>
                <w:ind w:leftChars="0" w:left="0" w:firstLineChars="0" w:firstLine="0"/>
                <w:rPr>
                  <w:rFonts w:ascii="Arial" w:hAnsi="Arial" w:cs="Arial"/>
                  <w:b/>
                </w:rPr>
              </w:pPr>
            </w:p>
            <w:p w14:paraId="3CBA4EDF" w14:textId="77777777" w:rsidR="000E2431" w:rsidRDefault="000E2431" w:rsidP="000E2431">
              <w:pPr>
                <w:spacing w:after="0" w:line="240" w:lineRule="auto"/>
                <w:ind w:leftChars="0" w:left="0" w:firstLineChars="0" w:firstLine="0"/>
                <w:rPr>
                  <w:rFonts w:ascii="Arial" w:hAnsi="Arial" w:cs="Arial"/>
                  <w:b/>
                </w:rPr>
              </w:pPr>
            </w:p>
            <w:p w14:paraId="527092E8" w14:textId="77777777" w:rsidR="000E2431" w:rsidRPr="00CD4C20" w:rsidRDefault="000E2431" w:rsidP="000E2431">
              <w:pPr>
                <w:spacing w:after="0" w:line="240" w:lineRule="auto"/>
                <w:ind w:leftChars="0" w:left="0" w:firstLineChars="0" w:firstLine="0"/>
                <w:rPr>
                  <w:rFonts w:ascii="Arial" w:hAnsi="Arial" w:cs="Arial"/>
                  <w:b/>
                  <w:noProof/>
                  <w:color w:val="000000"/>
                  <w:sz w:val="24"/>
                  <w:szCs w:val="24"/>
                  <w:lang w:val="es-MX" w:eastAsia="es-CO"/>
                </w:rPr>
              </w:pPr>
              <w:r w:rsidRPr="000E2431">
                <w:rPr>
                  <w:rFonts w:ascii="Arial" w:hAnsi="Arial" w:cs="Arial"/>
                  <w:b/>
                </w:rPr>
                <w:t>Anexo FI-AN-06-AF Instructivo Procesos, Riesgos y Controles</w:t>
              </w:r>
            </w:p>
          </w:tc>
        </w:tr>
      </w:tbl>
      <w:p w14:paraId="78750AC4" w14:textId="36374390" w:rsidR="00A97E1B" w:rsidRDefault="009F65DE" w:rsidP="000E2431">
        <w:pPr>
          <w:tabs>
            <w:tab w:val="center" w:pos="4419"/>
            <w:tab w:val="right" w:pos="8838"/>
          </w:tabs>
          <w:suppressAutoHyphens w:val="0"/>
          <w:spacing w:after="0" w:line="240" w:lineRule="auto"/>
          <w:ind w:leftChars="0" w:left="0" w:firstLineChars="0" w:firstLine="0"/>
          <w:textDirection w:val="lrTb"/>
          <w:textAlignment w:val="auto"/>
          <w:outlineLvl w:val="9"/>
        </w:pPr>
      </w:p>
    </w:sdtContent>
  </w:sdt>
  <w:p w14:paraId="7A171D02" w14:textId="54EF3946" w:rsidR="00A97E1B" w:rsidRPr="0026374A" w:rsidRDefault="00A97E1B" w:rsidP="000F0BBF">
    <w:pPr>
      <w:pStyle w:val="Encabezado"/>
      <w:ind w:left="0" w:hanging="2"/>
      <w:rPr>
        <w:rFonts w:ascii="Arial" w:hAnsi="Arial" w:cs="Arial"/>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2C57D" w14:textId="075D1826" w:rsidR="00A97E1B" w:rsidRDefault="00A97E1B">
    <w:pPr>
      <w:pBdr>
        <w:top w:val="nil"/>
        <w:left w:val="nil"/>
        <w:bottom w:val="nil"/>
        <w:right w:val="nil"/>
        <w:between w:val="nil"/>
      </w:pBdr>
      <w:spacing w:after="0" w:line="240" w:lineRule="auto"/>
      <w:ind w:left="0" w:hanging="2"/>
      <w:jc w:val="center"/>
      <w:rPr>
        <w:noProof/>
        <w:color w:val="000000"/>
        <w:lang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0E2431" w:rsidRPr="00CD4C20" w14:paraId="3759A515" w14:textId="77777777" w:rsidTr="000D3485">
      <w:trPr>
        <w:trHeight w:val="1068"/>
      </w:trPr>
      <w:tc>
        <w:tcPr>
          <w:tcW w:w="2118" w:type="dxa"/>
        </w:tcPr>
        <w:p w14:paraId="04C81949" w14:textId="6C2B8755" w:rsidR="000E2431" w:rsidRPr="00CD4C20" w:rsidRDefault="006D6CAA" w:rsidP="000E2431">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5CF3AC35" wp14:editId="0B224F7D">
                <wp:extent cx="1228725" cy="847090"/>
                <wp:effectExtent l="0" t="0" r="9525" b="0"/>
                <wp:docPr id="986" name="Imagen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1D31B5FC" w14:textId="77777777" w:rsidR="000E2431" w:rsidRDefault="000E2431" w:rsidP="000E2431">
          <w:pPr>
            <w:spacing w:after="0" w:line="240" w:lineRule="auto"/>
            <w:ind w:leftChars="0" w:left="0" w:firstLineChars="0" w:firstLine="0"/>
            <w:rPr>
              <w:rFonts w:ascii="Arial" w:hAnsi="Arial" w:cs="Arial"/>
              <w:b/>
            </w:rPr>
          </w:pPr>
        </w:p>
        <w:p w14:paraId="171F571F" w14:textId="77777777" w:rsidR="000E2431" w:rsidRDefault="000E2431" w:rsidP="000E2431">
          <w:pPr>
            <w:spacing w:after="0" w:line="240" w:lineRule="auto"/>
            <w:ind w:leftChars="0" w:left="0" w:firstLineChars="0" w:firstLine="0"/>
            <w:rPr>
              <w:rFonts w:ascii="Arial" w:hAnsi="Arial" w:cs="Arial"/>
              <w:b/>
            </w:rPr>
          </w:pPr>
        </w:p>
        <w:p w14:paraId="1563F924" w14:textId="00CEEB9E" w:rsidR="000E2431" w:rsidRPr="00CD4C20" w:rsidRDefault="000E2431" w:rsidP="000E2431">
          <w:pPr>
            <w:spacing w:after="0" w:line="240" w:lineRule="auto"/>
            <w:ind w:leftChars="0" w:left="0" w:firstLineChars="0" w:firstLine="0"/>
            <w:rPr>
              <w:rFonts w:ascii="Arial" w:hAnsi="Arial" w:cs="Arial"/>
              <w:b/>
              <w:noProof/>
              <w:color w:val="000000"/>
              <w:sz w:val="24"/>
              <w:szCs w:val="24"/>
              <w:lang w:val="es-MX" w:eastAsia="es-CO"/>
            </w:rPr>
          </w:pPr>
          <w:r w:rsidRPr="000E2431">
            <w:rPr>
              <w:rFonts w:ascii="Arial" w:hAnsi="Arial" w:cs="Arial"/>
              <w:b/>
            </w:rPr>
            <w:t>Anexo FI-AN-06-AF Instructivo Procesos, Riesgos y Controles</w:t>
          </w:r>
        </w:p>
      </w:tc>
    </w:tr>
  </w:tbl>
  <w:p w14:paraId="40306412" w14:textId="41284F0B" w:rsidR="00A97E1B" w:rsidRPr="00637683" w:rsidRDefault="00A97E1B" w:rsidP="004205C2">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24"/>
        <w:szCs w:val="24"/>
        <w:lang w:val="es-ES" w:eastAsia="es-ES"/>
      </w:rPr>
    </w:pPr>
  </w:p>
  <w:p w14:paraId="235A5F46" w14:textId="20F6BDC6" w:rsidR="00A97E1B" w:rsidRDefault="00A97E1B" w:rsidP="00653333">
    <w:pPr>
      <w:pBdr>
        <w:top w:val="nil"/>
        <w:left w:val="nil"/>
        <w:bottom w:val="nil"/>
        <w:right w:val="nil"/>
        <w:between w:val="nil"/>
      </w:pBdr>
      <w:spacing w:after="0" w:line="240" w:lineRule="auto"/>
      <w:ind w:left="0" w:hanging="2"/>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545"/>
    <w:multiLevelType w:val="hybridMultilevel"/>
    <w:tmpl w:val="ED6A96A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8403E13"/>
    <w:multiLevelType w:val="hybridMultilevel"/>
    <w:tmpl w:val="49022726"/>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1720825"/>
    <w:multiLevelType w:val="hybridMultilevel"/>
    <w:tmpl w:val="2A706D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E97644"/>
    <w:multiLevelType w:val="hybridMultilevel"/>
    <w:tmpl w:val="A9EEAD8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3EC6E83"/>
    <w:multiLevelType w:val="hybridMultilevel"/>
    <w:tmpl w:val="D876BE5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5D948D7"/>
    <w:multiLevelType w:val="hybridMultilevel"/>
    <w:tmpl w:val="6C5A439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0F5F29"/>
    <w:multiLevelType w:val="hybridMultilevel"/>
    <w:tmpl w:val="C01696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C995645"/>
    <w:multiLevelType w:val="hybridMultilevel"/>
    <w:tmpl w:val="AEB62944"/>
    <w:lvl w:ilvl="0" w:tplc="BC6892B4">
      <w:start w:val="6"/>
      <w:numFmt w:val="bullet"/>
      <w:lvlText w:val="-"/>
      <w:lvlJc w:val="left"/>
      <w:pPr>
        <w:ind w:left="1494" w:hanging="360"/>
      </w:pPr>
      <w:rPr>
        <w:rFonts w:ascii="Arial" w:eastAsia="Calibri"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8" w15:restartNumberingAfterBreak="0">
    <w:nsid w:val="1F721600"/>
    <w:multiLevelType w:val="hybridMultilevel"/>
    <w:tmpl w:val="2C66A76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00928EE"/>
    <w:multiLevelType w:val="hybridMultilevel"/>
    <w:tmpl w:val="FF10B2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AF26D3"/>
    <w:multiLevelType w:val="hybridMultilevel"/>
    <w:tmpl w:val="0978A0F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0F44A66"/>
    <w:multiLevelType w:val="hybridMultilevel"/>
    <w:tmpl w:val="E892E0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1541852"/>
    <w:multiLevelType w:val="hybridMultilevel"/>
    <w:tmpl w:val="7EE0D5E6"/>
    <w:lvl w:ilvl="0" w:tplc="24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3836825"/>
    <w:multiLevelType w:val="hybridMultilevel"/>
    <w:tmpl w:val="25D6093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3CB350B"/>
    <w:multiLevelType w:val="hybridMultilevel"/>
    <w:tmpl w:val="68841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A28F3"/>
    <w:multiLevelType w:val="hybridMultilevel"/>
    <w:tmpl w:val="5F40880C"/>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365528D5"/>
    <w:multiLevelType w:val="hybridMultilevel"/>
    <w:tmpl w:val="48DC8A0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8C05459"/>
    <w:multiLevelType w:val="hybridMultilevel"/>
    <w:tmpl w:val="47D2C06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127F1F"/>
    <w:multiLevelType w:val="hybridMultilevel"/>
    <w:tmpl w:val="4426BCE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D9825A9"/>
    <w:multiLevelType w:val="hybridMultilevel"/>
    <w:tmpl w:val="E682BDB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F740D2B"/>
    <w:multiLevelType w:val="hybridMultilevel"/>
    <w:tmpl w:val="AFFE45F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FBE0F3B"/>
    <w:multiLevelType w:val="hybridMultilevel"/>
    <w:tmpl w:val="A1CED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F0D16"/>
    <w:multiLevelType w:val="hybridMultilevel"/>
    <w:tmpl w:val="809AFDAA"/>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64516D2"/>
    <w:multiLevelType w:val="hybridMultilevel"/>
    <w:tmpl w:val="468CD600"/>
    <w:lvl w:ilvl="0" w:tplc="BC6892B4">
      <w:start w:val="6"/>
      <w:numFmt w:val="bullet"/>
      <w:lvlText w:val="-"/>
      <w:lvlJc w:val="left"/>
      <w:pPr>
        <w:ind w:left="1080" w:hanging="360"/>
      </w:pPr>
      <w:rPr>
        <w:rFonts w:ascii="Arial" w:eastAsia="Calibri"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5381383F"/>
    <w:multiLevelType w:val="hybridMultilevel"/>
    <w:tmpl w:val="F6362A7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5A85182"/>
    <w:multiLevelType w:val="hybridMultilevel"/>
    <w:tmpl w:val="4A18D8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A8A1CD7"/>
    <w:multiLevelType w:val="hybridMultilevel"/>
    <w:tmpl w:val="CE9024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DDD3CFD"/>
    <w:multiLevelType w:val="hybridMultilevel"/>
    <w:tmpl w:val="2654B2F0"/>
    <w:lvl w:ilvl="0" w:tplc="FAB82A88">
      <w:numFmt w:val="bullet"/>
      <w:lvlText w:val="-"/>
      <w:lvlJc w:val="left"/>
      <w:pPr>
        <w:ind w:left="720" w:hanging="360"/>
      </w:pPr>
      <w:rPr>
        <w:rFonts w:ascii="Verdana" w:eastAsia="Calibri"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F8C4E5E"/>
    <w:multiLevelType w:val="hybridMultilevel"/>
    <w:tmpl w:val="6540E12A"/>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43E5FC2"/>
    <w:multiLevelType w:val="multilevel"/>
    <w:tmpl w:val="52805D3E"/>
    <w:lvl w:ilvl="0">
      <w:start w:val="1"/>
      <w:numFmt w:val="decimal"/>
      <w:lvlText w:val="%1."/>
      <w:lvlJc w:val="left"/>
      <w:pPr>
        <w:ind w:left="720" w:hanging="360"/>
      </w:pPr>
      <w:rPr>
        <w:rFonts w:hint="default"/>
        <w:b/>
        <w:bCs w:val="0"/>
      </w:rPr>
    </w:lvl>
    <w:lvl w:ilvl="1">
      <w:start w:val="1"/>
      <w:numFmt w:val="decimal"/>
      <w:isLgl/>
      <w:lvlText w:val="%1.%2."/>
      <w:lvlJc w:val="left"/>
      <w:pPr>
        <w:ind w:left="862" w:hanging="720"/>
      </w:pPr>
      <w:rPr>
        <w:rFonts w:hint="default"/>
        <w:b/>
        <w:b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6A1A2F3A"/>
    <w:multiLevelType w:val="hybridMultilevel"/>
    <w:tmpl w:val="DBD039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C95E7E"/>
    <w:multiLevelType w:val="hybridMultilevel"/>
    <w:tmpl w:val="BECE546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D2E4A4E"/>
    <w:multiLevelType w:val="hybridMultilevel"/>
    <w:tmpl w:val="BA04B1D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15:restartNumberingAfterBreak="0">
    <w:nsid w:val="6F1F4EC0"/>
    <w:multiLevelType w:val="hybridMultilevel"/>
    <w:tmpl w:val="D100A9F0"/>
    <w:lvl w:ilvl="0" w:tplc="BC6892B4">
      <w:start w:val="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F3932B7"/>
    <w:multiLevelType w:val="hybridMultilevel"/>
    <w:tmpl w:val="85826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FFD06DD"/>
    <w:multiLevelType w:val="hybridMultilevel"/>
    <w:tmpl w:val="6436CA8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1B86DB3"/>
    <w:multiLevelType w:val="hybridMultilevel"/>
    <w:tmpl w:val="6EA8BA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1D3B83"/>
    <w:multiLevelType w:val="hybridMultilevel"/>
    <w:tmpl w:val="9DAC7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42972"/>
    <w:multiLevelType w:val="hybridMultilevel"/>
    <w:tmpl w:val="6C64C2B0"/>
    <w:lvl w:ilvl="0" w:tplc="240A0001">
      <w:start w:val="1"/>
      <w:numFmt w:val="bullet"/>
      <w:lvlText w:val=""/>
      <w:lvlJc w:val="left"/>
      <w:pPr>
        <w:ind w:left="1440" w:hanging="360"/>
      </w:pPr>
      <w:rPr>
        <w:rFonts w:ascii="Symbol" w:hAnsi="Symbol" w:hint="default"/>
      </w:rPr>
    </w:lvl>
    <w:lvl w:ilvl="1" w:tplc="240A0001">
      <w:start w:val="1"/>
      <w:numFmt w:val="bullet"/>
      <w:lvlText w:val=""/>
      <w:lvlJc w:val="left"/>
      <w:pPr>
        <w:ind w:left="2160" w:hanging="360"/>
      </w:pPr>
      <w:rPr>
        <w:rFonts w:ascii="Symbol" w:hAnsi="Symbol"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2"/>
  </w:num>
  <w:num w:numId="2">
    <w:abstractNumId w:val="22"/>
  </w:num>
  <w:num w:numId="3">
    <w:abstractNumId w:val="1"/>
  </w:num>
  <w:num w:numId="4">
    <w:abstractNumId w:val="10"/>
  </w:num>
  <w:num w:numId="5">
    <w:abstractNumId w:val="21"/>
  </w:num>
  <w:num w:numId="6">
    <w:abstractNumId w:val="30"/>
  </w:num>
  <w:num w:numId="7">
    <w:abstractNumId w:val="37"/>
  </w:num>
  <w:num w:numId="8">
    <w:abstractNumId w:val="32"/>
  </w:num>
  <w:num w:numId="9">
    <w:abstractNumId w:val="14"/>
  </w:num>
  <w:num w:numId="10">
    <w:abstractNumId w:val="26"/>
  </w:num>
  <w:num w:numId="11">
    <w:abstractNumId w:val="2"/>
  </w:num>
  <w:num w:numId="12">
    <w:abstractNumId w:val="24"/>
  </w:num>
  <w:num w:numId="13">
    <w:abstractNumId w:val="6"/>
  </w:num>
  <w:num w:numId="14">
    <w:abstractNumId w:val="15"/>
  </w:num>
  <w:num w:numId="15">
    <w:abstractNumId w:val="16"/>
  </w:num>
  <w:num w:numId="16">
    <w:abstractNumId w:val="18"/>
  </w:num>
  <w:num w:numId="17">
    <w:abstractNumId w:val="9"/>
  </w:num>
  <w:num w:numId="18">
    <w:abstractNumId w:val="31"/>
  </w:num>
  <w:num w:numId="19">
    <w:abstractNumId w:val="0"/>
  </w:num>
  <w:num w:numId="20">
    <w:abstractNumId w:val="3"/>
  </w:num>
  <w:num w:numId="21">
    <w:abstractNumId w:val="36"/>
  </w:num>
  <w:num w:numId="22">
    <w:abstractNumId w:val="4"/>
  </w:num>
  <w:num w:numId="23">
    <w:abstractNumId w:val="25"/>
  </w:num>
  <w:num w:numId="24">
    <w:abstractNumId w:val="13"/>
  </w:num>
  <w:num w:numId="25">
    <w:abstractNumId w:val="20"/>
  </w:num>
  <w:num w:numId="26">
    <w:abstractNumId w:val="5"/>
  </w:num>
  <w:num w:numId="27">
    <w:abstractNumId w:val="19"/>
  </w:num>
  <w:num w:numId="28">
    <w:abstractNumId w:val="8"/>
  </w:num>
  <w:num w:numId="29">
    <w:abstractNumId w:val="34"/>
  </w:num>
  <w:num w:numId="30">
    <w:abstractNumId w:val="33"/>
  </w:num>
  <w:num w:numId="31">
    <w:abstractNumId w:val="38"/>
  </w:num>
  <w:num w:numId="32">
    <w:abstractNumId w:val="7"/>
  </w:num>
  <w:num w:numId="33">
    <w:abstractNumId w:val="23"/>
  </w:num>
  <w:num w:numId="34">
    <w:abstractNumId w:val="27"/>
  </w:num>
  <w:num w:numId="35">
    <w:abstractNumId w:val="29"/>
  </w:num>
  <w:num w:numId="36">
    <w:abstractNumId w:val="11"/>
  </w:num>
  <w:num w:numId="37">
    <w:abstractNumId w:val="17"/>
  </w:num>
  <w:num w:numId="38">
    <w:abstractNumId w:val="28"/>
  </w:num>
  <w:num w:numId="39">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86"/>
    <w:rsid w:val="00020111"/>
    <w:rsid w:val="000255F9"/>
    <w:rsid w:val="00030BBF"/>
    <w:rsid w:val="00072DBF"/>
    <w:rsid w:val="000A65F9"/>
    <w:rsid w:val="000B21AD"/>
    <w:rsid w:val="000C64D3"/>
    <w:rsid w:val="000E2431"/>
    <w:rsid w:val="000F0A51"/>
    <w:rsid w:val="000F0BBF"/>
    <w:rsid w:val="000F5777"/>
    <w:rsid w:val="00103192"/>
    <w:rsid w:val="0013464F"/>
    <w:rsid w:val="00156D0A"/>
    <w:rsid w:val="001B50CC"/>
    <w:rsid w:val="002045D6"/>
    <w:rsid w:val="00216202"/>
    <w:rsid w:val="00216B88"/>
    <w:rsid w:val="00222110"/>
    <w:rsid w:val="0026374A"/>
    <w:rsid w:val="002817DC"/>
    <w:rsid w:val="002C1FF9"/>
    <w:rsid w:val="002E7368"/>
    <w:rsid w:val="003129F6"/>
    <w:rsid w:val="00356211"/>
    <w:rsid w:val="00364399"/>
    <w:rsid w:val="003B5A02"/>
    <w:rsid w:val="003B6740"/>
    <w:rsid w:val="003C032A"/>
    <w:rsid w:val="003D027A"/>
    <w:rsid w:val="00411B60"/>
    <w:rsid w:val="0041244C"/>
    <w:rsid w:val="004205C2"/>
    <w:rsid w:val="00423581"/>
    <w:rsid w:val="004542FC"/>
    <w:rsid w:val="00457219"/>
    <w:rsid w:val="004701BC"/>
    <w:rsid w:val="00480FAB"/>
    <w:rsid w:val="004A5761"/>
    <w:rsid w:val="004B0A58"/>
    <w:rsid w:val="004F33AE"/>
    <w:rsid w:val="004F55BD"/>
    <w:rsid w:val="0050667A"/>
    <w:rsid w:val="00517F23"/>
    <w:rsid w:val="005317F6"/>
    <w:rsid w:val="0054268E"/>
    <w:rsid w:val="00547B2D"/>
    <w:rsid w:val="0057172C"/>
    <w:rsid w:val="00594137"/>
    <w:rsid w:val="00595C55"/>
    <w:rsid w:val="005A1FB9"/>
    <w:rsid w:val="005C05E0"/>
    <w:rsid w:val="005C3A32"/>
    <w:rsid w:val="005E009F"/>
    <w:rsid w:val="005F6B74"/>
    <w:rsid w:val="0062502A"/>
    <w:rsid w:val="00627F2C"/>
    <w:rsid w:val="00632A12"/>
    <w:rsid w:val="00637683"/>
    <w:rsid w:val="00640400"/>
    <w:rsid w:val="00653333"/>
    <w:rsid w:val="006704EE"/>
    <w:rsid w:val="006912F1"/>
    <w:rsid w:val="00697BFC"/>
    <w:rsid w:val="006A1370"/>
    <w:rsid w:val="006A6AA3"/>
    <w:rsid w:val="006A7032"/>
    <w:rsid w:val="006C777E"/>
    <w:rsid w:val="006D6CAA"/>
    <w:rsid w:val="006E73A7"/>
    <w:rsid w:val="0073715C"/>
    <w:rsid w:val="0075705B"/>
    <w:rsid w:val="00790B24"/>
    <w:rsid w:val="00791431"/>
    <w:rsid w:val="00796BC8"/>
    <w:rsid w:val="007C29DE"/>
    <w:rsid w:val="00842444"/>
    <w:rsid w:val="008613A6"/>
    <w:rsid w:val="008679CF"/>
    <w:rsid w:val="00887D98"/>
    <w:rsid w:val="008A0A07"/>
    <w:rsid w:val="008C0EF3"/>
    <w:rsid w:val="008F58D7"/>
    <w:rsid w:val="009066F8"/>
    <w:rsid w:val="009224F4"/>
    <w:rsid w:val="00934A73"/>
    <w:rsid w:val="0095230A"/>
    <w:rsid w:val="009841DF"/>
    <w:rsid w:val="009853CD"/>
    <w:rsid w:val="00987006"/>
    <w:rsid w:val="009A0B2B"/>
    <w:rsid w:val="009F65DE"/>
    <w:rsid w:val="00A1309A"/>
    <w:rsid w:val="00A169ED"/>
    <w:rsid w:val="00A21335"/>
    <w:rsid w:val="00A51789"/>
    <w:rsid w:val="00A728E6"/>
    <w:rsid w:val="00A909E7"/>
    <w:rsid w:val="00A920C5"/>
    <w:rsid w:val="00A97E1B"/>
    <w:rsid w:val="00AB5049"/>
    <w:rsid w:val="00AD2765"/>
    <w:rsid w:val="00AD49AB"/>
    <w:rsid w:val="00AD5531"/>
    <w:rsid w:val="00B24F93"/>
    <w:rsid w:val="00BA4C07"/>
    <w:rsid w:val="00C02F73"/>
    <w:rsid w:val="00C26821"/>
    <w:rsid w:val="00C40486"/>
    <w:rsid w:val="00C95B44"/>
    <w:rsid w:val="00C95F1A"/>
    <w:rsid w:val="00CA71D0"/>
    <w:rsid w:val="00CB1718"/>
    <w:rsid w:val="00CC2202"/>
    <w:rsid w:val="00CF26B7"/>
    <w:rsid w:val="00D126F0"/>
    <w:rsid w:val="00D219F2"/>
    <w:rsid w:val="00D26333"/>
    <w:rsid w:val="00D403C4"/>
    <w:rsid w:val="00D436C8"/>
    <w:rsid w:val="00D60193"/>
    <w:rsid w:val="00DB01E3"/>
    <w:rsid w:val="00DC2CF1"/>
    <w:rsid w:val="00DE4847"/>
    <w:rsid w:val="00E11C16"/>
    <w:rsid w:val="00E15999"/>
    <w:rsid w:val="00E40B9C"/>
    <w:rsid w:val="00E52C89"/>
    <w:rsid w:val="00E55D84"/>
    <w:rsid w:val="00EA58A8"/>
    <w:rsid w:val="00EB5CB3"/>
    <w:rsid w:val="00EC6E01"/>
    <w:rsid w:val="00ED089A"/>
    <w:rsid w:val="00ED408B"/>
    <w:rsid w:val="00EE0C28"/>
    <w:rsid w:val="00F352E3"/>
    <w:rsid w:val="00F929F3"/>
    <w:rsid w:val="00FC115A"/>
    <w:rsid w:val="00FF0E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BB04F"/>
  <w15:docId w15:val="{D2192ED8-10F2-4641-81CC-CA233D26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tulo1">
    <w:name w:val="heading 1"/>
    <w:basedOn w:val="Normal"/>
    <w:next w:val="Normal"/>
    <w:uiPriority w:val="9"/>
    <w:qFormat/>
    <w:pPr>
      <w:keepNext/>
      <w:keepLines/>
      <w:spacing w:before="480" w:after="120" w:line="240" w:lineRule="auto"/>
      <w:jc w:val="both"/>
    </w:pPr>
    <w:rPr>
      <w:rFonts w:ascii="Arial" w:eastAsia="Arial" w:hAnsi="Arial" w:cs="Arial"/>
      <w:b/>
      <w:sz w:val="48"/>
      <w:szCs w:val="48"/>
      <w:lang w:eastAsia="es-CO"/>
    </w:rPr>
  </w:style>
  <w:style w:type="paragraph" w:styleId="Ttulo2">
    <w:name w:val="heading 2"/>
    <w:basedOn w:val="Normal"/>
    <w:next w:val="Normal"/>
    <w:uiPriority w:val="9"/>
    <w:unhideWhenUsed/>
    <w:qFormat/>
    <w:pPr>
      <w:keepNext/>
      <w:keepLines/>
      <w:spacing w:before="360" w:after="80" w:line="240" w:lineRule="auto"/>
      <w:jc w:val="both"/>
      <w:outlineLvl w:val="1"/>
    </w:pPr>
    <w:rPr>
      <w:rFonts w:ascii="Arial" w:eastAsia="Arial" w:hAnsi="Arial" w:cs="Arial"/>
      <w:b/>
      <w:sz w:val="36"/>
      <w:szCs w:val="36"/>
      <w:lang w:eastAsia="es-CO"/>
    </w:rPr>
  </w:style>
  <w:style w:type="paragraph" w:styleId="Ttulo3">
    <w:name w:val="heading 3"/>
    <w:basedOn w:val="Normal"/>
    <w:next w:val="Normal"/>
    <w:uiPriority w:val="9"/>
    <w:unhideWhenUsed/>
    <w:qFormat/>
    <w:pPr>
      <w:keepNext/>
      <w:keepLines/>
      <w:spacing w:before="280" w:after="80" w:line="240" w:lineRule="auto"/>
      <w:jc w:val="both"/>
      <w:outlineLvl w:val="2"/>
    </w:pPr>
    <w:rPr>
      <w:rFonts w:ascii="Arial" w:eastAsia="Arial" w:hAnsi="Arial" w:cs="Arial"/>
      <w:b/>
      <w:sz w:val="28"/>
      <w:szCs w:val="28"/>
      <w:lang w:eastAsia="es-CO"/>
    </w:rPr>
  </w:style>
  <w:style w:type="paragraph" w:styleId="Ttulo4">
    <w:name w:val="heading 4"/>
    <w:basedOn w:val="Normal"/>
    <w:next w:val="Normal"/>
    <w:uiPriority w:val="9"/>
    <w:unhideWhenUsed/>
    <w:qFormat/>
    <w:pPr>
      <w:keepNext/>
      <w:keepLines/>
      <w:spacing w:before="240" w:after="40" w:line="240" w:lineRule="auto"/>
      <w:jc w:val="both"/>
      <w:outlineLvl w:val="3"/>
    </w:pPr>
    <w:rPr>
      <w:rFonts w:ascii="Arial" w:eastAsia="Arial" w:hAnsi="Arial" w:cs="Arial"/>
      <w:b/>
      <w:sz w:val="24"/>
      <w:szCs w:val="24"/>
      <w:lang w:eastAsia="es-CO"/>
    </w:rPr>
  </w:style>
  <w:style w:type="paragraph" w:styleId="Ttulo5">
    <w:name w:val="heading 5"/>
    <w:basedOn w:val="Normal"/>
    <w:next w:val="Normal"/>
    <w:uiPriority w:val="9"/>
    <w:semiHidden/>
    <w:unhideWhenUsed/>
    <w:qFormat/>
    <w:pPr>
      <w:keepNext/>
      <w:keepLines/>
      <w:spacing w:before="220" w:after="40" w:line="240" w:lineRule="auto"/>
      <w:jc w:val="both"/>
      <w:outlineLvl w:val="4"/>
    </w:pPr>
    <w:rPr>
      <w:rFonts w:ascii="Arial" w:eastAsia="Arial" w:hAnsi="Arial" w:cs="Arial"/>
      <w:b/>
      <w:lang w:eastAsia="es-CO"/>
    </w:rPr>
  </w:style>
  <w:style w:type="paragraph" w:styleId="Ttulo6">
    <w:name w:val="heading 6"/>
    <w:basedOn w:val="Normal"/>
    <w:next w:val="Normal"/>
    <w:uiPriority w:val="9"/>
    <w:semiHidden/>
    <w:unhideWhenUsed/>
    <w:qFormat/>
    <w:pPr>
      <w:keepNext/>
      <w:keepLines/>
      <w:spacing w:before="200" w:after="40" w:line="240" w:lineRule="auto"/>
      <w:jc w:val="both"/>
      <w:outlineLvl w:val="5"/>
    </w:pPr>
    <w:rPr>
      <w:rFonts w:ascii="Arial" w:eastAsia="Arial" w:hAnsi="Arial" w:cs="Arial"/>
      <w:b/>
      <w:sz w:val="20"/>
      <w:szCs w:val="20"/>
      <w:lang w:eastAsia="es-CO"/>
    </w:rPr>
  </w:style>
  <w:style w:type="paragraph" w:styleId="Ttulo7">
    <w:name w:val="heading 7"/>
    <w:basedOn w:val="Normal"/>
    <w:next w:val="Normal"/>
    <w:qFormat/>
    <w:pPr>
      <w:spacing w:before="240" w:after="60"/>
      <w:outlineLvl w:val="6"/>
    </w:pPr>
    <w:rPr>
      <w:rFonts w:eastAsia="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40" w:lineRule="auto"/>
      <w:jc w:val="both"/>
    </w:pPr>
    <w:rPr>
      <w:rFonts w:ascii="Arial" w:eastAsia="Arial" w:hAnsi="Arial" w:cs="Arial"/>
      <w:b/>
      <w:sz w:val="72"/>
      <w:szCs w:val="72"/>
      <w:lang w:eastAsia="es-CO"/>
    </w:rPr>
  </w:style>
  <w:style w:type="paragraph" w:styleId="Encabezado">
    <w:name w:val="header"/>
    <w:basedOn w:val="Normal"/>
    <w:uiPriority w:val="99"/>
    <w:qFormat/>
    <w:pPr>
      <w:spacing w:after="0" w:line="240" w:lineRule="auto"/>
    </w:pPr>
  </w:style>
  <w:style w:type="character" w:customStyle="1" w:styleId="EncabezadoCar">
    <w:name w:val="Encabezado Ca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rPr>
      <w:w w:val="100"/>
      <w:position w:val="-1"/>
      <w:effect w:val="none"/>
      <w:vertAlign w:val="baseline"/>
      <w:cs w:val="0"/>
      <w:em w:val="none"/>
    </w:rPr>
  </w:style>
  <w:style w:type="paragraph" w:styleId="Textodeglobo">
    <w:name w:val="Balloon Text"/>
    <w:basedOn w:val="Normal"/>
    <w:uiPriority w:val="99"/>
    <w:qFormat/>
    <w:pPr>
      <w:spacing w:after="0" w:line="240" w:lineRule="auto"/>
    </w:pPr>
    <w:rPr>
      <w:rFonts w:ascii="Tahoma" w:hAnsi="Tahoma" w:cs="Tahoma"/>
      <w:sz w:val="16"/>
      <w:szCs w:val="16"/>
    </w:rPr>
  </w:style>
  <w:style w:type="character" w:customStyle="1" w:styleId="TextodegloboCar">
    <w:name w:val="Texto de globo Car"/>
    <w:uiPriority w:val="99"/>
    <w:rPr>
      <w:rFonts w:ascii="Tahoma" w:hAnsi="Tahoma" w:cs="Tahoma"/>
      <w:w w:val="100"/>
      <w:position w:val="-1"/>
      <w:sz w:val="16"/>
      <w:szCs w:val="16"/>
      <w:effect w:val="none"/>
      <w:vertAlign w:val="baseline"/>
      <w:cs w:val="0"/>
      <w:em w:val="none"/>
    </w:rPr>
  </w:style>
  <w:style w:type="paragraph" w:styleId="Sinespaciado">
    <w:name w:val="No Spacing"/>
    <w:uiPriority w:val="1"/>
    <w:qFormat/>
    <w:pPr>
      <w:suppressAutoHyphens/>
      <w:spacing w:after="200" w:line="1" w:lineRule="atLeast"/>
      <w:ind w:leftChars="-1" w:left="-1" w:hangingChars="1" w:hanging="1"/>
      <w:textDirection w:val="btLr"/>
      <w:textAlignment w:val="top"/>
      <w:outlineLvl w:val="0"/>
    </w:pPr>
    <w:rPr>
      <w:position w:val="-1"/>
      <w:sz w:val="22"/>
      <w:szCs w:val="22"/>
      <w:lang w:eastAsia="en-US"/>
    </w:rPr>
  </w:style>
  <w:style w:type="character" w:styleId="Hipervnculo">
    <w:name w:val="Hyperlink"/>
    <w:uiPriority w:val="99"/>
    <w:qFormat/>
    <w:rPr>
      <w:color w:val="0000FF"/>
      <w:w w:val="100"/>
      <w:position w:val="-1"/>
      <w:u w:val="single"/>
      <w:effect w:val="none"/>
      <w:vertAlign w:val="baseline"/>
      <w:cs w:val="0"/>
      <w:em w:val="none"/>
    </w:rPr>
  </w:style>
  <w:style w:type="character" w:customStyle="1" w:styleId="Ttulo1Car">
    <w:name w:val="Título 1 Car"/>
    <w:uiPriority w:val="9"/>
    <w:rPr>
      <w:rFonts w:ascii="Arial" w:eastAsia="Arial" w:hAnsi="Arial" w:cs="Arial"/>
      <w:b/>
      <w:w w:val="100"/>
      <w:position w:val="-1"/>
      <w:sz w:val="48"/>
      <w:szCs w:val="48"/>
      <w:effect w:val="none"/>
      <w:vertAlign w:val="baseline"/>
      <w:cs w:val="0"/>
      <w:em w:val="none"/>
    </w:rPr>
  </w:style>
  <w:style w:type="character" w:customStyle="1" w:styleId="Ttulo2Car">
    <w:name w:val="Título 2 Car"/>
    <w:uiPriority w:val="9"/>
    <w:rPr>
      <w:rFonts w:ascii="Arial" w:eastAsia="Arial" w:hAnsi="Arial" w:cs="Arial"/>
      <w:b/>
      <w:w w:val="100"/>
      <w:position w:val="-1"/>
      <w:sz w:val="36"/>
      <w:szCs w:val="36"/>
      <w:effect w:val="none"/>
      <w:vertAlign w:val="baseline"/>
      <w:cs w:val="0"/>
      <w:em w:val="none"/>
    </w:rPr>
  </w:style>
  <w:style w:type="character" w:customStyle="1" w:styleId="Ttulo3Car">
    <w:name w:val="Título 3 Car"/>
    <w:uiPriority w:val="9"/>
    <w:rPr>
      <w:rFonts w:ascii="Arial" w:eastAsia="Arial" w:hAnsi="Arial" w:cs="Arial"/>
      <w:b/>
      <w:w w:val="100"/>
      <w:position w:val="-1"/>
      <w:sz w:val="28"/>
      <w:szCs w:val="28"/>
      <w:effect w:val="none"/>
      <w:vertAlign w:val="baseline"/>
      <w:cs w:val="0"/>
      <w:em w:val="none"/>
    </w:rPr>
  </w:style>
  <w:style w:type="character" w:customStyle="1" w:styleId="Ttulo4Car">
    <w:name w:val="Título 4 Car"/>
    <w:uiPriority w:val="9"/>
    <w:rPr>
      <w:rFonts w:ascii="Arial" w:eastAsia="Arial" w:hAnsi="Arial" w:cs="Arial"/>
      <w:b/>
      <w:w w:val="100"/>
      <w:position w:val="-1"/>
      <w:sz w:val="24"/>
      <w:szCs w:val="24"/>
      <w:effect w:val="none"/>
      <w:vertAlign w:val="baseline"/>
      <w:cs w:val="0"/>
      <w:em w:val="none"/>
    </w:rPr>
  </w:style>
  <w:style w:type="character" w:customStyle="1" w:styleId="Ttulo5Car">
    <w:name w:val="Título 5 Car"/>
    <w:rPr>
      <w:rFonts w:ascii="Arial" w:eastAsia="Arial" w:hAnsi="Arial" w:cs="Arial"/>
      <w:b/>
      <w:w w:val="100"/>
      <w:position w:val="-1"/>
      <w:sz w:val="22"/>
      <w:szCs w:val="22"/>
      <w:effect w:val="none"/>
      <w:vertAlign w:val="baseline"/>
      <w:cs w:val="0"/>
      <w:em w:val="none"/>
    </w:rPr>
  </w:style>
  <w:style w:type="character" w:customStyle="1" w:styleId="Ttulo6Car">
    <w:name w:val="Título 6 Car"/>
    <w:rPr>
      <w:rFonts w:ascii="Arial" w:eastAsia="Arial" w:hAnsi="Arial" w:cs="Arial"/>
      <w:b/>
      <w:w w:val="100"/>
      <w:position w:val="-1"/>
      <w:effect w:val="none"/>
      <w:vertAlign w:val="baseline"/>
      <w:cs w:val="0"/>
      <w:em w:val="none"/>
    </w:rPr>
  </w:style>
  <w:style w:type="numbering" w:customStyle="1" w:styleId="Sinlista1">
    <w:name w:val="Sin lista1"/>
    <w:next w:val="Sinlista"/>
    <w:qFormat/>
  </w:style>
  <w:style w:type="table" w:customStyle="1" w:styleId="TableNormal0">
    <w:name w:val="Table Normal"/>
    <w:next w:val="TableNormal"/>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TtuloCar">
    <w:name w:val="Título Car"/>
    <w:rPr>
      <w:rFonts w:ascii="Arial" w:eastAsia="Arial" w:hAnsi="Arial" w:cs="Arial"/>
      <w:b/>
      <w:w w:val="100"/>
      <w:position w:val="-1"/>
      <w:sz w:val="72"/>
      <w:szCs w:val="72"/>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Georgia" w:eastAsia="Georgia" w:hAnsi="Georgia" w:cs="Georgia"/>
      <w:i/>
      <w:color w:val="666666"/>
      <w:w w:val="100"/>
      <w:position w:val="-1"/>
      <w:sz w:val="48"/>
      <w:szCs w:val="48"/>
      <w:effect w:val="none"/>
      <w:vertAlign w:val="baseline"/>
      <w:cs w:val="0"/>
      <w:em w:val="none"/>
    </w:rPr>
  </w:style>
  <w:style w:type="paragraph" w:styleId="Textocomentario">
    <w:name w:val="annotation text"/>
    <w:basedOn w:val="Normal"/>
    <w:qFormat/>
    <w:pPr>
      <w:spacing w:after="0" w:line="240" w:lineRule="auto"/>
      <w:jc w:val="both"/>
    </w:pPr>
    <w:rPr>
      <w:rFonts w:ascii="Arial" w:eastAsia="Arial" w:hAnsi="Arial" w:cs="Arial"/>
      <w:sz w:val="20"/>
      <w:szCs w:val="20"/>
      <w:lang w:eastAsia="es-CO"/>
    </w:rPr>
  </w:style>
  <w:style w:type="character" w:customStyle="1" w:styleId="TextocomentarioCar">
    <w:name w:val="Texto comentario Car"/>
    <w:rPr>
      <w:rFonts w:ascii="Arial" w:eastAsia="Arial" w:hAnsi="Arial" w:cs="Arial"/>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eastAsia="Arial" w:hAnsi="Arial" w:cs="Arial"/>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s1">
    <w:name w:val="s1"/>
    <w:rPr>
      <w:w w:val="100"/>
      <w:position w:val="-1"/>
      <w:effect w:val="none"/>
      <w:vertAlign w:val="baseline"/>
      <w:cs w:val="0"/>
      <w:em w:val="none"/>
    </w:rPr>
  </w:style>
  <w:style w:type="paragraph" w:customStyle="1" w:styleId="p1">
    <w:name w:val="p1"/>
    <w:basedOn w:val="Normal"/>
    <w:pPr>
      <w:spacing w:before="100" w:beforeAutospacing="1" w:after="100" w:afterAutospacing="1" w:line="240" w:lineRule="auto"/>
    </w:pPr>
    <w:rPr>
      <w:rFonts w:ascii="Times New Roman" w:eastAsia="Times New Roman" w:hAnsi="Times New Roman"/>
      <w:sz w:val="24"/>
      <w:szCs w:val="24"/>
      <w:lang w:eastAsia="es-CO"/>
    </w:rPr>
  </w:style>
  <w:style w:type="numbering" w:customStyle="1" w:styleId="Sinlista2">
    <w:name w:val="Sin lista2"/>
    <w:next w:val="Sinlista"/>
    <w:qFormat/>
  </w:style>
  <w:style w:type="table" w:customStyle="1" w:styleId="TableNormal1">
    <w:name w:val="Table Normal1"/>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PrrafodelistaCarHaCarSegundoniveldevietasCarListParagraph1CarNormalVietasCarTtulodeDiagramaCarBolitaCarPrrafodelista3CarPrrafodelista21CarPrrafodelista4CarPrrafodelista5CarVIETACartitulo3Car">
    <w:name w:val="Párrafo de lista Car;Ha Car;Segundo nivel de viñetas Car;List Paragraph1 Car;Normal. Viñetas Car;Título de Diagrama Car;Bolita Car;Párrafo de lista3 Car;Párrafo de lista21 Car;Párrafo de lista4 Car;Párrafo de lista5 Car;VIÑETA Car;titulo 3 Car"/>
    <w:rPr>
      <w:w w:val="100"/>
      <w:position w:val="-1"/>
      <w:sz w:val="22"/>
      <w:szCs w:val="22"/>
      <w:effect w:val="none"/>
      <w:vertAlign w:val="baseline"/>
      <w:cs w:val="0"/>
      <w:em w:val="none"/>
      <w:lang w:val="es-ES" w:eastAsia="en-US"/>
    </w:rPr>
  </w:style>
  <w:style w:type="paragraph" w:customStyle="1" w:styleId="PrrafodelistaHaSegundoniveldevietasListParagraph1NormalVietasTtulodeDiagramaBolitaPrrafodelista3Prrafodelista21Prrafodelista4Prrafodelista5VIETAtitulo3Listavistosa-nfasis11Prrafodelista2ListParagraph">
    <w:name w:val="Párrafo de lista;Ha;Segundo nivel de viñetas;List Paragraph1;Normal. Viñetas;Título de Diagrama;Bolita;Párrafo de lista3;Párrafo de lista21;Párrafo de lista4;Párrafo de lista5;VIÑETA;titulo 3;Lista vistosa - Énfasis 11;Párrafo de lista2;List Paragraph"/>
    <w:basedOn w:val="Normal"/>
    <w:pPr>
      <w:ind w:left="720"/>
    </w:pPr>
    <w:rPr>
      <w:lang w:val="es-ES"/>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lang w:eastAsia="en-US"/>
    </w:rPr>
  </w:style>
  <w:style w:type="paragraph" w:styleId="Textonotapie">
    <w:name w:val="footnote text"/>
    <w:basedOn w:val="Normal"/>
    <w:link w:val="TextonotapieCar1"/>
    <w:uiPriority w:val="99"/>
    <w:qFormat/>
    <w:rPr>
      <w:sz w:val="20"/>
      <w:szCs w:val="20"/>
    </w:rPr>
  </w:style>
  <w:style w:type="character" w:customStyle="1" w:styleId="TextonotapieCar">
    <w:name w:val="Texto nota pie Car"/>
    <w:link w:val="Textonotapie1"/>
    <w:uiPriority w:val="99"/>
    <w:rPr>
      <w:w w:val="100"/>
      <w:position w:val="-1"/>
      <w:effect w:val="none"/>
      <w:vertAlign w:val="baseline"/>
      <w:cs w:val="0"/>
      <w:em w:val="none"/>
      <w:lang w:eastAsia="en-US"/>
    </w:rPr>
  </w:style>
  <w:style w:type="character" w:styleId="Refdenotaalpie">
    <w:name w:val="footnote reference"/>
    <w:aliases w:val="ftref,Ref. de nota al pie.,16 Point,Superscript 6 Point,referencia nota al pie,Fußnotenzeichen DISS,Ref. de nota al pie EDEP,pie pddes,FC,Footnote Reference Number,Footnote Reference_LVL6,Footnote Reference_LVL61,fr,SUPERS,titulo 2,F"/>
    <w:uiPriority w:val="99"/>
    <w:qFormat/>
    <w:rPr>
      <w:w w:val="100"/>
      <w:position w:val="-1"/>
      <w:effect w:val="none"/>
      <w:vertAlign w:val="superscript"/>
      <w:cs w:val="0"/>
      <w:em w:val="none"/>
    </w:rPr>
  </w:style>
  <w:style w:type="character" w:styleId="Textoennegrita">
    <w:name w:val="Strong"/>
    <w:rPr>
      <w:b/>
      <w:bCs/>
      <w:w w:val="100"/>
      <w:position w:val="-1"/>
      <w:effect w:val="none"/>
      <w:vertAlign w:val="baseline"/>
      <w:cs w:val="0"/>
      <w:em w:val="none"/>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paragraph" w:styleId="Prrafodelista">
    <w:name w:val="List Paragraph"/>
    <w:aliases w:val="Figuras,Cita textual,Párrafo de tabla"/>
    <w:basedOn w:val="Normal"/>
    <w:link w:val="PrrafodelistaCar"/>
    <w:uiPriority w:val="34"/>
    <w:qFormat/>
    <w:rsid w:val="00ED408B"/>
    <w:pPr>
      <w:suppressAutoHyphens w:val="0"/>
      <w:spacing w:after="160" w:line="259" w:lineRule="auto"/>
      <w:ind w:leftChars="0" w:left="720" w:firstLineChars="0" w:firstLine="0"/>
      <w:contextualSpacing/>
      <w:textDirection w:val="lrTb"/>
      <w:textAlignment w:val="auto"/>
      <w:outlineLvl w:val="9"/>
    </w:pPr>
    <w:rPr>
      <w:rFonts w:ascii="Cambria" w:eastAsia="Cambria" w:hAnsi="Cambria" w:cs="Times New Roman"/>
      <w:position w:val="0"/>
    </w:rPr>
  </w:style>
  <w:style w:type="table" w:styleId="Tablaconcuadrcula">
    <w:name w:val="Table Grid"/>
    <w:basedOn w:val="Tablanormal"/>
    <w:uiPriority w:val="39"/>
    <w:rsid w:val="0084244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595C55"/>
    <w:pPr>
      <w:tabs>
        <w:tab w:val="left" w:pos="7938"/>
        <w:tab w:val="left" w:pos="8740"/>
      </w:tabs>
      <w:suppressAutoHyphens w:val="0"/>
      <w:spacing w:after="0" w:line="240" w:lineRule="auto"/>
      <w:ind w:leftChars="0" w:left="0" w:firstLineChars="0" w:firstLine="0"/>
      <w:jc w:val="both"/>
      <w:textDirection w:val="lrTb"/>
      <w:textAlignment w:val="auto"/>
      <w:outlineLvl w:val="9"/>
    </w:pPr>
    <w:rPr>
      <w:rFonts w:ascii="Arial" w:eastAsia="Times New Roman" w:hAnsi="Arial" w:cs="Arial"/>
      <w:position w:val="0"/>
      <w:sz w:val="24"/>
      <w:szCs w:val="24"/>
      <w:lang w:val="es-ES" w:eastAsia="es-ES"/>
    </w:rPr>
  </w:style>
  <w:style w:type="character" w:customStyle="1" w:styleId="Textoindependiente3Car">
    <w:name w:val="Texto independiente 3 Car"/>
    <w:basedOn w:val="Fuentedeprrafopredeter"/>
    <w:link w:val="Textoindependiente3"/>
    <w:rsid w:val="00595C55"/>
    <w:rPr>
      <w:rFonts w:ascii="Arial" w:eastAsia="Times New Roman" w:hAnsi="Arial" w:cs="Arial"/>
      <w:sz w:val="24"/>
      <w:szCs w:val="24"/>
      <w:lang w:val="es-ES" w:eastAsia="es-ES"/>
    </w:rPr>
  </w:style>
  <w:style w:type="paragraph" w:customStyle="1" w:styleId="centrado">
    <w:name w:val="centrado"/>
    <w:basedOn w:val="Normal"/>
    <w:rsid w:val="0050667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character" w:customStyle="1" w:styleId="baj">
    <w:name w:val="b_aj"/>
    <w:basedOn w:val="Fuentedeprrafopredeter"/>
    <w:rsid w:val="0050667A"/>
  </w:style>
  <w:style w:type="numbering" w:customStyle="1" w:styleId="Sinlista3">
    <w:name w:val="Sin lista3"/>
    <w:next w:val="Sinlista"/>
    <w:uiPriority w:val="99"/>
    <w:semiHidden/>
    <w:unhideWhenUsed/>
    <w:rsid w:val="00640400"/>
  </w:style>
  <w:style w:type="paragraph" w:customStyle="1" w:styleId="Car">
    <w:name w:val="Car"/>
    <w:basedOn w:val="Normal"/>
    <w:rsid w:val="00640400"/>
    <w:pPr>
      <w:suppressAutoHyphens w:val="0"/>
      <w:spacing w:after="160" w:line="240" w:lineRule="exact"/>
      <w:ind w:leftChars="0" w:left="0" w:firstLineChars="0" w:firstLine="0"/>
      <w:jc w:val="both"/>
      <w:textDirection w:val="lrTb"/>
      <w:textAlignment w:val="auto"/>
      <w:outlineLvl w:val="9"/>
    </w:pPr>
    <w:rPr>
      <w:rFonts w:ascii="Verdana" w:eastAsia="Times New Roman" w:hAnsi="Verdana" w:cs="Arial"/>
      <w:position w:val="0"/>
      <w:sz w:val="20"/>
      <w:szCs w:val="20"/>
      <w:lang w:val="es-ES"/>
    </w:rPr>
  </w:style>
  <w:style w:type="character" w:customStyle="1" w:styleId="PrrafodelistaCar">
    <w:name w:val="Párrafo de lista Car"/>
    <w:aliases w:val="Figuras Car,Cita textual Car,Párrafo de tabla Car"/>
    <w:link w:val="Prrafodelista"/>
    <w:uiPriority w:val="34"/>
    <w:locked/>
    <w:rsid w:val="00640400"/>
    <w:rPr>
      <w:rFonts w:ascii="Cambria" w:eastAsia="Cambria" w:hAnsi="Cambria" w:cs="Times New Roman"/>
      <w:sz w:val="22"/>
      <w:szCs w:val="22"/>
      <w:lang w:eastAsia="en-US"/>
    </w:rPr>
  </w:style>
  <w:style w:type="paragraph" w:customStyle="1" w:styleId="Textonotapie1">
    <w:name w:val="Texto nota pie1"/>
    <w:basedOn w:val="Normal"/>
    <w:next w:val="Textonotapie"/>
    <w:link w:val="TextonotapieCar"/>
    <w:uiPriority w:val="99"/>
    <w:unhideWhenUsed/>
    <w:rsid w:val="00640400"/>
    <w:pPr>
      <w:widowControl w:val="0"/>
      <w:suppressAutoHyphens w:val="0"/>
      <w:spacing w:after="0" w:line="240" w:lineRule="auto"/>
      <w:ind w:leftChars="0" w:left="0" w:firstLineChars="0" w:firstLine="0"/>
      <w:jc w:val="both"/>
      <w:textDirection w:val="lrTb"/>
      <w:textAlignment w:val="auto"/>
      <w:outlineLvl w:val="9"/>
    </w:pPr>
    <w:rPr>
      <w:sz w:val="20"/>
      <w:szCs w:val="20"/>
    </w:rPr>
  </w:style>
  <w:style w:type="character" w:customStyle="1" w:styleId="TextonotapieCar1">
    <w:name w:val="Texto nota pie Car1"/>
    <w:basedOn w:val="Fuentedeprrafopredeter"/>
    <w:link w:val="Textonotapie"/>
    <w:uiPriority w:val="99"/>
    <w:rsid w:val="00640400"/>
    <w:rPr>
      <w:position w:val="-1"/>
      <w:lang w:eastAsia="en-US"/>
    </w:rPr>
  </w:style>
  <w:style w:type="paragraph" w:customStyle="1" w:styleId="Prrafobsico">
    <w:name w:val="[Párrafo básico]"/>
    <w:basedOn w:val="Normal"/>
    <w:uiPriority w:val="99"/>
    <w:rsid w:val="00640400"/>
    <w:pPr>
      <w:suppressAutoHyphens w:val="0"/>
      <w:autoSpaceDE w:val="0"/>
      <w:autoSpaceDN w:val="0"/>
      <w:adjustRightInd w:val="0"/>
      <w:spacing w:after="0" w:line="288" w:lineRule="auto"/>
      <w:ind w:leftChars="0" w:left="0" w:firstLineChars="0" w:firstLine="0"/>
      <w:textDirection w:val="lrTb"/>
      <w:textAlignment w:val="center"/>
      <w:outlineLvl w:val="9"/>
    </w:pPr>
    <w:rPr>
      <w:rFonts w:ascii="Minion Pro" w:hAnsi="Minion Pro" w:cs="Minion Pro"/>
      <w:color w:val="000000"/>
      <w:position w:val="0"/>
      <w:sz w:val="24"/>
      <w:szCs w:val="24"/>
      <w:lang w:val="es-ES_tradnl"/>
    </w:rPr>
  </w:style>
  <w:style w:type="paragraph" w:styleId="TDC1">
    <w:name w:val="toc 1"/>
    <w:basedOn w:val="Normal"/>
    <w:next w:val="Normal"/>
    <w:autoRedefine/>
    <w:uiPriority w:val="39"/>
    <w:unhideWhenUsed/>
    <w:rsid w:val="00640400"/>
    <w:pPr>
      <w:suppressAutoHyphens w:val="0"/>
      <w:spacing w:after="100" w:line="259" w:lineRule="auto"/>
      <w:ind w:leftChars="0" w:left="0" w:firstLineChars="0" w:firstLine="0"/>
      <w:textDirection w:val="lrTb"/>
      <w:textAlignment w:val="auto"/>
      <w:outlineLvl w:val="9"/>
    </w:pPr>
    <w:rPr>
      <w:rFonts w:cs="Times New Roman"/>
      <w:position w:val="0"/>
    </w:rPr>
  </w:style>
  <w:style w:type="paragraph" w:styleId="TDC2">
    <w:name w:val="toc 2"/>
    <w:basedOn w:val="Normal"/>
    <w:next w:val="Normal"/>
    <w:autoRedefine/>
    <w:uiPriority w:val="39"/>
    <w:unhideWhenUsed/>
    <w:rsid w:val="00640400"/>
    <w:pPr>
      <w:tabs>
        <w:tab w:val="right" w:pos="8828"/>
      </w:tabs>
      <w:suppressAutoHyphens w:val="0"/>
      <w:spacing w:after="100" w:line="259" w:lineRule="auto"/>
      <w:ind w:leftChars="0" w:left="0" w:firstLineChars="0" w:firstLine="0"/>
      <w:textDirection w:val="lrTb"/>
      <w:textAlignment w:val="auto"/>
      <w:outlineLvl w:val="9"/>
    </w:pPr>
    <w:rPr>
      <w:rFonts w:ascii="Arial" w:hAnsi="Arial" w:cs="Arial"/>
      <w:b/>
      <w:noProof/>
      <w:position w:val="0"/>
      <w:sz w:val="24"/>
    </w:rPr>
  </w:style>
  <w:style w:type="paragraph" w:styleId="TDC3">
    <w:name w:val="toc 3"/>
    <w:basedOn w:val="Normal"/>
    <w:next w:val="Normal"/>
    <w:autoRedefine/>
    <w:uiPriority w:val="39"/>
    <w:unhideWhenUsed/>
    <w:rsid w:val="00640400"/>
    <w:pPr>
      <w:suppressAutoHyphens w:val="0"/>
      <w:spacing w:after="100" w:line="259" w:lineRule="auto"/>
      <w:ind w:leftChars="0" w:left="440" w:firstLineChars="0" w:firstLine="0"/>
      <w:textDirection w:val="lrTb"/>
      <w:textAlignment w:val="auto"/>
      <w:outlineLvl w:val="9"/>
    </w:pPr>
    <w:rPr>
      <w:rFonts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83536">
      <w:bodyDiv w:val="1"/>
      <w:marLeft w:val="0"/>
      <w:marRight w:val="0"/>
      <w:marTop w:val="0"/>
      <w:marBottom w:val="0"/>
      <w:divBdr>
        <w:top w:val="none" w:sz="0" w:space="0" w:color="auto"/>
        <w:left w:val="none" w:sz="0" w:space="0" w:color="auto"/>
        <w:bottom w:val="none" w:sz="0" w:space="0" w:color="auto"/>
        <w:right w:val="none" w:sz="0" w:space="0" w:color="auto"/>
      </w:divBdr>
    </w:div>
    <w:div w:id="1841963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ZzMQQPd2TVo5TUMWRB0WBlXYw==">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737FBD-AD7F-4158-9437-096E455C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1820</Words>
  <Characters>10378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Contraloria General Santiago de Cali</Company>
  <LinksUpToDate>false</LinksUpToDate>
  <CharactersWithSpaces>12174</CharactersWithSpaces>
  <SharedDoc>false</SharedDoc>
  <HLinks>
    <vt:vector size="12" baseType="variant">
      <vt:variant>
        <vt:i4>8257571</vt:i4>
      </vt:variant>
      <vt:variant>
        <vt:i4>9</vt:i4>
      </vt:variant>
      <vt:variant>
        <vt:i4>0</vt:i4>
      </vt:variant>
      <vt:variant>
        <vt:i4>5</vt:i4>
      </vt:variant>
      <vt:variant>
        <vt:lpwstr>http://www.contraloriacali.gov.co/</vt:lpwstr>
      </vt:variant>
      <vt:variant>
        <vt:lpwstr/>
      </vt:variant>
      <vt:variant>
        <vt:i4>8257571</vt:i4>
      </vt:variant>
      <vt:variant>
        <vt:i4>6</vt:i4>
      </vt:variant>
      <vt:variant>
        <vt:i4>0</vt:i4>
      </vt:variant>
      <vt:variant>
        <vt:i4>5</vt:i4>
      </vt:variant>
      <vt:variant>
        <vt:lpwstr>http://www.contraloriacali.gov.co/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Mery Valencia Moreno</dc:creator>
  <cp:lastModifiedBy>TESORERIA</cp:lastModifiedBy>
  <cp:revision>3</cp:revision>
  <dcterms:created xsi:type="dcterms:W3CDTF">2023-01-24T18:48:00Z</dcterms:created>
  <dcterms:modified xsi:type="dcterms:W3CDTF">2023-11-03T16:12:00Z</dcterms:modified>
</cp:coreProperties>
</file>