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BB55" w14:textId="77777777" w:rsidR="00823685" w:rsidRPr="00823685" w:rsidRDefault="00823685" w:rsidP="00823685">
      <w:pPr>
        <w:tabs>
          <w:tab w:val="left" w:pos="3900"/>
          <w:tab w:val="left" w:pos="8222"/>
        </w:tabs>
        <w:suppressAutoHyphens/>
        <w:overflowPunct w:val="0"/>
        <w:autoSpaceDE w:val="0"/>
        <w:spacing w:after="0" w:line="240" w:lineRule="auto"/>
        <w:jc w:val="center"/>
        <w:textAlignment w:val="baseline"/>
        <w:rPr>
          <w:rFonts w:ascii="Arial" w:eastAsia="Calibri" w:hAnsi="Arial" w:cs="Arial"/>
          <w:b/>
          <w:bCs/>
          <w:sz w:val="24"/>
          <w:szCs w:val="24"/>
          <w:lang w:val="es-PE" w:eastAsia="ar-SA"/>
        </w:rPr>
      </w:pPr>
    </w:p>
    <w:p w14:paraId="53B67F93" w14:textId="77777777" w:rsidR="00823685" w:rsidRPr="00823685" w:rsidRDefault="00823685" w:rsidP="00823685">
      <w:pPr>
        <w:tabs>
          <w:tab w:val="left" w:pos="3900"/>
          <w:tab w:val="left" w:pos="8222"/>
        </w:tabs>
        <w:suppressAutoHyphens/>
        <w:overflowPunct w:val="0"/>
        <w:autoSpaceDE w:val="0"/>
        <w:spacing w:after="0" w:line="240" w:lineRule="auto"/>
        <w:jc w:val="center"/>
        <w:textAlignment w:val="baseline"/>
        <w:rPr>
          <w:rFonts w:ascii="Arial" w:eastAsia="Calibri" w:hAnsi="Arial" w:cs="Arial"/>
          <w:b/>
          <w:bCs/>
          <w:sz w:val="24"/>
          <w:szCs w:val="24"/>
          <w:lang w:val="es-PE" w:eastAsia="ar-SA"/>
        </w:rPr>
      </w:pPr>
    </w:p>
    <w:p w14:paraId="1B49001F" w14:textId="77777777" w:rsidR="00823685" w:rsidRPr="00823685" w:rsidRDefault="00823685" w:rsidP="00823685">
      <w:pPr>
        <w:tabs>
          <w:tab w:val="left" w:pos="3900"/>
          <w:tab w:val="left" w:pos="8222"/>
        </w:tabs>
        <w:suppressAutoHyphens/>
        <w:overflowPunct w:val="0"/>
        <w:autoSpaceDE w:val="0"/>
        <w:spacing w:after="0" w:line="240" w:lineRule="auto"/>
        <w:jc w:val="center"/>
        <w:textAlignment w:val="baseline"/>
        <w:rPr>
          <w:rFonts w:ascii="Arial" w:eastAsia="Calibri" w:hAnsi="Arial" w:cs="Arial"/>
          <w:b/>
          <w:bCs/>
          <w:sz w:val="24"/>
          <w:szCs w:val="24"/>
          <w:lang w:val="es-PE" w:eastAsia="ar-SA"/>
        </w:rPr>
      </w:pPr>
    </w:p>
    <w:p w14:paraId="5A96774F" w14:textId="77777777" w:rsidR="00823685" w:rsidRPr="00823685" w:rsidRDefault="00823685" w:rsidP="00823685">
      <w:pPr>
        <w:tabs>
          <w:tab w:val="left" w:pos="3900"/>
          <w:tab w:val="left" w:pos="8222"/>
        </w:tabs>
        <w:suppressAutoHyphens/>
        <w:overflowPunct w:val="0"/>
        <w:autoSpaceDE w:val="0"/>
        <w:spacing w:after="0" w:line="240" w:lineRule="auto"/>
        <w:jc w:val="center"/>
        <w:textAlignment w:val="baseline"/>
        <w:rPr>
          <w:rFonts w:ascii="Arial" w:eastAsia="Calibri" w:hAnsi="Arial" w:cs="Arial"/>
          <w:b/>
          <w:bCs/>
          <w:sz w:val="24"/>
          <w:szCs w:val="24"/>
          <w:lang w:val="es-PE" w:eastAsia="ar-SA"/>
        </w:rPr>
      </w:pPr>
    </w:p>
    <w:p w14:paraId="596BE791" w14:textId="5AC28552"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bookmarkStart w:id="0" w:name="_Hlk51008347"/>
      <w:r w:rsidRPr="00823685">
        <w:rPr>
          <w:rFonts w:ascii="Arial" w:eastAsia="Arial" w:hAnsi="Arial" w:cs="Arial"/>
          <w:b/>
          <w:sz w:val="24"/>
          <w:szCs w:val="24"/>
          <w:lang w:val="es-PE"/>
        </w:rPr>
        <w:t xml:space="preserve">DIRECCIÓN </w:t>
      </w:r>
      <w:r w:rsidR="008361D7">
        <w:rPr>
          <w:rFonts w:ascii="Arial" w:eastAsia="Arial" w:hAnsi="Arial" w:cs="Arial"/>
          <w:b/>
          <w:sz w:val="24"/>
          <w:szCs w:val="24"/>
          <w:lang w:val="es-PE"/>
        </w:rPr>
        <w:t xml:space="preserve">DE CONTROL </w:t>
      </w:r>
      <w:r w:rsidR="00F75CF5">
        <w:rPr>
          <w:rFonts w:ascii="Arial" w:eastAsia="Arial" w:hAnsi="Arial" w:cs="Arial"/>
          <w:b/>
          <w:sz w:val="24"/>
          <w:szCs w:val="24"/>
          <w:lang w:val="es-PE"/>
        </w:rPr>
        <w:t>F</w:t>
      </w:r>
      <w:r w:rsidR="008361D7">
        <w:rPr>
          <w:rFonts w:ascii="Arial" w:eastAsia="Arial" w:hAnsi="Arial" w:cs="Arial"/>
          <w:b/>
          <w:sz w:val="24"/>
          <w:szCs w:val="24"/>
          <w:lang w:val="es-PE"/>
        </w:rPr>
        <w:t>ISCAL</w:t>
      </w:r>
      <w:r w:rsidRPr="00823685">
        <w:rPr>
          <w:rFonts w:ascii="Arial" w:eastAsia="Arial" w:hAnsi="Arial" w:cs="Arial"/>
          <w:b/>
          <w:sz w:val="24"/>
          <w:szCs w:val="24"/>
          <w:lang w:val="es-PE"/>
        </w:rPr>
        <w:t xml:space="preserve"> </w:t>
      </w:r>
      <w:r w:rsidRPr="00823685">
        <w:rPr>
          <w:rFonts w:ascii="Arial" w:eastAsia="Arial" w:hAnsi="Arial" w:cs="Arial"/>
          <w:b/>
          <w:color w:val="FF0000"/>
          <w:sz w:val="24"/>
          <w:szCs w:val="24"/>
          <w:lang w:val="es-PE"/>
        </w:rPr>
        <w:t>XXXX</w:t>
      </w:r>
    </w:p>
    <w:p w14:paraId="1B9F85A9" w14:textId="77777777" w:rsidR="00823685" w:rsidRPr="00823685" w:rsidRDefault="00823685" w:rsidP="00823685">
      <w:pPr>
        <w:tabs>
          <w:tab w:val="left" w:pos="8222"/>
        </w:tabs>
        <w:spacing w:after="0" w:line="240" w:lineRule="auto"/>
        <w:ind w:hanging="3"/>
        <w:jc w:val="center"/>
        <w:rPr>
          <w:rFonts w:ascii="Arial" w:eastAsia="Arial" w:hAnsi="Arial" w:cs="Arial"/>
          <w:sz w:val="24"/>
          <w:szCs w:val="24"/>
          <w:lang w:val="es-PE"/>
        </w:rPr>
      </w:pPr>
    </w:p>
    <w:p w14:paraId="51D77205" w14:textId="77777777" w:rsidR="00823685" w:rsidRPr="00823685" w:rsidRDefault="00823685" w:rsidP="00823685">
      <w:pPr>
        <w:tabs>
          <w:tab w:val="left" w:pos="8222"/>
        </w:tabs>
        <w:spacing w:after="0" w:line="240" w:lineRule="auto"/>
        <w:ind w:hanging="3"/>
        <w:jc w:val="center"/>
        <w:rPr>
          <w:rFonts w:ascii="Arial" w:eastAsia="Arial" w:hAnsi="Arial" w:cs="Arial"/>
          <w:sz w:val="24"/>
          <w:szCs w:val="24"/>
          <w:lang w:val="es-PE"/>
        </w:rPr>
      </w:pPr>
    </w:p>
    <w:p w14:paraId="513E0A8C" w14:textId="77777777" w:rsidR="00823685" w:rsidRPr="00823685" w:rsidRDefault="00823685" w:rsidP="00823685">
      <w:pPr>
        <w:tabs>
          <w:tab w:val="left" w:pos="8222"/>
        </w:tabs>
        <w:spacing w:after="0" w:line="240" w:lineRule="auto"/>
        <w:ind w:hanging="3"/>
        <w:jc w:val="center"/>
        <w:rPr>
          <w:rFonts w:ascii="Arial" w:eastAsia="Arial" w:hAnsi="Arial" w:cs="Arial"/>
          <w:sz w:val="24"/>
          <w:szCs w:val="24"/>
          <w:lang w:val="es-PE"/>
        </w:rPr>
      </w:pPr>
    </w:p>
    <w:p w14:paraId="542789CE" w14:textId="77777777" w:rsidR="00823685" w:rsidRPr="00823685" w:rsidRDefault="00823685" w:rsidP="00823685">
      <w:pPr>
        <w:tabs>
          <w:tab w:val="left" w:pos="8222"/>
        </w:tabs>
        <w:spacing w:after="0" w:line="240" w:lineRule="auto"/>
        <w:ind w:hanging="3"/>
        <w:jc w:val="center"/>
        <w:rPr>
          <w:rFonts w:ascii="Arial" w:eastAsia="Arial" w:hAnsi="Arial" w:cs="Arial"/>
          <w:sz w:val="24"/>
          <w:szCs w:val="24"/>
          <w:lang w:val="es-PE"/>
        </w:rPr>
      </w:pPr>
    </w:p>
    <w:p w14:paraId="0BDE81B9" w14:textId="77777777" w:rsidR="00823685" w:rsidRPr="00823685" w:rsidRDefault="00823685" w:rsidP="00823685">
      <w:pPr>
        <w:tabs>
          <w:tab w:val="left" w:pos="8222"/>
        </w:tabs>
        <w:spacing w:after="0" w:line="240" w:lineRule="auto"/>
        <w:ind w:hanging="3"/>
        <w:jc w:val="center"/>
        <w:rPr>
          <w:rFonts w:ascii="Arial" w:eastAsia="Arial" w:hAnsi="Arial" w:cs="Arial"/>
          <w:sz w:val="24"/>
          <w:szCs w:val="24"/>
          <w:lang w:val="es-PE"/>
        </w:rPr>
      </w:pPr>
    </w:p>
    <w:p w14:paraId="72236088" w14:textId="77777777" w:rsidR="00823685" w:rsidRPr="00823685" w:rsidRDefault="00823685" w:rsidP="00823685">
      <w:pPr>
        <w:tabs>
          <w:tab w:val="left" w:pos="8222"/>
        </w:tabs>
        <w:spacing w:after="0" w:line="240" w:lineRule="auto"/>
        <w:jc w:val="center"/>
        <w:rPr>
          <w:rFonts w:ascii="Arial" w:eastAsia="Arial" w:hAnsi="Arial" w:cs="Arial"/>
          <w:sz w:val="24"/>
          <w:szCs w:val="24"/>
          <w:lang w:val="es-PE"/>
        </w:rPr>
      </w:pPr>
      <w:r w:rsidRPr="00823685">
        <w:rPr>
          <w:rFonts w:ascii="Arial" w:eastAsia="Arial" w:hAnsi="Arial" w:cs="Arial"/>
          <w:b/>
          <w:sz w:val="24"/>
          <w:szCs w:val="24"/>
          <w:lang w:val="es-PE"/>
        </w:rPr>
        <w:t xml:space="preserve">AUDITORÍA </w:t>
      </w:r>
      <w:r w:rsidRPr="00823685">
        <w:rPr>
          <w:rFonts w:ascii="Arial" w:eastAsia="Calibri" w:hAnsi="Arial" w:cs="Arial"/>
          <w:b/>
          <w:bCs/>
          <w:sz w:val="24"/>
          <w:szCs w:val="24"/>
          <w:lang w:val="es-PE" w:eastAsia="ar-SA"/>
        </w:rPr>
        <w:t xml:space="preserve">FINANCIERA Y DE GESTIÓN </w:t>
      </w:r>
      <w:r w:rsidRPr="00823685">
        <w:rPr>
          <w:rFonts w:ascii="Arial" w:eastAsia="Arial" w:hAnsi="Arial" w:cs="Arial"/>
          <w:b/>
          <w:color w:val="FF0000"/>
          <w:sz w:val="24"/>
          <w:szCs w:val="24"/>
          <w:lang w:val="es-PE"/>
        </w:rPr>
        <w:t>xxx</w:t>
      </w:r>
      <w:r w:rsidRPr="00823685">
        <w:rPr>
          <w:rFonts w:ascii="Arial" w:eastAsia="Arial" w:hAnsi="Arial" w:cs="Arial"/>
          <w:b/>
          <w:sz w:val="24"/>
          <w:szCs w:val="24"/>
          <w:lang w:val="es-PE"/>
        </w:rPr>
        <w:t xml:space="preserve">, VIGENCIA, </w:t>
      </w:r>
      <w:r w:rsidRPr="00823685">
        <w:rPr>
          <w:rFonts w:ascii="Arial" w:eastAsia="Arial" w:hAnsi="Arial" w:cs="Arial"/>
          <w:b/>
          <w:color w:val="FF0000"/>
          <w:sz w:val="24"/>
          <w:szCs w:val="24"/>
          <w:lang w:val="es-PE"/>
        </w:rPr>
        <w:t>xxx</w:t>
      </w:r>
      <w:r w:rsidRPr="00823685">
        <w:rPr>
          <w:rFonts w:ascii="Arial" w:eastAsia="Arial" w:hAnsi="Arial" w:cs="Arial"/>
          <w:b/>
          <w:sz w:val="24"/>
          <w:szCs w:val="24"/>
          <w:lang w:val="es-PE"/>
        </w:rPr>
        <w:t>.</w:t>
      </w:r>
    </w:p>
    <w:p w14:paraId="523B48CD" w14:textId="77777777" w:rsidR="00823685" w:rsidRPr="00823685" w:rsidRDefault="00823685" w:rsidP="00823685">
      <w:pPr>
        <w:tabs>
          <w:tab w:val="left" w:pos="8222"/>
        </w:tabs>
        <w:spacing w:after="0" w:line="240" w:lineRule="auto"/>
        <w:ind w:hanging="3"/>
        <w:jc w:val="center"/>
        <w:rPr>
          <w:rFonts w:ascii="Arial" w:eastAsia="Arial" w:hAnsi="Arial" w:cs="Arial"/>
          <w:sz w:val="24"/>
          <w:szCs w:val="24"/>
          <w:lang w:val="es-PE"/>
        </w:rPr>
      </w:pPr>
    </w:p>
    <w:p w14:paraId="4764C301" w14:textId="77777777" w:rsidR="00823685" w:rsidRPr="00823685" w:rsidRDefault="00823685" w:rsidP="00823685">
      <w:pPr>
        <w:tabs>
          <w:tab w:val="left" w:pos="8222"/>
        </w:tabs>
        <w:spacing w:after="0" w:line="240" w:lineRule="auto"/>
        <w:ind w:hanging="3"/>
        <w:jc w:val="center"/>
        <w:rPr>
          <w:rFonts w:ascii="Arial" w:eastAsia="Arial" w:hAnsi="Arial" w:cs="Arial"/>
          <w:sz w:val="24"/>
          <w:szCs w:val="24"/>
          <w:lang w:val="es-PE"/>
        </w:rPr>
      </w:pPr>
      <w:r w:rsidRPr="00823685">
        <w:rPr>
          <w:rFonts w:ascii="Arial" w:eastAsia="Arial" w:hAnsi="Arial" w:cs="Arial"/>
          <w:b/>
          <w:sz w:val="24"/>
          <w:szCs w:val="24"/>
          <w:lang w:val="es-PE"/>
        </w:rPr>
        <w:t>1200.12.</w:t>
      </w:r>
      <w:r w:rsidRPr="00823685">
        <w:rPr>
          <w:rFonts w:ascii="Arial" w:eastAsia="Arial" w:hAnsi="Arial" w:cs="Arial"/>
          <w:b/>
          <w:color w:val="FF0000"/>
          <w:sz w:val="24"/>
          <w:szCs w:val="24"/>
          <w:lang w:val="es-PE"/>
        </w:rPr>
        <w:t>xx.xxxx</w:t>
      </w:r>
    </w:p>
    <w:p w14:paraId="7F99D1BB"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4B0FE101"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3B37B6C2"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636B10AF"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1D6BEC1B"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504D9C2D"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r w:rsidRPr="00823685">
        <w:rPr>
          <w:rFonts w:ascii="Arial" w:eastAsia="Arial" w:hAnsi="Arial" w:cs="Arial"/>
          <w:b/>
          <w:sz w:val="24"/>
          <w:szCs w:val="24"/>
          <w:lang w:val="es-PE"/>
        </w:rPr>
        <w:t>INFORME FINAL</w:t>
      </w:r>
    </w:p>
    <w:p w14:paraId="4C6D586B"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19E5D432"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210A350B"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1FA1A749"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179B6F84"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4111E62E"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66B85AA2"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4979F695" w14:textId="77777777" w:rsidR="00823685" w:rsidRPr="00823685" w:rsidRDefault="00823685" w:rsidP="00823685">
      <w:pPr>
        <w:tabs>
          <w:tab w:val="left" w:pos="8222"/>
        </w:tabs>
        <w:spacing w:after="0" w:line="240" w:lineRule="auto"/>
        <w:ind w:right="-295" w:hanging="3"/>
        <w:jc w:val="center"/>
        <w:rPr>
          <w:rFonts w:ascii="Arial" w:eastAsia="Arial" w:hAnsi="Arial" w:cs="Arial"/>
          <w:sz w:val="24"/>
          <w:szCs w:val="24"/>
          <w:lang w:val="es-PE"/>
        </w:rPr>
      </w:pPr>
    </w:p>
    <w:p w14:paraId="66F58406" w14:textId="1C3CBFCC" w:rsidR="00823685" w:rsidRPr="00823685" w:rsidRDefault="00856AF6" w:rsidP="00823685">
      <w:pPr>
        <w:tabs>
          <w:tab w:val="left" w:pos="8222"/>
        </w:tabs>
        <w:spacing w:after="0" w:line="240" w:lineRule="auto"/>
        <w:ind w:right="-295" w:hanging="3"/>
        <w:jc w:val="center"/>
        <w:rPr>
          <w:rFonts w:ascii="Arial" w:eastAsia="Arial" w:hAnsi="Arial" w:cs="Arial"/>
          <w:b/>
          <w:sz w:val="24"/>
          <w:szCs w:val="24"/>
          <w:lang w:val="es-PE"/>
        </w:rPr>
      </w:pPr>
      <w:r>
        <w:rPr>
          <w:rFonts w:ascii="Arial" w:eastAsia="Arial" w:hAnsi="Arial" w:cs="Arial"/>
          <w:b/>
          <w:sz w:val="24"/>
          <w:szCs w:val="24"/>
          <w:lang w:val="es-PE"/>
        </w:rPr>
        <w:t xml:space="preserve">NEIVA – HUILA </w:t>
      </w:r>
      <w:r w:rsidR="00823685" w:rsidRPr="00823685">
        <w:rPr>
          <w:rFonts w:ascii="Arial" w:eastAsia="Arial" w:hAnsi="Arial" w:cs="Arial"/>
          <w:b/>
          <w:sz w:val="24"/>
          <w:szCs w:val="24"/>
          <w:lang w:val="es-PE"/>
        </w:rPr>
        <w:t xml:space="preserve"> </w:t>
      </w:r>
    </w:p>
    <w:p w14:paraId="73D6C879" w14:textId="1AD3C93C" w:rsidR="00823685" w:rsidRDefault="00856AF6" w:rsidP="00823685">
      <w:pPr>
        <w:tabs>
          <w:tab w:val="left" w:pos="8222"/>
        </w:tabs>
        <w:spacing w:after="0" w:line="240" w:lineRule="auto"/>
        <w:ind w:right="-295" w:hanging="3"/>
        <w:jc w:val="center"/>
        <w:rPr>
          <w:rFonts w:ascii="Arial" w:eastAsia="Arial" w:hAnsi="Arial" w:cs="Arial"/>
          <w:b/>
          <w:color w:val="FF0000"/>
          <w:sz w:val="24"/>
          <w:szCs w:val="24"/>
          <w:lang w:val="es-PE"/>
        </w:rPr>
      </w:pPr>
      <w:r>
        <w:rPr>
          <w:rFonts w:ascii="Arial" w:eastAsia="Arial" w:hAnsi="Arial" w:cs="Arial"/>
          <w:b/>
          <w:color w:val="FF0000"/>
          <w:sz w:val="24"/>
          <w:szCs w:val="24"/>
          <w:lang w:val="es-PE"/>
        </w:rPr>
        <w:t xml:space="preserve">Marzo 2021 </w:t>
      </w:r>
    </w:p>
    <w:p w14:paraId="47942ECA" w14:textId="77777777" w:rsidR="00856AF6" w:rsidRPr="00823685" w:rsidRDefault="00856AF6" w:rsidP="00823685">
      <w:pPr>
        <w:tabs>
          <w:tab w:val="left" w:pos="8222"/>
        </w:tabs>
        <w:spacing w:after="0" w:line="240" w:lineRule="auto"/>
        <w:ind w:right="-295" w:hanging="3"/>
        <w:jc w:val="center"/>
        <w:rPr>
          <w:rFonts w:ascii="Arial" w:eastAsia="Arial" w:hAnsi="Arial" w:cs="Arial"/>
          <w:sz w:val="24"/>
          <w:szCs w:val="24"/>
          <w:lang w:val="es-PE"/>
        </w:rPr>
      </w:pPr>
    </w:p>
    <w:p w14:paraId="11D5B22F" w14:textId="77777777" w:rsidR="00823685" w:rsidRPr="00823685" w:rsidRDefault="00823685" w:rsidP="00823685">
      <w:pPr>
        <w:tabs>
          <w:tab w:val="left" w:pos="8222"/>
        </w:tabs>
        <w:spacing w:after="0" w:line="240" w:lineRule="auto"/>
        <w:ind w:hanging="2"/>
        <w:jc w:val="center"/>
        <w:rPr>
          <w:rFonts w:ascii="Arial" w:eastAsia="Calibri" w:hAnsi="Arial" w:cs="Arial"/>
          <w:sz w:val="24"/>
          <w:szCs w:val="24"/>
          <w:lang w:val="es-PE"/>
        </w:rPr>
      </w:pPr>
    </w:p>
    <w:bookmarkEnd w:id="0"/>
    <w:p w14:paraId="4E218206" w14:textId="77777777" w:rsidR="00823685" w:rsidRPr="00823685" w:rsidRDefault="00823685" w:rsidP="00823685">
      <w:pPr>
        <w:tabs>
          <w:tab w:val="left" w:pos="8222"/>
        </w:tabs>
        <w:spacing w:after="0" w:line="240" w:lineRule="auto"/>
        <w:ind w:hanging="2"/>
        <w:jc w:val="center"/>
        <w:rPr>
          <w:rFonts w:ascii="Arial" w:eastAsia="Calibri" w:hAnsi="Arial" w:cs="Arial"/>
          <w:sz w:val="24"/>
          <w:szCs w:val="24"/>
          <w:lang w:val="es-PE"/>
        </w:rPr>
      </w:pPr>
    </w:p>
    <w:p w14:paraId="76860EEC" w14:textId="77777777" w:rsidR="00823685" w:rsidRPr="00823685" w:rsidRDefault="00823685" w:rsidP="00823685">
      <w:pPr>
        <w:tabs>
          <w:tab w:val="left" w:pos="8222"/>
        </w:tabs>
        <w:spacing w:after="0" w:line="240" w:lineRule="auto"/>
        <w:ind w:hanging="2"/>
        <w:jc w:val="center"/>
        <w:rPr>
          <w:rFonts w:ascii="Arial" w:eastAsia="Calibri" w:hAnsi="Arial" w:cs="Arial"/>
          <w:sz w:val="24"/>
          <w:szCs w:val="24"/>
          <w:lang w:val="es-PE"/>
        </w:rPr>
      </w:pPr>
    </w:p>
    <w:p w14:paraId="0FF75F69" w14:textId="77777777" w:rsidR="00823685" w:rsidRPr="00823685" w:rsidRDefault="00823685" w:rsidP="00823685">
      <w:pPr>
        <w:tabs>
          <w:tab w:val="left" w:pos="8222"/>
        </w:tabs>
        <w:spacing w:after="0" w:line="240" w:lineRule="auto"/>
        <w:ind w:hanging="2"/>
        <w:jc w:val="center"/>
        <w:rPr>
          <w:rFonts w:ascii="Arial" w:eastAsia="Calibri" w:hAnsi="Arial" w:cs="Arial"/>
          <w:sz w:val="24"/>
          <w:szCs w:val="24"/>
          <w:lang w:val="es-PE"/>
        </w:rPr>
      </w:pPr>
    </w:p>
    <w:p w14:paraId="2013F35F"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r w:rsidRPr="00823685">
        <w:rPr>
          <w:rFonts w:ascii="Arial" w:eastAsia="Calibri" w:hAnsi="Arial" w:cs="Arial"/>
          <w:sz w:val="24"/>
          <w:szCs w:val="24"/>
          <w:lang w:val="es-PE"/>
        </w:rPr>
        <w:br w:type="page"/>
      </w:r>
      <w:bookmarkStart w:id="1" w:name="_GoBack"/>
      <w:bookmarkEnd w:id="1"/>
    </w:p>
    <w:p w14:paraId="386C4E24" w14:textId="77777777" w:rsidR="00823685" w:rsidRPr="00823685" w:rsidRDefault="00823685" w:rsidP="00823685">
      <w:pPr>
        <w:tabs>
          <w:tab w:val="left" w:pos="8222"/>
        </w:tabs>
        <w:spacing w:after="0" w:line="240" w:lineRule="auto"/>
        <w:ind w:hanging="2"/>
        <w:jc w:val="center"/>
        <w:rPr>
          <w:rFonts w:ascii="Arial" w:eastAsia="Arial" w:hAnsi="Arial" w:cs="Arial"/>
          <w:b/>
          <w:sz w:val="24"/>
          <w:szCs w:val="24"/>
          <w:lang w:val="es-PE"/>
        </w:rPr>
      </w:pPr>
    </w:p>
    <w:p w14:paraId="2DFE919F" w14:textId="77777777" w:rsidR="00823685" w:rsidRPr="00823685" w:rsidRDefault="00823685" w:rsidP="00823685">
      <w:pPr>
        <w:tabs>
          <w:tab w:val="left" w:pos="8222"/>
        </w:tabs>
        <w:spacing w:after="0" w:line="240" w:lineRule="auto"/>
        <w:ind w:hanging="2"/>
        <w:jc w:val="center"/>
        <w:rPr>
          <w:rFonts w:ascii="Arial" w:eastAsia="Arial" w:hAnsi="Arial" w:cs="Arial"/>
          <w:b/>
          <w:sz w:val="24"/>
          <w:szCs w:val="24"/>
          <w:lang w:val="es-PE"/>
        </w:rPr>
      </w:pPr>
    </w:p>
    <w:p w14:paraId="1A2552BC" w14:textId="77777777" w:rsidR="00823685" w:rsidRPr="00823685" w:rsidRDefault="00823685" w:rsidP="00823685">
      <w:pPr>
        <w:tabs>
          <w:tab w:val="left" w:pos="8222"/>
        </w:tabs>
        <w:spacing w:after="0" w:line="240" w:lineRule="auto"/>
        <w:ind w:hanging="2"/>
        <w:jc w:val="center"/>
        <w:rPr>
          <w:rFonts w:ascii="Arial" w:eastAsia="Arial" w:hAnsi="Arial" w:cs="Arial"/>
          <w:b/>
          <w:sz w:val="24"/>
          <w:szCs w:val="24"/>
          <w:lang w:val="es-PE"/>
        </w:rPr>
      </w:pPr>
    </w:p>
    <w:p w14:paraId="24E3C533" w14:textId="77777777" w:rsidR="00823685" w:rsidRPr="00823685" w:rsidRDefault="00823685" w:rsidP="00823685">
      <w:pPr>
        <w:tabs>
          <w:tab w:val="left" w:pos="8222"/>
        </w:tabs>
        <w:spacing w:after="0" w:line="240" w:lineRule="auto"/>
        <w:ind w:hanging="2"/>
        <w:jc w:val="center"/>
        <w:rPr>
          <w:rFonts w:ascii="Arial" w:eastAsia="Arial" w:hAnsi="Arial" w:cs="Arial"/>
          <w:b/>
          <w:sz w:val="24"/>
          <w:szCs w:val="24"/>
          <w:lang w:val="es-PE"/>
        </w:rPr>
      </w:pPr>
    </w:p>
    <w:p w14:paraId="5110F344" w14:textId="6C428E9C" w:rsidR="00823685" w:rsidRPr="00823685" w:rsidRDefault="008361D7" w:rsidP="00823685">
      <w:pPr>
        <w:tabs>
          <w:tab w:val="left" w:pos="8222"/>
        </w:tabs>
        <w:spacing w:after="0" w:line="240" w:lineRule="auto"/>
        <w:ind w:hanging="2"/>
        <w:jc w:val="center"/>
        <w:rPr>
          <w:rFonts w:ascii="Arial" w:eastAsia="Arial" w:hAnsi="Arial" w:cs="Arial"/>
          <w:sz w:val="24"/>
          <w:szCs w:val="24"/>
          <w:lang w:val="es-PE"/>
        </w:rPr>
      </w:pPr>
      <w:r>
        <w:rPr>
          <w:rFonts w:ascii="Arial" w:eastAsia="Arial" w:hAnsi="Arial" w:cs="Arial"/>
          <w:b/>
          <w:sz w:val="24"/>
          <w:szCs w:val="24"/>
          <w:lang w:val="es-PE"/>
        </w:rPr>
        <w:t>XXXXXXXXXXXXXXXXXXXXX</w:t>
      </w:r>
    </w:p>
    <w:p w14:paraId="12516B52" w14:textId="0BC9509D"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r w:rsidRPr="00823685">
        <w:rPr>
          <w:rFonts w:ascii="Arial" w:eastAsia="Arial" w:hAnsi="Arial" w:cs="Arial"/>
          <w:sz w:val="24"/>
          <w:szCs w:val="24"/>
          <w:lang w:val="es-PE"/>
        </w:rPr>
        <w:t>Contralor</w:t>
      </w:r>
      <w:r w:rsidR="008361D7">
        <w:rPr>
          <w:rFonts w:ascii="Arial" w:eastAsia="Arial" w:hAnsi="Arial" w:cs="Arial"/>
          <w:sz w:val="24"/>
          <w:szCs w:val="24"/>
          <w:lang w:val="es-PE"/>
        </w:rPr>
        <w:t xml:space="preserve"> (</w:t>
      </w:r>
      <w:r w:rsidRPr="00823685">
        <w:rPr>
          <w:rFonts w:ascii="Arial" w:eastAsia="Arial" w:hAnsi="Arial" w:cs="Arial"/>
          <w:sz w:val="24"/>
          <w:szCs w:val="24"/>
          <w:lang w:val="es-PE"/>
        </w:rPr>
        <w:t>a</w:t>
      </w:r>
      <w:r w:rsidR="008361D7">
        <w:rPr>
          <w:rFonts w:ascii="Arial" w:eastAsia="Arial" w:hAnsi="Arial" w:cs="Arial"/>
          <w:sz w:val="24"/>
          <w:szCs w:val="24"/>
          <w:lang w:val="es-PE"/>
        </w:rPr>
        <w:t>) dexxxxxxxxxxxxxxx</w:t>
      </w:r>
    </w:p>
    <w:p w14:paraId="588EE6AE" w14:textId="77777777" w:rsidR="00823685" w:rsidRPr="00823685" w:rsidRDefault="00823685" w:rsidP="00823685">
      <w:pPr>
        <w:tabs>
          <w:tab w:val="left" w:pos="8222"/>
        </w:tabs>
        <w:spacing w:after="0" w:line="240" w:lineRule="auto"/>
        <w:ind w:right="-295" w:hanging="2"/>
        <w:jc w:val="center"/>
        <w:rPr>
          <w:rFonts w:ascii="Arial" w:eastAsia="Arial" w:hAnsi="Arial" w:cs="Arial"/>
          <w:sz w:val="24"/>
          <w:szCs w:val="24"/>
          <w:lang w:val="es-PE"/>
        </w:rPr>
      </w:pPr>
    </w:p>
    <w:p w14:paraId="7D347C65" w14:textId="77777777" w:rsidR="00823685" w:rsidRPr="00823685" w:rsidRDefault="00823685" w:rsidP="00823685">
      <w:pPr>
        <w:tabs>
          <w:tab w:val="left" w:pos="8222"/>
        </w:tabs>
        <w:spacing w:after="0" w:line="240" w:lineRule="auto"/>
        <w:ind w:right="-295" w:hanging="2"/>
        <w:jc w:val="center"/>
        <w:rPr>
          <w:rFonts w:ascii="Arial" w:eastAsia="Arial" w:hAnsi="Arial" w:cs="Arial"/>
          <w:sz w:val="24"/>
          <w:szCs w:val="24"/>
          <w:lang w:val="es-PE"/>
        </w:rPr>
      </w:pPr>
    </w:p>
    <w:p w14:paraId="61953111" w14:textId="77777777" w:rsidR="00823685" w:rsidRPr="00823685" w:rsidRDefault="00823685" w:rsidP="00823685">
      <w:pPr>
        <w:tabs>
          <w:tab w:val="left" w:pos="8222"/>
        </w:tabs>
        <w:spacing w:after="0" w:line="240" w:lineRule="auto"/>
        <w:ind w:right="-295" w:hanging="2"/>
        <w:jc w:val="center"/>
        <w:rPr>
          <w:rFonts w:ascii="Arial" w:eastAsia="Arial" w:hAnsi="Arial" w:cs="Arial"/>
          <w:sz w:val="24"/>
          <w:szCs w:val="24"/>
          <w:lang w:val="es-PE"/>
        </w:rPr>
      </w:pPr>
    </w:p>
    <w:p w14:paraId="3388351D" w14:textId="77777777" w:rsidR="00823685" w:rsidRPr="00823685" w:rsidRDefault="00823685" w:rsidP="00823685">
      <w:pPr>
        <w:tabs>
          <w:tab w:val="left" w:pos="8222"/>
        </w:tabs>
        <w:spacing w:after="0" w:line="240" w:lineRule="auto"/>
        <w:ind w:right="-295" w:hanging="2"/>
        <w:jc w:val="center"/>
        <w:rPr>
          <w:rFonts w:ascii="Arial" w:eastAsia="Arial" w:hAnsi="Arial" w:cs="Arial"/>
          <w:sz w:val="24"/>
          <w:szCs w:val="24"/>
          <w:lang w:val="es-PE"/>
        </w:rPr>
      </w:pPr>
    </w:p>
    <w:p w14:paraId="0B6A6E82" w14:textId="373F901A" w:rsidR="00823685" w:rsidRPr="00823685" w:rsidRDefault="008361D7" w:rsidP="00823685">
      <w:pPr>
        <w:tabs>
          <w:tab w:val="left" w:pos="8222"/>
        </w:tabs>
        <w:spacing w:after="0" w:line="240" w:lineRule="auto"/>
        <w:ind w:hanging="2"/>
        <w:jc w:val="center"/>
        <w:rPr>
          <w:rFonts w:ascii="Arial" w:eastAsia="Arial" w:hAnsi="Arial" w:cs="Arial"/>
          <w:sz w:val="24"/>
          <w:szCs w:val="24"/>
          <w:lang w:val="es-PE"/>
        </w:rPr>
      </w:pPr>
      <w:r>
        <w:rPr>
          <w:rFonts w:ascii="Arial" w:eastAsia="Arial" w:hAnsi="Arial" w:cs="Arial"/>
          <w:b/>
          <w:sz w:val="24"/>
          <w:szCs w:val="24"/>
          <w:lang w:val="es-PE"/>
        </w:rPr>
        <w:t>XXXXXXXXXXXXXXXXXXXX</w:t>
      </w:r>
    </w:p>
    <w:p w14:paraId="0D1E23F5"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r w:rsidRPr="00823685">
        <w:rPr>
          <w:rFonts w:ascii="Arial" w:eastAsia="Arial" w:hAnsi="Arial" w:cs="Arial"/>
          <w:sz w:val="24"/>
          <w:szCs w:val="24"/>
          <w:lang w:val="es-PE"/>
        </w:rPr>
        <w:t>Subcontralor</w:t>
      </w:r>
    </w:p>
    <w:p w14:paraId="5856205B" w14:textId="0E56526D" w:rsidR="00823685" w:rsidRDefault="00823685" w:rsidP="00823685">
      <w:pPr>
        <w:tabs>
          <w:tab w:val="left" w:pos="8222"/>
        </w:tabs>
        <w:spacing w:after="0" w:line="240" w:lineRule="auto"/>
        <w:ind w:hanging="2"/>
        <w:jc w:val="center"/>
        <w:rPr>
          <w:rFonts w:ascii="Arial" w:eastAsia="Arial" w:hAnsi="Arial" w:cs="Arial"/>
          <w:sz w:val="24"/>
          <w:szCs w:val="24"/>
          <w:lang w:val="es-PE"/>
        </w:rPr>
      </w:pPr>
    </w:p>
    <w:p w14:paraId="20A4E74E" w14:textId="77777777" w:rsidR="008361D7" w:rsidRPr="00823685" w:rsidRDefault="008361D7" w:rsidP="00823685">
      <w:pPr>
        <w:tabs>
          <w:tab w:val="left" w:pos="8222"/>
        </w:tabs>
        <w:spacing w:after="0" w:line="240" w:lineRule="auto"/>
        <w:ind w:hanging="2"/>
        <w:jc w:val="center"/>
        <w:rPr>
          <w:rFonts w:ascii="Arial" w:eastAsia="Arial" w:hAnsi="Arial" w:cs="Arial"/>
          <w:sz w:val="24"/>
          <w:szCs w:val="24"/>
          <w:lang w:val="es-PE"/>
        </w:rPr>
      </w:pPr>
    </w:p>
    <w:p w14:paraId="7B241F4B" w14:textId="77777777" w:rsidR="00823685" w:rsidRPr="00823685" w:rsidRDefault="00823685" w:rsidP="00823685">
      <w:pPr>
        <w:tabs>
          <w:tab w:val="left" w:pos="8222"/>
        </w:tabs>
        <w:spacing w:after="0" w:line="240" w:lineRule="auto"/>
        <w:ind w:hanging="2"/>
        <w:jc w:val="center"/>
        <w:rPr>
          <w:rFonts w:ascii="Arial" w:eastAsia="Arial" w:hAnsi="Arial" w:cs="Arial"/>
          <w:color w:val="FF0000"/>
          <w:sz w:val="24"/>
          <w:szCs w:val="24"/>
          <w:lang w:val="es-PE"/>
        </w:rPr>
      </w:pPr>
      <w:r w:rsidRPr="00823685">
        <w:rPr>
          <w:rFonts w:ascii="Arial" w:eastAsia="Arial" w:hAnsi="Arial" w:cs="Arial"/>
          <w:b/>
          <w:color w:val="FF0000"/>
          <w:sz w:val="24"/>
          <w:szCs w:val="24"/>
          <w:lang w:val="es-PE"/>
        </w:rPr>
        <w:t>XXXXXX</w:t>
      </w:r>
    </w:p>
    <w:p w14:paraId="33D17117" w14:textId="0508B790" w:rsidR="00823685" w:rsidRPr="00823685" w:rsidRDefault="008361D7" w:rsidP="00823685">
      <w:pPr>
        <w:tabs>
          <w:tab w:val="left" w:pos="8222"/>
        </w:tabs>
        <w:spacing w:after="0" w:line="240" w:lineRule="auto"/>
        <w:ind w:hanging="2"/>
        <w:jc w:val="center"/>
        <w:rPr>
          <w:rFonts w:ascii="Arial" w:eastAsia="Arial" w:hAnsi="Arial" w:cs="Arial"/>
          <w:sz w:val="24"/>
          <w:szCs w:val="24"/>
          <w:lang w:val="es-PE"/>
        </w:rPr>
      </w:pPr>
      <w:r>
        <w:rPr>
          <w:rFonts w:ascii="Arial" w:eastAsia="Arial" w:hAnsi="Arial" w:cs="Arial"/>
          <w:sz w:val="24"/>
          <w:szCs w:val="24"/>
          <w:lang w:val="es-PE"/>
        </w:rPr>
        <w:t>Supervisor</w:t>
      </w:r>
    </w:p>
    <w:p w14:paraId="04EC481D"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p>
    <w:p w14:paraId="77974252"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p>
    <w:p w14:paraId="00D83011"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p>
    <w:p w14:paraId="00B89B6D"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p>
    <w:p w14:paraId="452F4E42"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r w:rsidRPr="00823685">
        <w:rPr>
          <w:rFonts w:ascii="Arial" w:eastAsia="Arial" w:hAnsi="Arial" w:cs="Arial"/>
          <w:b/>
          <w:sz w:val="24"/>
          <w:szCs w:val="24"/>
          <w:lang w:val="es-PE"/>
        </w:rPr>
        <w:t xml:space="preserve">EQUIPO DE AUDITORÍA </w:t>
      </w:r>
    </w:p>
    <w:p w14:paraId="42DA1F04" w14:textId="77777777" w:rsidR="00823685" w:rsidRPr="00823685" w:rsidRDefault="00823685" w:rsidP="00823685">
      <w:pPr>
        <w:tabs>
          <w:tab w:val="left" w:pos="8222"/>
        </w:tabs>
        <w:spacing w:after="0" w:line="240" w:lineRule="auto"/>
        <w:ind w:hanging="2"/>
        <w:jc w:val="center"/>
        <w:rPr>
          <w:rFonts w:ascii="Arial" w:eastAsia="Arial" w:hAnsi="Arial" w:cs="Arial"/>
          <w:b/>
          <w:color w:val="FF0000"/>
          <w:sz w:val="24"/>
          <w:szCs w:val="24"/>
          <w:lang w:val="es-PE"/>
        </w:rPr>
      </w:pPr>
    </w:p>
    <w:p w14:paraId="44E4B04C"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p>
    <w:p w14:paraId="144C3744" w14:textId="77777777" w:rsidR="00823685" w:rsidRPr="00823685" w:rsidRDefault="00823685" w:rsidP="00823685">
      <w:pPr>
        <w:tabs>
          <w:tab w:val="left" w:pos="8222"/>
        </w:tabs>
        <w:spacing w:after="0" w:line="240" w:lineRule="auto"/>
        <w:ind w:hanging="2"/>
        <w:jc w:val="center"/>
        <w:rPr>
          <w:rFonts w:ascii="Arial" w:eastAsia="Arial" w:hAnsi="Arial" w:cs="Arial"/>
          <w:color w:val="FF0000"/>
          <w:sz w:val="24"/>
          <w:szCs w:val="24"/>
          <w:lang w:val="es-PE"/>
        </w:rPr>
      </w:pPr>
      <w:r w:rsidRPr="00823685">
        <w:rPr>
          <w:rFonts w:ascii="Arial" w:eastAsia="Arial" w:hAnsi="Arial" w:cs="Arial"/>
          <w:b/>
          <w:color w:val="FF0000"/>
          <w:sz w:val="24"/>
          <w:szCs w:val="24"/>
          <w:lang w:val="es-PE"/>
        </w:rPr>
        <w:t>XXXXX</w:t>
      </w:r>
    </w:p>
    <w:p w14:paraId="4AF0F582" w14:textId="4E21B210"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r w:rsidRPr="00823685">
        <w:rPr>
          <w:rFonts w:ascii="Arial" w:eastAsia="Arial" w:hAnsi="Arial" w:cs="Arial"/>
          <w:sz w:val="24"/>
          <w:szCs w:val="24"/>
          <w:lang w:val="es-PE"/>
        </w:rPr>
        <w:t>Líder de auditoría</w:t>
      </w:r>
    </w:p>
    <w:p w14:paraId="190752D9" w14:textId="77777777" w:rsidR="00823685" w:rsidRPr="00823685" w:rsidRDefault="00823685" w:rsidP="00823685">
      <w:pPr>
        <w:pBdr>
          <w:top w:val="nil"/>
          <w:left w:val="nil"/>
          <w:bottom w:val="nil"/>
          <w:right w:val="nil"/>
          <w:between w:val="nil"/>
        </w:pBdr>
        <w:tabs>
          <w:tab w:val="left" w:pos="8222"/>
        </w:tabs>
        <w:spacing w:after="0" w:line="240" w:lineRule="auto"/>
        <w:ind w:hanging="2"/>
        <w:jc w:val="center"/>
        <w:rPr>
          <w:rFonts w:ascii="Arial" w:eastAsia="Arial" w:hAnsi="Arial" w:cs="Arial"/>
          <w:sz w:val="24"/>
          <w:szCs w:val="24"/>
          <w:lang w:val="es-PE"/>
        </w:rPr>
      </w:pPr>
    </w:p>
    <w:p w14:paraId="49020169" w14:textId="77777777" w:rsidR="00823685" w:rsidRPr="00823685" w:rsidRDefault="00823685" w:rsidP="00823685">
      <w:pPr>
        <w:tabs>
          <w:tab w:val="left" w:pos="8222"/>
        </w:tabs>
        <w:spacing w:after="0" w:line="240" w:lineRule="auto"/>
        <w:ind w:hanging="2"/>
        <w:jc w:val="center"/>
        <w:rPr>
          <w:rFonts w:ascii="Arial" w:eastAsia="Arial" w:hAnsi="Arial" w:cs="Arial"/>
          <w:color w:val="FF0000"/>
          <w:sz w:val="24"/>
          <w:szCs w:val="24"/>
          <w:lang w:val="es-PE"/>
        </w:rPr>
      </w:pPr>
      <w:r w:rsidRPr="00823685">
        <w:rPr>
          <w:rFonts w:ascii="Arial" w:eastAsia="Arial" w:hAnsi="Arial" w:cs="Arial"/>
          <w:b/>
          <w:color w:val="FF0000"/>
          <w:sz w:val="24"/>
          <w:szCs w:val="24"/>
          <w:lang w:val="es-PE"/>
        </w:rPr>
        <w:t>XXXXX</w:t>
      </w:r>
    </w:p>
    <w:p w14:paraId="6CFCE3EC" w14:textId="7DB8E334" w:rsidR="00823685" w:rsidRPr="00823685" w:rsidRDefault="00823685" w:rsidP="00823685">
      <w:pPr>
        <w:pBdr>
          <w:top w:val="nil"/>
          <w:left w:val="nil"/>
          <w:bottom w:val="nil"/>
          <w:right w:val="nil"/>
          <w:between w:val="nil"/>
        </w:pBdr>
        <w:tabs>
          <w:tab w:val="left" w:pos="8222"/>
        </w:tabs>
        <w:spacing w:after="0" w:line="240" w:lineRule="auto"/>
        <w:ind w:hanging="2"/>
        <w:jc w:val="center"/>
        <w:rPr>
          <w:rFonts w:ascii="Arial" w:eastAsia="Arial" w:hAnsi="Arial" w:cs="Arial"/>
          <w:sz w:val="24"/>
          <w:szCs w:val="24"/>
          <w:lang w:val="es-PE"/>
        </w:rPr>
      </w:pPr>
      <w:r w:rsidRPr="00823685">
        <w:rPr>
          <w:rFonts w:ascii="Arial" w:eastAsia="Arial" w:hAnsi="Arial" w:cs="Arial"/>
          <w:sz w:val="24"/>
          <w:szCs w:val="24"/>
          <w:lang w:val="es-PE"/>
        </w:rPr>
        <w:t>Auditor</w:t>
      </w:r>
    </w:p>
    <w:p w14:paraId="3CC0B937" w14:textId="77777777" w:rsidR="00823685" w:rsidRPr="00823685" w:rsidRDefault="00823685" w:rsidP="00823685">
      <w:pPr>
        <w:pBdr>
          <w:top w:val="nil"/>
          <w:left w:val="nil"/>
          <w:bottom w:val="nil"/>
          <w:right w:val="nil"/>
          <w:between w:val="nil"/>
        </w:pBdr>
        <w:tabs>
          <w:tab w:val="left" w:pos="8222"/>
        </w:tabs>
        <w:spacing w:after="0" w:line="240" w:lineRule="auto"/>
        <w:ind w:hanging="2"/>
        <w:jc w:val="center"/>
        <w:rPr>
          <w:rFonts w:ascii="Arial" w:eastAsia="Arial" w:hAnsi="Arial" w:cs="Arial"/>
          <w:sz w:val="24"/>
          <w:szCs w:val="24"/>
          <w:lang w:val="es-PE"/>
        </w:rPr>
      </w:pPr>
    </w:p>
    <w:p w14:paraId="488E3CC9" w14:textId="77777777" w:rsidR="00823685" w:rsidRPr="00823685" w:rsidRDefault="00823685" w:rsidP="00823685">
      <w:pPr>
        <w:tabs>
          <w:tab w:val="left" w:pos="8222"/>
        </w:tabs>
        <w:spacing w:after="0" w:line="240" w:lineRule="auto"/>
        <w:ind w:hanging="2"/>
        <w:jc w:val="center"/>
        <w:rPr>
          <w:rFonts w:ascii="Arial" w:eastAsia="Arial" w:hAnsi="Arial" w:cs="Arial"/>
          <w:color w:val="FF0000"/>
          <w:sz w:val="24"/>
          <w:szCs w:val="24"/>
          <w:lang w:val="es-PE"/>
        </w:rPr>
      </w:pPr>
      <w:r w:rsidRPr="00823685">
        <w:rPr>
          <w:rFonts w:ascii="Arial" w:eastAsia="Arial" w:hAnsi="Arial" w:cs="Arial"/>
          <w:b/>
          <w:color w:val="FF0000"/>
          <w:sz w:val="24"/>
          <w:szCs w:val="24"/>
          <w:lang w:val="es-PE"/>
        </w:rPr>
        <w:t>XXXXX</w:t>
      </w:r>
    </w:p>
    <w:p w14:paraId="13BEC1A4" w14:textId="38F14876" w:rsidR="00823685" w:rsidRPr="00823685" w:rsidRDefault="00823685" w:rsidP="00823685">
      <w:pPr>
        <w:pBdr>
          <w:top w:val="nil"/>
          <w:left w:val="nil"/>
          <w:bottom w:val="nil"/>
          <w:right w:val="nil"/>
          <w:between w:val="nil"/>
        </w:pBdr>
        <w:tabs>
          <w:tab w:val="left" w:pos="8222"/>
        </w:tabs>
        <w:spacing w:after="0" w:line="240" w:lineRule="auto"/>
        <w:ind w:hanging="2"/>
        <w:jc w:val="center"/>
        <w:rPr>
          <w:rFonts w:ascii="Arial" w:eastAsia="Arial" w:hAnsi="Arial" w:cs="Arial"/>
          <w:sz w:val="24"/>
          <w:szCs w:val="24"/>
          <w:lang w:val="es-PE"/>
        </w:rPr>
      </w:pPr>
      <w:r w:rsidRPr="00823685">
        <w:rPr>
          <w:rFonts w:ascii="Arial" w:eastAsia="Arial" w:hAnsi="Arial" w:cs="Arial"/>
          <w:sz w:val="24"/>
          <w:szCs w:val="24"/>
          <w:lang w:val="es-PE"/>
        </w:rPr>
        <w:t>Auditor</w:t>
      </w:r>
    </w:p>
    <w:p w14:paraId="18176328" w14:textId="77777777" w:rsidR="00823685" w:rsidRPr="00823685" w:rsidRDefault="00823685" w:rsidP="00823685">
      <w:pPr>
        <w:pBdr>
          <w:top w:val="nil"/>
          <w:left w:val="nil"/>
          <w:bottom w:val="nil"/>
          <w:right w:val="nil"/>
          <w:between w:val="nil"/>
        </w:pBdr>
        <w:tabs>
          <w:tab w:val="left" w:pos="8222"/>
        </w:tabs>
        <w:spacing w:after="0" w:line="240" w:lineRule="auto"/>
        <w:ind w:hanging="2"/>
        <w:jc w:val="center"/>
        <w:rPr>
          <w:rFonts w:ascii="Arial" w:eastAsia="Arial" w:hAnsi="Arial" w:cs="Arial"/>
          <w:sz w:val="24"/>
          <w:szCs w:val="24"/>
          <w:lang w:val="es-PE"/>
        </w:rPr>
      </w:pPr>
    </w:p>
    <w:p w14:paraId="5443C04F" w14:textId="77777777" w:rsidR="00823685" w:rsidRPr="00823685" w:rsidRDefault="00823685" w:rsidP="00823685">
      <w:pPr>
        <w:tabs>
          <w:tab w:val="left" w:pos="8222"/>
        </w:tabs>
        <w:spacing w:after="0" w:line="240" w:lineRule="auto"/>
        <w:ind w:hanging="2"/>
        <w:jc w:val="center"/>
        <w:rPr>
          <w:rFonts w:ascii="Arial" w:eastAsia="Arial" w:hAnsi="Arial" w:cs="Arial"/>
          <w:color w:val="FF0000"/>
          <w:sz w:val="24"/>
          <w:szCs w:val="24"/>
          <w:lang w:val="es-PE"/>
        </w:rPr>
      </w:pPr>
      <w:r w:rsidRPr="00823685">
        <w:rPr>
          <w:rFonts w:ascii="Arial" w:eastAsia="Arial" w:hAnsi="Arial" w:cs="Arial"/>
          <w:b/>
          <w:color w:val="FF0000"/>
          <w:sz w:val="24"/>
          <w:szCs w:val="24"/>
          <w:lang w:val="es-PE"/>
        </w:rPr>
        <w:t>XXXXX</w:t>
      </w:r>
    </w:p>
    <w:p w14:paraId="46357B2E" w14:textId="1B75B967" w:rsidR="00823685" w:rsidRPr="00823685" w:rsidRDefault="00823685" w:rsidP="00823685">
      <w:pPr>
        <w:pBdr>
          <w:top w:val="nil"/>
          <w:left w:val="nil"/>
          <w:bottom w:val="nil"/>
          <w:right w:val="nil"/>
          <w:between w:val="nil"/>
        </w:pBdr>
        <w:tabs>
          <w:tab w:val="left" w:pos="8222"/>
        </w:tabs>
        <w:spacing w:after="0" w:line="240" w:lineRule="auto"/>
        <w:ind w:hanging="2"/>
        <w:jc w:val="center"/>
        <w:rPr>
          <w:rFonts w:ascii="Arial" w:eastAsia="Arial" w:hAnsi="Arial" w:cs="Arial"/>
          <w:sz w:val="24"/>
          <w:szCs w:val="24"/>
          <w:lang w:val="es-PE"/>
        </w:rPr>
      </w:pPr>
      <w:r w:rsidRPr="00823685">
        <w:rPr>
          <w:rFonts w:ascii="Arial" w:eastAsia="Arial" w:hAnsi="Arial" w:cs="Arial"/>
          <w:sz w:val="24"/>
          <w:szCs w:val="24"/>
          <w:lang w:val="es-PE"/>
        </w:rPr>
        <w:t>Auditor</w:t>
      </w:r>
    </w:p>
    <w:p w14:paraId="0CC35D72" w14:textId="77777777" w:rsidR="00823685" w:rsidRPr="00823685" w:rsidRDefault="00823685" w:rsidP="00823685">
      <w:pPr>
        <w:tabs>
          <w:tab w:val="left" w:pos="8222"/>
        </w:tabs>
        <w:spacing w:after="0" w:line="240" w:lineRule="auto"/>
        <w:ind w:hanging="2"/>
        <w:jc w:val="center"/>
        <w:rPr>
          <w:rFonts w:ascii="Arial" w:eastAsia="Arial" w:hAnsi="Arial" w:cs="Arial"/>
          <w:sz w:val="24"/>
          <w:szCs w:val="24"/>
          <w:lang w:val="es-PE"/>
        </w:rPr>
      </w:pPr>
    </w:p>
    <w:p w14:paraId="3DE487B3" w14:textId="77777777" w:rsidR="00823685" w:rsidRPr="00823685" w:rsidRDefault="00823685" w:rsidP="00823685">
      <w:pPr>
        <w:tabs>
          <w:tab w:val="left" w:pos="8222"/>
        </w:tabs>
        <w:suppressAutoHyphens/>
        <w:overflowPunct w:val="0"/>
        <w:autoSpaceDE w:val="0"/>
        <w:spacing w:after="0" w:line="240" w:lineRule="auto"/>
        <w:jc w:val="center"/>
        <w:textAlignment w:val="baseline"/>
        <w:rPr>
          <w:rFonts w:ascii="Arial" w:eastAsia="Calibri" w:hAnsi="Arial" w:cs="Arial"/>
          <w:b/>
          <w:bCs/>
          <w:sz w:val="24"/>
          <w:szCs w:val="24"/>
          <w:lang w:val="es-PE"/>
        </w:rPr>
      </w:pPr>
      <w:r w:rsidRPr="00823685">
        <w:rPr>
          <w:rFonts w:ascii="Arial" w:eastAsia="Calibri" w:hAnsi="Arial" w:cs="Arial"/>
          <w:sz w:val="24"/>
          <w:szCs w:val="24"/>
          <w:lang w:val="es-PE"/>
        </w:rPr>
        <w:br w:type="page"/>
      </w:r>
      <w:r w:rsidRPr="00823685">
        <w:rPr>
          <w:rFonts w:ascii="Arial" w:eastAsia="Calibri" w:hAnsi="Arial" w:cs="Arial"/>
          <w:b/>
          <w:sz w:val="24"/>
          <w:szCs w:val="24"/>
          <w:lang w:val="es-PE"/>
        </w:rPr>
        <w:lastRenderedPageBreak/>
        <w:t>TABLA DE CONTENIDO</w:t>
      </w:r>
    </w:p>
    <w:p w14:paraId="0336BB18" w14:textId="77777777" w:rsidR="00823685" w:rsidRPr="00823685" w:rsidRDefault="00823685" w:rsidP="00823685">
      <w:pPr>
        <w:keepNext/>
        <w:keepLines/>
        <w:tabs>
          <w:tab w:val="left" w:pos="8222"/>
        </w:tabs>
        <w:spacing w:after="0" w:line="240" w:lineRule="auto"/>
        <w:jc w:val="center"/>
        <w:rPr>
          <w:rFonts w:ascii="Arial" w:eastAsia="Times New Roman" w:hAnsi="Arial" w:cs="Arial"/>
          <w:b/>
          <w:bCs/>
          <w:sz w:val="24"/>
          <w:szCs w:val="24"/>
          <w:lang w:val="es-ES" w:eastAsia="es-CO"/>
        </w:rPr>
      </w:pPr>
    </w:p>
    <w:p w14:paraId="65B42BC2" w14:textId="77777777" w:rsidR="00823685" w:rsidRPr="00823685" w:rsidRDefault="00823685" w:rsidP="00823685">
      <w:pPr>
        <w:keepNext/>
        <w:keepLines/>
        <w:tabs>
          <w:tab w:val="left" w:pos="8222"/>
        </w:tabs>
        <w:spacing w:after="0" w:line="240" w:lineRule="auto"/>
        <w:jc w:val="both"/>
        <w:rPr>
          <w:rFonts w:ascii="Arial" w:eastAsia="Times New Roman" w:hAnsi="Arial" w:cs="Arial"/>
          <w:b/>
          <w:bCs/>
          <w:sz w:val="24"/>
          <w:szCs w:val="24"/>
          <w:lang w:val="es-ES" w:eastAsia="es-CO"/>
        </w:rPr>
      </w:pPr>
      <w:r w:rsidRPr="00823685">
        <w:rPr>
          <w:rFonts w:ascii="Arial" w:eastAsia="Times New Roman" w:hAnsi="Arial" w:cs="Arial"/>
          <w:b/>
          <w:bCs/>
          <w:sz w:val="24"/>
          <w:szCs w:val="24"/>
          <w:lang w:val="es-ES" w:eastAsia="es-CO"/>
        </w:rPr>
        <w:t>.</w:t>
      </w:r>
    </w:p>
    <w:p w14:paraId="4BFF997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27AFD2A9"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1F31621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448D6EF0"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00E5D1D2"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0BAF1698"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57028CA0"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17D9BF71"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1791FDA9"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lang w:val="es-PE" w:eastAsia="es-CO"/>
        </w:rPr>
        <w:t>..</w:t>
      </w:r>
    </w:p>
    <w:p w14:paraId="56BD0B4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p>
    <w:p w14:paraId="2D67205A" w14:textId="77777777" w:rsidR="00823685" w:rsidRPr="00823685" w:rsidRDefault="00823685" w:rsidP="00823685">
      <w:pPr>
        <w:keepNext/>
        <w:keepLines/>
        <w:tabs>
          <w:tab w:val="left" w:pos="8222"/>
        </w:tabs>
        <w:spacing w:after="0" w:line="240" w:lineRule="auto"/>
        <w:rPr>
          <w:rFonts w:ascii="Arial" w:eastAsia="Times New Roman" w:hAnsi="Arial" w:cs="Arial"/>
          <w:b/>
          <w:bCs/>
          <w:sz w:val="24"/>
          <w:szCs w:val="24"/>
          <w:lang w:val="es-ES" w:eastAsia="es-CO"/>
        </w:rPr>
      </w:pPr>
      <w:r w:rsidRPr="00823685">
        <w:rPr>
          <w:rFonts w:ascii="Arial" w:eastAsia="Times New Roman" w:hAnsi="Arial" w:cs="Arial"/>
          <w:b/>
          <w:bCs/>
          <w:sz w:val="24"/>
          <w:szCs w:val="24"/>
          <w:lang w:val="es-ES" w:eastAsia="es-CO"/>
        </w:rPr>
        <w:br w:type="page"/>
      </w:r>
    </w:p>
    <w:p w14:paraId="6850E9F2" w14:textId="77777777" w:rsidR="00823685" w:rsidRPr="00865A61" w:rsidRDefault="00823685" w:rsidP="00865A61">
      <w:pPr>
        <w:pStyle w:val="Prrafodelista"/>
        <w:keepNext/>
        <w:keepLines/>
        <w:numPr>
          <w:ilvl w:val="0"/>
          <w:numId w:val="9"/>
        </w:numPr>
        <w:tabs>
          <w:tab w:val="left" w:pos="8222"/>
        </w:tabs>
        <w:spacing w:after="0" w:line="240" w:lineRule="auto"/>
        <w:jc w:val="both"/>
        <w:rPr>
          <w:rFonts w:ascii="Arial" w:eastAsia="Times New Roman" w:hAnsi="Arial" w:cs="Arial"/>
          <w:b/>
          <w:sz w:val="24"/>
          <w:szCs w:val="24"/>
          <w:lang w:val="es-ES" w:eastAsia="es-CO"/>
        </w:rPr>
      </w:pPr>
      <w:r w:rsidRPr="00865A61">
        <w:rPr>
          <w:rFonts w:ascii="Arial" w:eastAsia="Times New Roman" w:hAnsi="Arial" w:cs="Arial"/>
          <w:b/>
          <w:sz w:val="24"/>
          <w:szCs w:val="24"/>
          <w:lang w:val="es-ES" w:eastAsia="es-CO"/>
        </w:rPr>
        <w:lastRenderedPageBreak/>
        <w:t>HECHOS RELEVANTES</w:t>
      </w:r>
    </w:p>
    <w:p w14:paraId="032BCD2C" w14:textId="77777777" w:rsidR="00823685" w:rsidRPr="00823685" w:rsidRDefault="00823685" w:rsidP="00823685">
      <w:pPr>
        <w:keepNext/>
        <w:keepLines/>
        <w:tabs>
          <w:tab w:val="left" w:pos="8222"/>
        </w:tabs>
        <w:spacing w:after="0" w:line="240" w:lineRule="auto"/>
        <w:rPr>
          <w:rFonts w:ascii="Arial" w:eastAsia="Times New Roman" w:hAnsi="Arial" w:cs="Arial"/>
          <w:b/>
          <w:sz w:val="24"/>
          <w:szCs w:val="24"/>
          <w:lang w:val="es-ES" w:eastAsia="es-CO"/>
        </w:rPr>
      </w:pPr>
    </w:p>
    <w:p w14:paraId="426AC5CF" w14:textId="469C6C31"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 xml:space="preserve">Son aquellas cuestiones que, según el juicio de la </w:t>
      </w:r>
      <w:r w:rsidR="008B68E3">
        <w:rPr>
          <w:rFonts w:ascii="Arial" w:eastAsia="Calibri" w:hAnsi="Arial" w:cs="Arial"/>
          <w:sz w:val="24"/>
          <w:szCs w:val="24"/>
          <w:lang w:val="es-PE"/>
        </w:rPr>
        <w:t>Municipal de Neiva,</w:t>
      </w:r>
      <w:r w:rsidRPr="00823685">
        <w:rPr>
          <w:rFonts w:ascii="Arial" w:eastAsia="Calibri" w:hAnsi="Arial" w:cs="Arial"/>
          <w:sz w:val="24"/>
          <w:szCs w:val="24"/>
          <w:lang w:val="es-PE"/>
        </w:rPr>
        <w:t xml:space="preserve"> han sido de la mayor significatividad en la auditoría de los estados financieros, el presupuesto y la gestión. Estas cuestiones han sido tratadas en el contexto de esta auditoría de los estados financieros en su conjunto, así como del presupuesto y en la formación de la opinión de la </w:t>
      </w:r>
      <w:r w:rsidRPr="00823685">
        <w:rPr>
          <w:rFonts w:ascii="Arial" w:eastAsia="Calibri" w:hAnsi="Arial" w:cs="Arial"/>
          <w:bCs/>
          <w:sz w:val="24"/>
          <w:szCs w:val="24"/>
          <w:lang w:val="es-ES" w:eastAsia="es-ES"/>
        </w:rPr>
        <w:t>CGSC</w:t>
      </w:r>
      <w:r w:rsidRPr="00823685">
        <w:rPr>
          <w:rFonts w:ascii="Arial" w:eastAsia="Calibri" w:hAnsi="Arial" w:cs="Arial"/>
          <w:b/>
          <w:bCs/>
          <w:sz w:val="24"/>
          <w:szCs w:val="24"/>
          <w:lang w:val="es-ES" w:eastAsia="es-ES"/>
        </w:rPr>
        <w:t xml:space="preserve"> </w:t>
      </w:r>
      <w:r w:rsidRPr="00823685">
        <w:rPr>
          <w:rFonts w:ascii="Arial" w:eastAsia="Calibri" w:hAnsi="Arial" w:cs="Arial"/>
          <w:sz w:val="24"/>
          <w:szCs w:val="24"/>
          <w:lang w:val="es-PE"/>
        </w:rPr>
        <w:t xml:space="preserve">sobre estos, y no expresa una opinión por separado sobre esas cuestiones. Además de las cuestiones descritas en la sección Fundamento de opinión, la </w:t>
      </w:r>
      <w:r w:rsidRPr="00823685">
        <w:rPr>
          <w:rFonts w:ascii="Arial" w:eastAsia="Calibri" w:hAnsi="Arial" w:cs="Arial"/>
          <w:bCs/>
          <w:sz w:val="24"/>
          <w:szCs w:val="24"/>
          <w:lang w:val="es-ES" w:eastAsia="es-ES"/>
        </w:rPr>
        <w:t>CGSC</w:t>
      </w:r>
      <w:r w:rsidRPr="00823685">
        <w:rPr>
          <w:rFonts w:ascii="Arial" w:eastAsia="Calibri" w:hAnsi="Arial" w:cs="Arial"/>
          <w:b/>
          <w:bCs/>
          <w:sz w:val="24"/>
          <w:szCs w:val="24"/>
          <w:lang w:val="es-ES" w:eastAsia="es-ES"/>
        </w:rPr>
        <w:t xml:space="preserve"> </w:t>
      </w:r>
      <w:r w:rsidRPr="00823685">
        <w:rPr>
          <w:rFonts w:ascii="Arial" w:eastAsia="Calibri" w:hAnsi="Arial" w:cs="Arial"/>
          <w:sz w:val="24"/>
          <w:szCs w:val="24"/>
          <w:lang w:val="es-PE"/>
        </w:rPr>
        <w:t>ha determinado que las cuestiones que se describen a continuación son hechos relevantes de esta auditoría:</w:t>
      </w:r>
    </w:p>
    <w:p w14:paraId="15337237"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sz w:val="24"/>
          <w:szCs w:val="24"/>
          <w:lang w:val="es-PE"/>
        </w:rPr>
      </w:pPr>
    </w:p>
    <w:p w14:paraId="71B1748E"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eastAsia="es-CO"/>
        </w:rPr>
      </w:pPr>
      <w:r w:rsidRPr="00823685">
        <w:rPr>
          <w:rFonts w:ascii="Arial" w:eastAsia="Calibri" w:hAnsi="Arial" w:cs="Arial"/>
          <w:color w:val="FF0000"/>
          <w:sz w:val="24"/>
          <w:szCs w:val="24"/>
          <w:lang w:val="es-PE" w:eastAsia="es-CO"/>
        </w:rPr>
        <w:t>(Se presenta un ejemplo como ilustración)</w:t>
      </w:r>
    </w:p>
    <w:p w14:paraId="3FD15DDA" w14:textId="77777777" w:rsidR="00823685" w:rsidRPr="00823685" w:rsidRDefault="00823685" w:rsidP="00823685">
      <w:pPr>
        <w:tabs>
          <w:tab w:val="left" w:pos="8222"/>
        </w:tabs>
        <w:autoSpaceDE w:val="0"/>
        <w:autoSpaceDN w:val="0"/>
        <w:adjustRightInd w:val="0"/>
        <w:spacing w:after="0" w:line="240" w:lineRule="auto"/>
        <w:ind w:left="284"/>
        <w:jc w:val="both"/>
        <w:rPr>
          <w:rFonts w:ascii="Arial" w:eastAsia="Calibri" w:hAnsi="Arial" w:cs="Arial"/>
          <w:color w:val="FF0000"/>
          <w:sz w:val="24"/>
          <w:szCs w:val="24"/>
          <w:lang w:val="es-PE"/>
        </w:rPr>
      </w:pPr>
    </w:p>
    <w:p w14:paraId="5E0A4E2F" w14:textId="77777777" w:rsidR="00823685" w:rsidRPr="00823685" w:rsidRDefault="00823685" w:rsidP="00823685">
      <w:pPr>
        <w:numPr>
          <w:ilvl w:val="0"/>
          <w:numId w:val="2"/>
        </w:numPr>
        <w:tabs>
          <w:tab w:val="left" w:pos="8222"/>
        </w:tabs>
        <w:autoSpaceDE w:val="0"/>
        <w:autoSpaceDN w:val="0"/>
        <w:adjustRightInd w:val="0"/>
        <w:spacing w:after="0" w:line="240" w:lineRule="auto"/>
        <w:ind w:left="284"/>
        <w:jc w:val="both"/>
        <w:rPr>
          <w:rFonts w:ascii="Arial" w:eastAsia="Calibri" w:hAnsi="Arial" w:cs="Arial"/>
          <w:color w:val="FF0000"/>
          <w:sz w:val="24"/>
          <w:szCs w:val="24"/>
          <w:lang w:val="es-PE"/>
        </w:rPr>
      </w:pPr>
      <w:r w:rsidRPr="00823685">
        <w:rPr>
          <w:rFonts w:ascii="Arial" w:eastAsia="Calibri" w:hAnsi="Arial" w:cs="Arial"/>
          <w:color w:val="FF0000"/>
          <w:sz w:val="24"/>
          <w:szCs w:val="24"/>
          <w:lang w:val="es-PE"/>
        </w:rPr>
        <w:t>El principal concepto que originó disminuciones en el patrimonio, por efecto de la implementación del nuevo marco normativo, fue el de beneficios a empleados especialmente el pasivo pensional por $182,2 billones y el principal concepto que originó aumentos fue el de propiedades planta y equipo con $54,3 billones. Lo anterior, originó el riesgo de inexactitudes de las valoraciones de los saldos iniciales, por lo que la Contraloría XXXXXXXX procedió a efectuar comparación de cifras en las cuentas significativas y análisis en aquellas que presentaron diferencias.</w:t>
      </w:r>
    </w:p>
    <w:p w14:paraId="4C6640AF" w14:textId="77777777" w:rsidR="00823685" w:rsidRPr="00823685" w:rsidRDefault="00823685" w:rsidP="00823685">
      <w:pPr>
        <w:tabs>
          <w:tab w:val="left" w:pos="8222"/>
        </w:tabs>
        <w:autoSpaceDE w:val="0"/>
        <w:autoSpaceDN w:val="0"/>
        <w:adjustRightInd w:val="0"/>
        <w:spacing w:after="0" w:line="240" w:lineRule="auto"/>
        <w:ind w:left="284"/>
        <w:jc w:val="both"/>
        <w:rPr>
          <w:rFonts w:ascii="Arial" w:eastAsia="Calibri" w:hAnsi="Arial" w:cs="Arial"/>
          <w:sz w:val="24"/>
          <w:szCs w:val="24"/>
          <w:lang w:val="es-PE"/>
        </w:rPr>
      </w:pPr>
    </w:p>
    <w:p w14:paraId="09CC4ABA" w14:textId="77777777" w:rsidR="00823685" w:rsidRPr="00823685" w:rsidRDefault="00823685" w:rsidP="00823685">
      <w:pPr>
        <w:tabs>
          <w:tab w:val="left" w:pos="8222"/>
        </w:tabs>
        <w:autoSpaceDE w:val="0"/>
        <w:autoSpaceDN w:val="0"/>
        <w:adjustRightInd w:val="0"/>
        <w:spacing w:after="0" w:line="240" w:lineRule="auto"/>
        <w:ind w:left="284"/>
        <w:jc w:val="both"/>
        <w:rPr>
          <w:rFonts w:ascii="Arial" w:eastAsia="Calibri" w:hAnsi="Arial" w:cs="Arial"/>
          <w:color w:val="FF0000"/>
          <w:sz w:val="24"/>
          <w:szCs w:val="24"/>
          <w:lang w:val="es-PE"/>
        </w:rPr>
      </w:pPr>
      <w:r w:rsidRPr="00823685">
        <w:rPr>
          <w:rFonts w:ascii="Arial" w:eastAsia="Calibri" w:hAnsi="Arial" w:cs="Arial"/>
          <w:color w:val="FF0000"/>
          <w:sz w:val="24"/>
          <w:szCs w:val="24"/>
          <w:lang w:val="es-PE"/>
        </w:rPr>
        <w:t>(…)</w:t>
      </w:r>
    </w:p>
    <w:p w14:paraId="7D5B6A2E" w14:textId="77777777" w:rsidR="00823685" w:rsidRPr="00823685" w:rsidRDefault="00823685" w:rsidP="00823685">
      <w:pPr>
        <w:tabs>
          <w:tab w:val="left" w:pos="8222"/>
        </w:tabs>
        <w:spacing w:after="0" w:line="240" w:lineRule="auto"/>
        <w:ind w:left="284"/>
        <w:jc w:val="both"/>
        <w:rPr>
          <w:rFonts w:ascii="Arial" w:eastAsia="Calibri" w:hAnsi="Arial" w:cs="Arial"/>
          <w:sz w:val="28"/>
          <w:szCs w:val="28"/>
          <w:lang w:val="es-ES" w:eastAsia="es-CO"/>
        </w:rPr>
      </w:pPr>
    </w:p>
    <w:p w14:paraId="370551C9" w14:textId="77777777" w:rsidR="00823685" w:rsidRPr="00823685" w:rsidRDefault="00823685" w:rsidP="00823685">
      <w:pPr>
        <w:tabs>
          <w:tab w:val="left" w:pos="8222"/>
        </w:tabs>
        <w:spacing w:after="0" w:line="240" w:lineRule="auto"/>
        <w:jc w:val="both"/>
        <w:rPr>
          <w:rFonts w:ascii="Arial" w:eastAsia="Calibri" w:hAnsi="Arial" w:cs="Arial"/>
          <w:sz w:val="28"/>
          <w:szCs w:val="28"/>
          <w:lang w:val="es-ES" w:eastAsia="es-CO"/>
        </w:rPr>
      </w:pPr>
    </w:p>
    <w:p w14:paraId="621F5539" w14:textId="2CF98AE8" w:rsidR="00823685" w:rsidRPr="00865A61" w:rsidRDefault="00823685" w:rsidP="00865A61">
      <w:pPr>
        <w:pStyle w:val="Prrafodelista"/>
        <w:keepNext/>
        <w:keepLines/>
        <w:numPr>
          <w:ilvl w:val="0"/>
          <w:numId w:val="9"/>
        </w:numPr>
        <w:tabs>
          <w:tab w:val="left" w:pos="8222"/>
        </w:tabs>
        <w:spacing w:after="0" w:line="240" w:lineRule="auto"/>
        <w:jc w:val="both"/>
        <w:rPr>
          <w:rFonts w:ascii="Arial" w:eastAsia="Times New Roman" w:hAnsi="Arial" w:cs="Arial"/>
          <w:b/>
          <w:sz w:val="24"/>
          <w:szCs w:val="24"/>
          <w:lang w:val="es-ES" w:eastAsia="es-CO"/>
        </w:rPr>
      </w:pPr>
      <w:r w:rsidRPr="00865A61">
        <w:rPr>
          <w:rFonts w:ascii="Arial" w:eastAsia="Times New Roman" w:hAnsi="Arial" w:cs="Arial"/>
          <w:b/>
          <w:sz w:val="24"/>
          <w:szCs w:val="24"/>
          <w:lang w:val="es-ES" w:eastAsia="es-CO"/>
        </w:rPr>
        <w:lastRenderedPageBreak/>
        <w:t xml:space="preserve">CARTA DE CONCLUSIONES </w:t>
      </w:r>
    </w:p>
    <w:p w14:paraId="6715574D"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38C31EE2"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30848BE2"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67F73763"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Doctor</w:t>
      </w:r>
    </w:p>
    <w:p w14:paraId="1214CC73" w14:textId="77777777" w:rsidR="00823685" w:rsidRPr="00823685" w:rsidRDefault="00823685" w:rsidP="00823685">
      <w:pPr>
        <w:keepNext/>
        <w:keepLines/>
        <w:tabs>
          <w:tab w:val="left" w:pos="8222"/>
        </w:tabs>
        <w:spacing w:after="0" w:line="240" w:lineRule="auto"/>
        <w:rPr>
          <w:rFonts w:ascii="Arial" w:eastAsia="Times New Roman" w:hAnsi="Arial" w:cs="Arial"/>
          <w:b/>
          <w:bCs/>
          <w:color w:val="FF0000"/>
          <w:sz w:val="24"/>
          <w:szCs w:val="24"/>
          <w:lang w:val="es-ES" w:eastAsia="es-CO"/>
        </w:rPr>
      </w:pPr>
      <w:r w:rsidRPr="00823685">
        <w:rPr>
          <w:rFonts w:ascii="Arial" w:eastAsia="Times New Roman" w:hAnsi="Arial" w:cs="Arial"/>
          <w:b/>
          <w:bCs/>
          <w:color w:val="FF0000"/>
          <w:sz w:val="24"/>
          <w:szCs w:val="24"/>
          <w:lang w:val="es-ES" w:eastAsia="es-CO"/>
        </w:rPr>
        <w:t>XXXXXXXX</w:t>
      </w:r>
    </w:p>
    <w:p w14:paraId="42F41871"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 xml:space="preserve">Representante Legal  </w:t>
      </w:r>
    </w:p>
    <w:p w14:paraId="295A7787"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color w:val="FF0000"/>
          <w:sz w:val="24"/>
          <w:szCs w:val="24"/>
          <w:lang w:val="es-ES" w:eastAsia="es-CO"/>
        </w:rPr>
        <w:t>XXXXXXXXXXXXX</w:t>
      </w:r>
      <w:r w:rsidRPr="00823685">
        <w:rPr>
          <w:rFonts w:ascii="Arial" w:eastAsia="Times New Roman" w:hAnsi="Arial" w:cs="Arial"/>
          <w:bCs/>
          <w:sz w:val="24"/>
          <w:szCs w:val="24"/>
          <w:lang w:val="es-ES" w:eastAsia="es-CO"/>
        </w:rPr>
        <w:t xml:space="preserve"> </w:t>
      </w:r>
      <w:r w:rsidRPr="00823685">
        <w:rPr>
          <w:rFonts w:ascii="Arial" w:eastAsia="Times New Roman" w:hAnsi="Arial" w:cs="Arial"/>
          <w:bCs/>
          <w:sz w:val="24"/>
          <w:szCs w:val="24"/>
          <w:highlight w:val="yellow"/>
          <w:lang w:val="es-ES" w:eastAsia="es-CO"/>
        </w:rPr>
        <w:t>Sujeto de control</w:t>
      </w:r>
    </w:p>
    <w:p w14:paraId="0EA82CAB"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Dirección</w:t>
      </w:r>
    </w:p>
    <w:p w14:paraId="64C65F8E"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Ciudad</w:t>
      </w:r>
    </w:p>
    <w:p w14:paraId="294CB6B6"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7F0A1BB6"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Asunto: Informe Final de Auditoria Financiera y de Gestión</w:t>
      </w:r>
    </w:p>
    <w:p w14:paraId="41D60CC7"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4BB50B47"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7B7E8C97"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Respetado doctor:</w:t>
      </w:r>
    </w:p>
    <w:p w14:paraId="40E468FA"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159C1CDC" w14:textId="7A795354" w:rsidR="00823685" w:rsidRPr="00823685" w:rsidRDefault="00823685" w:rsidP="00823685">
      <w:pPr>
        <w:keepNext/>
        <w:keepLines/>
        <w:tabs>
          <w:tab w:val="left" w:pos="8222"/>
        </w:tabs>
        <w:spacing w:after="0" w:line="240" w:lineRule="auto"/>
        <w:jc w:val="both"/>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 xml:space="preserve">La Contraloría </w:t>
      </w:r>
      <w:r w:rsidR="008361D7">
        <w:rPr>
          <w:rFonts w:ascii="Arial" w:eastAsia="Times New Roman" w:hAnsi="Arial" w:cs="Arial"/>
          <w:bCs/>
          <w:sz w:val="24"/>
          <w:szCs w:val="24"/>
          <w:lang w:val="es-ES" w:eastAsia="es-CO"/>
        </w:rPr>
        <w:t>XXXXXXXXXXXXX</w:t>
      </w:r>
      <w:r w:rsidRPr="00823685">
        <w:rPr>
          <w:rFonts w:ascii="Arial" w:eastAsia="Times New Roman" w:hAnsi="Arial" w:cs="Arial"/>
          <w:bCs/>
          <w:sz w:val="24"/>
          <w:szCs w:val="24"/>
          <w:lang w:val="es-ES" w:eastAsia="es-CO"/>
        </w:rPr>
        <w:t xml:space="preserve">, con fundamento en las facultades otorgadas por el artículo 267 de la Constitución Política, practicó auditoría a los estados financieros de la entidad </w:t>
      </w:r>
      <w:r w:rsidRPr="00823685">
        <w:rPr>
          <w:rFonts w:ascii="Arial" w:eastAsia="Times New Roman" w:hAnsi="Arial" w:cs="Arial"/>
          <w:bCs/>
          <w:color w:val="FF0000"/>
          <w:sz w:val="24"/>
          <w:szCs w:val="24"/>
          <w:lang w:val="es-ES" w:eastAsia="es-CO"/>
        </w:rPr>
        <w:t>XXXXX</w:t>
      </w:r>
      <w:r w:rsidRPr="00823685">
        <w:rPr>
          <w:rFonts w:ascii="Arial" w:eastAsia="Times New Roman" w:hAnsi="Arial" w:cs="Arial"/>
          <w:bCs/>
          <w:sz w:val="24"/>
          <w:szCs w:val="24"/>
          <w:lang w:val="es-ES" w:eastAsia="es-CO"/>
        </w:rPr>
        <w:t xml:space="preserve">, por la vigencia </w:t>
      </w:r>
      <w:r w:rsidRPr="00823685">
        <w:rPr>
          <w:rFonts w:ascii="Arial" w:eastAsia="Times New Roman" w:hAnsi="Arial" w:cs="Arial"/>
          <w:bCs/>
          <w:color w:val="FF0000"/>
          <w:sz w:val="24"/>
          <w:szCs w:val="24"/>
          <w:lang w:val="es-ES" w:eastAsia="es-CO"/>
        </w:rPr>
        <w:t>XXX</w:t>
      </w:r>
      <w:r w:rsidRPr="00823685">
        <w:rPr>
          <w:rFonts w:ascii="Arial" w:eastAsia="Times New Roman" w:hAnsi="Arial" w:cs="Arial"/>
          <w:bCs/>
          <w:sz w:val="24"/>
          <w:szCs w:val="24"/>
          <w:lang w:val="es-ES" w:eastAsia="es-CO"/>
        </w:rPr>
        <w:t>, los cuales comprenden el Estado de Situación Financiera, el Estado de Resultados, Estado de Cambios en el Patrimonio, Estado de Flujos de Efectivo y las notas. Así mismo, con fundamento en el artículo 268 de la Constitución Política, realizó auditoria al presupuesto de la misma vigencia.</w:t>
      </w:r>
    </w:p>
    <w:p w14:paraId="210BD5D4"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5E16D871" w14:textId="67116D60" w:rsidR="00823685" w:rsidRPr="00823685" w:rsidRDefault="00823685" w:rsidP="00823685">
      <w:pPr>
        <w:keepNext/>
        <w:keepLines/>
        <w:tabs>
          <w:tab w:val="left" w:pos="8222"/>
        </w:tabs>
        <w:spacing w:after="0" w:line="240" w:lineRule="auto"/>
        <w:jc w:val="both"/>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 xml:space="preserve">Conforme lo establece la Guía de Auditoría Territorial - GAT adoptada por la </w:t>
      </w:r>
      <w:r w:rsidRPr="008361D7">
        <w:rPr>
          <w:rFonts w:ascii="Arial" w:eastAsia="Times New Roman" w:hAnsi="Arial" w:cs="Arial"/>
          <w:bCs/>
          <w:color w:val="FF0000"/>
          <w:sz w:val="24"/>
          <w:szCs w:val="24"/>
          <w:lang w:val="es-ES" w:eastAsia="es-CO"/>
        </w:rPr>
        <w:t>C</w:t>
      </w:r>
      <w:r w:rsidR="008361D7" w:rsidRPr="008361D7">
        <w:rPr>
          <w:rFonts w:ascii="Arial" w:eastAsia="Times New Roman" w:hAnsi="Arial" w:cs="Arial"/>
          <w:bCs/>
          <w:color w:val="FF0000"/>
          <w:sz w:val="24"/>
          <w:szCs w:val="24"/>
          <w:lang w:val="es-ES" w:eastAsia="es-CO"/>
        </w:rPr>
        <w:t>ontraloría xxxxxxxxxx</w:t>
      </w:r>
      <w:r w:rsidRPr="008361D7">
        <w:rPr>
          <w:rFonts w:ascii="Arial" w:eastAsia="Times New Roman" w:hAnsi="Arial" w:cs="Arial"/>
          <w:bCs/>
          <w:color w:val="FF0000"/>
          <w:sz w:val="24"/>
          <w:szCs w:val="24"/>
          <w:lang w:val="es-ES" w:eastAsia="es-CO"/>
        </w:rPr>
        <w:t xml:space="preserve"> mediante la Resolución </w:t>
      </w:r>
      <w:r w:rsidR="008361D7" w:rsidRPr="008361D7">
        <w:rPr>
          <w:rFonts w:ascii="Arial" w:eastAsia="Times New Roman" w:hAnsi="Arial" w:cs="Arial"/>
          <w:bCs/>
          <w:color w:val="FF0000"/>
          <w:sz w:val="24"/>
          <w:szCs w:val="24"/>
          <w:lang w:val="es-ES" w:eastAsia="es-CO"/>
        </w:rPr>
        <w:t>xxxxxxxxxxxx</w:t>
      </w:r>
      <w:r w:rsidRPr="008361D7">
        <w:rPr>
          <w:rFonts w:ascii="Arial" w:eastAsia="Times New Roman" w:hAnsi="Arial" w:cs="Arial"/>
          <w:bCs/>
          <w:color w:val="FF0000"/>
          <w:sz w:val="24"/>
          <w:szCs w:val="24"/>
          <w:lang w:val="es-ES" w:eastAsia="es-CO"/>
        </w:rPr>
        <w:t xml:space="preserve"> </w:t>
      </w:r>
      <w:r w:rsidR="008361D7" w:rsidRPr="008361D7">
        <w:rPr>
          <w:rFonts w:ascii="Arial" w:eastAsia="Times New Roman" w:hAnsi="Arial" w:cs="Arial"/>
          <w:bCs/>
          <w:color w:val="FF0000"/>
          <w:sz w:val="24"/>
          <w:szCs w:val="24"/>
          <w:lang w:val="es-ES" w:eastAsia="es-CO"/>
        </w:rPr>
        <w:t>xx</w:t>
      </w:r>
      <w:r w:rsidRPr="008361D7">
        <w:rPr>
          <w:rFonts w:ascii="Arial" w:eastAsia="Times New Roman" w:hAnsi="Arial" w:cs="Arial"/>
          <w:bCs/>
          <w:color w:val="FF0000"/>
          <w:sz w:val="24"/>
          <w:szCs w:val="24"/>
          <w:lang w:val="es-ES" w:eastAsia="es-CO"/>
        </w:rPr>
        <w:t xml:space="preserve"> de </w:t>
      </w:r>
      <w:r w:rsidR="008361D7" w:rsidRPr="008361D7">
        <w:rPr>
          <w:rFonts w:ascii="Arial" w:eastAsia="Times New Roman" w:hAnsi="Arial" w:cs="Arial"/>
          <w:bCs/>
          <w:color w:val="FF0000"/>
          <w:sz w:val="24"/>
          <w:szCs w:val="24"/>
          <w:lang w:val="es-ES" w:eastAsia="es-CO"/>
        </w:rPr>
        <w:t>xxx</w:t>
      </w:r>
      <w:r w:rsidRPr="008361D7">
        <w:rPr>
          <w:rFonts w:ascii="Arial" w:eastAsia="Times New Roman" w:hAnsi="Arial" w:cs="Arial"/>
          <w:bCs/>
          <w:color w:val="FF0000"/>
          <w:sz w:val="24"/>
          <w:szCs w:val="24"/>
          <w:lang w:val="es-ES" w:eastAsia="es-CO"/>
        </w:rPr>
        <w:t xml:space="preserve"> de 20</w:t>
      </w:r>
      <w:r w:rsidR="008361D7" w:rsidRPr="008361D7">
        <w:rPr>
          <w:rFonts w:ascii="Arial" w:eastAsia="Times New Roman" w:hAnsi="Arial" w:cs="Arial"/>
          <w:bCs/>
          <w:color w:val="FF0000"/>
          <w:sz w:val="24"/>
          <w:szCs w:val="24"/>
          <w:lang w:val="es-ES" w:eastAsia="es-CO"/>
        </w:rPr>
        <w:t>xx</w:t>
      </w:r>
      <w:r w:rsidRPr="008361D7">
        <w:rPr>
          <w:rFonts w:ascii="Arial" w:eastAsia="Times New Roman" w:hAnsi="Arial" w:cs="Arial"/>
          <w:bCs/>
          <w:color w:val="FF0000"/>
          <w:sz w:val="24"/>
          <w:szCs w:val="24"/>
          <w:lang w:val="es-ES" w:eastAsia="es-CO"/>
        </w:rPr>
        <w:t xml:space="preserve">, este informe de auditoría contiene: la opinión sobre los estados </w:t>
      </w:r>
      <w:r w:rsidRPr="00823685">
        <w:rPr>
          <w:rFonts w:ascii="Arial" w:eastAsia="Times New Roman" w:hAnsi="Arial" w:cs="Arial"/>
          <w:bCs/>
          <w:sz w:val="24"/>
          <w:szCs w:val="24"/>
          <w:lang w:val="es-ES" w:eastAsia="es-CO"/>
        </w:rPr>
        <w:t>financieros, la opinión sobre el presupuesto y el concepto sobre la gestión.</w:t>
      </w:r>
    </w:p>
    <w:p w14:paraId="2D7A4A42"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477F8C56"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 xml:space="preserve">Los hallazgos se dieron a conocer oportunamente a la entidad </w:t>
      </w:r>
      <w:r w:rsidRPr="00823685">
        <w:rPr>
          <w:rFonts w:ascii="Arial" w:eastAsia="Times New Roman" w:hAnsi="Arial" w:cs="Arial"/>
          <w:bCs/>
          <w:color w:val="FF0000"/>
          <w:sz w:val="24"/>
          <w:szCs w:val="24"/>
          <w:lang w:val="es-ES" w:eastAsia="es-CO"/>
        </w:rPr>
        <w:t>XXXX</w:t>
      </w:r>
      <w:r w:rsidRPr="00823685">
        <w:rPr>
          <w:rFonts w:ascii="Arial" w:eastAsia="Times New Roman" w:hAnsi="Arial" w:cs="Arial"/>
          <w:bCs/>
          <w:sz w:val="24"/>
          <w:szCs w:val="24"/>
          <w:lang w:val="es-ES" w:eastAsia="es-CO"/>
        </w:rPr>
        <w:t>, dentro del desarrollo de la auditoría, otorgando el plazo legalmente establecido para que la entidad emitiera respuesta.</w:t>
      </w:r>
    </w:p>
    <w:p w14:paraId="0337883A" w14:textId="77777777" w:rsidR="00823685" w:rsidRPr="00823685" w:rsidRDefault="00823685" w:rsidP="00823685">
      <w:pPr>
        <w:keepNext/>
        <w:keepLines/>
        <w:tabs>
          <w:tab w:val="left" w:pos="8222"/>
        </w:tabs>
        <w:spacing w:after="0" w:line="240" w:lineRule="auto"/>
        <w:rPr>
          <w:rFonts w:ascii="Arial" w:eastAsia="Times New Roman" w:hAnsi="Arial" w:cs="Arial"/>
          <w:bCs/>
          <w:sz w:val="24"/>
          <w:szCs w:val="24"/>
          <w:lang w:val="es-ES" w:eastAsia="es-CO"/>
        </w:rPr>
      </w:pPr>
    </w:p>
    <w:p w14:paraId="0471C967" w14:textId="77777777" w:rsidR="00823685" w:rsidRPr="00823685" w:rsidRDefault="00823685" w:rsidP="00823685">
      <w:pPr>
        <w:keepNext/>
        <w:keepLines/>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2.1 SUJETO DE CONTROL Y RESPONSABILIDAD</w:t>
      </w:r>
    </w:p>
    <w:p w14:paraId="1C482DF8"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74848E23" w14:textId="54EB22D4"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 xml:space="preserve">De acuerdo al (decreto, resolución, norma, acto legislativo, constitución política) la entidad (nombre sujeto de control) </w:t>
      </w:r>
      <w:r w:rsidRPr="00823685">
        <w:rPr>
          <w:rFonts w:ascii="Arial" w:eastAsia="Calibri" w:hAnsi="Arial" w:cs="Arial"/>
          <w:color w:val="FF0000"/>
          <w:sz w:val="24"/>
          <w:szCs w:val="24"/>
          <w:lang w:val="es-PE"/>
        </w:rPr>
        <w:t xml:space="preserve">XXXX </w:t>
      </w:r>
      <w:r w:rsidRPr="00823685">
        <w:rPr>
          <w:rFonts w:ascii="Arial" w:eastAsia="Calibri" w:hAnsi="Arial" w:cs="Arial"/>
          <w:sz w:val="24"/>
          <w:szCs w:val="24"/>
          <w:lang w:val="es-PE"/>
        </w:rPr>
        <w:t xml:space="preserve">es responsable de preparar y presentar los estados financieros y cifras presupuestales de conformidad con la normatividad aplicable en cada caso, además es responsable de establecer el control interno necesario que permita que toda </w:t>
      </w:r>
      <w:r w:rsidRPr="00823685">
        <w:rPr>
          <w:rFonts w:ascii="Arial" w:eastAsia="Calibri" w:hAnsi="Arial" w:cs="Arial"/>
          <w:sz w:val="24"/>
          <w:szCs w:val="24"/>
          <w:lang w:val="es-PE"/>
        </w:rPr>
        <w:lastRenderedPageBreak/>
        <w:t xml:space="preserve">la información reportada a la Contraloría </w:t>
      </w:r>
      <w:r w:rsidR="008361D7">
        <w:rPr>
          <w:rFonts w:ascii="Arial" w:eastAsia="Calibri" w:hAnsi="Arial" w:cs="Arial"/>
          <w:sz w:val="24"/>
          <w:szCs w:val="24"/>
          <w:lang w:val="es-PE"/>
        </w:rPr>
        <w:t>x</w:t>
      </w:r>
      <w:r w:rsidR="008361D7">
        <w:rPr>
          <w:rFonts w:ascii="Arial" w:eastAsia="Calibri" w:hAnsi="Arial" w:cs="Arial"/>
          <w:color w:val="FF0000"/>
          <w:sz w:val="24"/>
          <w:szCs w:val="24"/>
          <w:lang w:val="es-PE"/>
        </w:rPr>
        <w:t>xxxxxx</w:t>
      </w:r>
      <w:r w:rsidRPr="00823685">
        <w:rPr>
          <w:rFonts w:ascii="Arial" w:eastAsia="Calibri" w:hAnsi="Arial" w:cs="Arial"/>
          <w:sz w:val="24"/>
          <w:szCs w:val="24"/>
          <w:lang w:val="es-PE"/>
        </w:rPr>
        <w:t xml:space="preserve"> se encuentre libre de incorrección material debida a fraude o error.</w:t>
      </w:r>
    </w:p>
    <w:p w14:paraId="1C4DD6AE" w14:textId="77777777" w:rsidR="00823685" w:rsidRPr="00823685" w:rsidRDefault="00823685" w:rsidP="00823685">
      <w:pPr>
        <w:tabs>
          <w:tab w:val="left" w:pos="8222"/>
        </w:tabs>
        <w:spacing w:after="0" w:line="240" w:lineRule="auto"/>
        <w:ind w:hanging="426"/>
        <w:jc w:val="both"/>
        <w:rPr>
          <w:rFonts w:ascii="Arial" w:eastAsia="Calibri" w:hAnsi="Arial" w:cs="Arial"/>
          <w:sz w:val="24"/>
          <w:szCs w:val="24"/>
          <w:lang w:val="es-PE"/>
        </w:rPr>
      </w:pPr>
    </w:p>
    <w:p w14:paraId="71319A1D" w14:textId="592AAAE6" w:rsidR="00823685" w:rsidRPr="00823685" w:rsidRDefault="00823685" w:rsidP="00823685">
      <w:pPr>
        <w:keepNext/>
        <w:keepLines/>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 xml:space="preserve">2.2 RESPONSABILIDAD DE LA </w:t>
      </w:r>
      <w:r w:rsidR="008361D7">
        <w:rPr>
          <w:rFonts w:ascii="Arial" w:eastAsia="Times New Roman" w:hAnsi="Arial" w:cs="Arial"/>
          <w:b/>
          <w:sz w:val="24"/>
          <w:szCs w:val="24"/>
          <w:lang w:val="es-ES" w:eastAsia="es-CO"/>
        </w:rPr>
        <w:t xml:space="preserve">CONTRALORÍA </w:t>
      </w:r>
      <w:r w:rsidR="008361D7" w:rsidRPr="008361D7">
        <w:rPr>
          <w:rFonts w:ascii="Arial" w:eastAsia="Times New Roman" w:hAnsi="Arial" w:cs="Arial"/>
          <w:b/>
          <w:color w:val="FF0000"/>
          <w:sz w:val="24"/>
          <w:szCs w:val="24"/>
          <w:lang w:val="es-ES" w:eastAsia="es-CO"/>
        </w:rPr>
        <w:t>XXXXXXXXXXX</w:t>
      </w:r>
    </w:p>
    <w:p w14:paraId="16F240A0" w14:textId="77777777" w:rsidR="00823685" w:rsidRPr="00823685" w:rsidRDefault="00823685" w:rsidP="00823685">
      <w:pPr>
        <w:tabs>
          <w:tab w:val="left" w:pos="8222"/>
        </w:tabs>
        <w:spacing w:after="0" w:line="240" w:lineRule="auto"/>
        <w:ind w:hanging="426"/>
        <w:jc w:val="both"/>
        <w:rPr>
          <w:rFonts w:ascii="Arial" w:eastAsia="Calibri" w:hAnsi="Arial" w:cs="Arial"/>
          <w:sz w:val="24"/>
          <w:szCs w:val="24"/>
          <w:lang w:val="es-PE"/>
        </w:rPr>
      </w:pPr>
    </w:p>
    <w:p w14:paraId="66A5F7CA" w14:textId="7B33BF61"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 xml:space="preserve">La responsabilidad de la Contraloría </w:t>
      </w:r>
      <w:r w:rsidR="008361D7" w:rsidRPr="008361D7">
        <w:rPr>
          <w:rFonts w:ascii="Arial" w:eastAsia="Calibri" w:hAnsi="Arial" w:cs="Arial"/>
          <w:color w:val="FF0000"/>
          <w:sz w:val="24"/>
          <w:szCs w:val="24"/>
          <w:lang w:val="es-PE"/>
        </w:rPr>
        <w:t>XXXXXXXXXX</w:t>
      </w:r>
      <w:r w:rsidRPr="00823685">
        <w:rPr>
          <w:rFonts w:ascii="Arial" w:eastAsia="Calibri" w:hAnsi="Arial" w:cs="Arial"/>
          <w:sz w:val="24"/>
          <w:szCs w:val="24"/>
          <w:lang w:val="es-PE"/>
        </w:rPr>
        <w:t xml:space="preserve">, es obtener una seguridad razonable de que los estados financieros y el presupuesto están </w:t>
      </w:r>
      <w:r w:rsidRPr="00823685">
        <w:rPr>
          <w:rFonts w:ascii="Arial" w:eastAsia="Calibri" w:hAnsi="Arial" w:cs="Arial"/>
          <w:bCs/>
          <w:sz w:val="24"/>
          <w:szCs w:val="24"/>
          <w:lang w:val="es-PE"/>
        </w:rPr>
        <w:t>libres de errores materiales, ya sea por fraude o error</w:t>
      </w:r>
      <w:r w:rsidRPr="00823685">
        <w:rPr>
          <w:rFonts w:ascii="Arial" w:eastAsia="Calibri" w:hAnsi="Arial" w:cs="Arial"/>
          <w:sz w:val="24"/>
          <w:szCs w:val="24"/>
          <w:lang w:val="es-PE"/>
        </w:rPr>
        <w:t xml:space="preserve"> y emitir un informe que contenga las opiniones sobre si están preparados, en todos los aspectos significativos, de conformidad con los marcos de información financiera y presupuestal. Además, un concepto sobre control interno fiscal. Seguridad razonable es un alto grado de seguridad, pero no garantiza que una auditoría realizada de conformidad con las ISSAI siempre detecte una incorrección material cuando existe. </w:t>
      </w:r>
    </w:p>
    <w:p w14:paraId="081FED08" w14:textId="77777777" w:rsidR="00823685" w:rsidRPr="00823685" w:rsidRDefault="00823685" w:rsidP="00823685">
      <w:pPr>
        <w:tabs>
          <w:tab w:val="left" w:pos="8222"/>
        </w:tabs>
        <w:spacing w:after="0" w:line="240" w:lineRule="auto"/>
        <w:ind w:hanging="426"/>
        <w:jc w:val="both"/>
        <w:rPr>
          <w:rFonts w:ascii="Arial" w:eastAsia="Calibri" w:hAnsi="Arial" w:cs="Arial"/>
          <w:sz w:val="24"/>
          <w:szCs w:val="24"/>
          <w:lang w:val="es-PE"/>
        </w:rPr>
      </w:pPr>
    </w:p>
    <w:p w14:paraId="4BD50DE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Las incorrecciones pueden deberse a fraude o error y se consideran materiales si, individualmente o de forma agregada puede preverse razonablemente que influyan en las decisiones económicas que los usuarios toman basándose en esos estados financieros o presupuesto.</w:t>
      </w:r>
    </w:p>
    <w:p w14:paraId="4783CB2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2616A99C" w14:textId="2C30A29E"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 xml:space="preserve">La </w:t>
      </w:r>
      <w:r w:rsidR="008361D7">
        <w:rPr>
          <w:rFonts w:ascii="Arial" w:eastAsia="Calibri" w:hAnsi="Arial" w:cs="Arial"/>
          <w:sz w:val="24"/>
          <w:szCs w:val="24"/>
          <w:lang w:val="es-PE"/>
        </w:rPr>
        <w:t xml:space="preserve">Contraloría </w:t>
      </w:r>
      <w:r w:rsidR="008361D7" w:rsidRPr="008361D7">
        <w:rPr>
          <w:rFonts w:ascii="Arial" w:eastAsia="Calibri" w:hAnsi="Arial" w:cs="Arial"/>
          <w:color w:val="FF0000"/>
          <w:sz w:val="24"/>
          <w:szCs w:val="24"/>
          <w:lang w:val="es-PE"/>
        </w:rPr>
        <w:t>xxxxxxxx</w:t>
      </w:r>
      <w:r w:rsidRPr="00823685">
        <w:rPr>
          <w:rFonts w:ascii="Arial" w:eastAsia="Calibri" w:hAnsi="Arial" w:cs="Arial"/>
          <w:sz w:val="24"/>
          <w:szCs w:val="24"/>
          <w:lang w:val="es-PE"/>
        </w:rPr>
        <w:t>, ha llevado a cabo esta auditoría</w:t>
      </w:r>
      <w:r w:rsidRPr="00823685">
        <w:rPr>
          <w:rFonts w:ascii="Arial" w:eastAsia="Calibri" w:hAnsi="Arial" w:cs="Arial"/>
          <w:sz w:val="24"/>
          <w:szCs w:val="24"/>
        </w:rPr>
        <w:t xml:space="preserve"> financiera y de gestión, de conformidad con las Normas Internacionales de las Entidades Fiscalizados Superiores - ISSAI, emitidas por la Organización Internacional de Entidades Fiscalizadoras Superiores (INTOSAI), según lo establecido en la Resolución 0100.24.03.19.025 de diciembre 12 de 2019, “POR MEDIO DE LA CUAL SE ADOPTA LA GUÍA DE AUDITORÍA TERRITORIAL - GAT, EN EL MARCO DE LAS NORMAS INTERNACIONALES DE AUDITORIA ISSAI”</w:t>
      </w:r>
    </w:p>
    <w:p w14:paraId="4E758FDA"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0F1C714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 xml:space="preserve">Como parte de una auditoría de conformidad con las ISSAI, la CGSC aplica juicio profesional, mantiene una actitud de escepticismo profesional durante toda la auditoría y cumple con los requerimientos de ética en relación con la independencia. Así mismo: </w:t>
      </w:r>
    </w:p>
    <w:p w14:paraId="51330E94"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2EC336C8" w14:textId="77777777" w:rsidR="00823685" w:rsidRPr="00823685" w:rsidRDefault="00823685" w:rsidP="00823685">
      <w:pPr>
        <w:numPr>
          <w:ilvl w:val="0"/>
          <w:numId w:val="7"/>
        </w:numPr>
        <w:tabs>
          <w:tab w:val="left" w:pos="8222"/>
        </w:tabs>
        <w:spacing w:after="0" w:line="240" w:lineRule="auto"/>
        <w:ind w:left="284" w:hanging="284"/>
        <w:jc w:val="both"/>
        <w:rPr>
          <w:rFonts w:ascii="Arial" w:eastAsia="Times New Roman" w:hAnsi="Arial" w:cs="Arial"/>
          <w:b/>
          <w:sz w:val="24"/>
          <w:szCs w:val="24"/>
          <w:lang w:val="es-ES" w:eastAsia="es-ES"/>
        </w:rPr>
      </w:pPr>
      <w:r w:rsidRPr="00823685">
        <w:rPr>
          <w:rFonts w:ascii="Arial" w:eastAsia="Times New Roman" w:hAnsi="Arial" w:cs="Arial"/>
          <w:sz w:val="24"/>
          <w:szCs w:val="24"/>
          <w:lang w:val="es-ES" w:eastAsia="es-ES"/>
        </w:rPr>
        <w:t xml:space="preserve">Identifica y valora los riesgos de incorrección material en los estados financieros y el presupuesto, debida a fraude o error, diseña y aplica procedimientos de auditoría para responder a dichos riesgos y obtiene evidencia de auditoría suficiente y adecuada para proporcionar una base para la opinión. El riesgo de no detectar una incorrección material debida a fraude es más elevado que en el caso de una incorrección material debida a error, ya que el fraude puede implicar colusión, falsificación, </w:t>
      </w:r>
      <w:r w:rsidRPr="00823685">
        <w:rPr>
          <w:rFonts w:ascii="Arial" w:eastAsia="Times New Roman" w:hAnsi="Arial" w:cs="Arial"/>
          <w:sz w:val="24"/>
          <w:szCs w:val="24"/>
          <w:lang w:val="es-ES" w:eastAsia="es-ES"/>
        </w:rPr>
        <w:lastRenderedPageBreak/>
        <w:t xml:space="preserve">omisiones deliberadas, manifestaciones intencionadamente erróneas o la elusión del control interno. </w:t>
      </w:r>
    </w:p>
    <w:p w14:paraId="12196988" w14:textId="77777777" w:rsidR="00823685" w:rsidRPr="00823685" w:rsidRDefault="00823685" w:rsidP="00823685">
      <w:pPr>
        <w:tabs>
          <w:tab w:val="left" w:pos="8222"/>
        </w:tabs>
        <w:spacing w:after="0" w:line="240" w:lineRule="auto"/>
        <w:ind w:left="284" w:hanging="284"/>
        <w:jc w:val="both"/>
        <w:rPr>
          <w:rFonts w:ascii="Arial" w:eastAsia="Times New Roman" w:hAnsi="Arial" w:cs="Arial"/>
          <w:b/>
          <w:sz w:val="24"/>
          <w:szCs w:val="24"/>
          <w:lang w:val="es-ES" w:eastAsia="es-ES"/>
        </w:rPr>
      </w:pPr>
    </w:p>
    <w:p w14:paraId="2E082BC2" w14:textId="77777777" w:rsidR="00823685" w:rsidRPr="00823685" w:rsidRDefault="00823685" w:rsidP="00823685">
      <w:pPr>
        <w:numPr>
          <w:ilvl w:val="0"/>
          <w:numId w:val="5"/>
        </w:numPr>
        <w:tabs>
          <w:tab w:val="left" w:pos="8222"/>
        </w:tabs>
        <w:spacing w:after="0" w:line="240" w:lineRule="auto"/>
        <w:ind w:left="284" w:hanging="284"/>
        <w:jc w:val="both"/>
        <w:rPr>
          <w:rFonts w:ascii="Arial" w:eastAsia="Times New Roman" w:hAnsi="Arial" w:cs="Arial"/>
          <w:sz w:val="24"/>
          <w:szCs w:val="24"/>
          <w:lang w:val="es-ES" w:eastAsia="es-ES"/>
        </w:rPr>
      </w:pPr>
      <w:r w:rsidRPr="00823685">
        <w:rPr>
          <w:rFonts w:ascii="Arial" w:eastAsia="Times New Roman" w:hAnsi="Arial" w:cs="Arial"/>
          <w:sz w:val="24"/>
          <w:szCs w:val="24"/>
          <w:lang w:val="es-ES" w:eastAsia="es-ES"/>
        </w:rPr>
        <w:t>Obtiene conocimiento del control interno relevante para la auditoría con el fin de diseñar procedimientos de auditoría que sean adecuados en función de las circunstancias y con la finalidad de expresar una opinión sobre la eficacia del control interno de la entidad.</w:t>
      </w:r>
    </w:p>
    <w:p w14:paraId="0A83833A" w14:textId="77777777" w:rsidR="00823685" w:rsidRPr="00823685" w:rsidRDefault="00823685" w:rsidP="00823685">
      <w:pPr>
        <w:tabs>
          <w:tab w:val="left" w:pos="8222"/>
        </w:tabs>
        <w:spacing w:after="0" w:line="240" w:lineRule="auto"/>
        <w:ind w:left="284" w:hanging="284"/>
        <w:jc w:val="both"/>
        <w:rPr>
          <w:rFonts w:ascii="Arial" w:eastAsia="Times New Roman" w:hAnsi="Arial" w:cs="Arial"/>
          <w:sz w:val="24"/>
          <w:szCs w:val="24"/>
          <w:lang w:val="es-ES" w:eastAsia="es-ES"/>
        </w:rPr>
      </w:pPr>
    </w:p>
    <w:p w14:paraId="724E0210" w14:textId="77777777" w:rsidR="00823685" w:rsidRPr="00823685" w:rsidRDefault="00823685" w:rsidP="00823685">
      <w:pPr>
        <w:numPr>
          <w:ilvl w:val="0"/>
          <w:numId w:val="5"/>
        </w:numPr>
        <w:tabs>
          <w:tab w:val="left" w:pos="8222"/>
        </w:tabs>
        <w:spacing w:after="0" w:line="240" w:lineRule="auto"/>
        <w:ind w:left="284" w:hanging="284"/>
        <w:jc w:val="both"/>
        <w:rPr>
          <w:rFonts w:ascii="Arial" w:eastAsia="Times New Roman" w:hAnsi="Arial" w:cs="Arial"/>
          <w:sz w:val="24"/>
          <w:szCs w:val="24"/>
          <w:lang w:val="es-ES" w:eastAsia="es-ES"/>
        </w:rPr>
      </w:pPr>
      <w:r w:rsidRPr="00823685">
        <w:rPr>
          <w:rFonts w:ascii="Arial" w:eastAsia="Times New Roman" w:hAnsi="Arial" w:cs="Arial"/>
          <w:sz w:val="24"/>
          <w:szCs w:val="24"/>
          <w:lang w:val="es-ES" w:eastAsia="es-ES"/>
        </w:rPr>
        <w:t xml:space="preserve">Evalúa la adecuación de las políticas contables aplicadas y la razonabilidad de las estimaciones contables y la correspondiente información revelada por la dirección. </w:t>
      </w:r>
    </w:p>
    <w:p w14:paraId="35B21048" w14:textId="77777777" w:rsidR="00823685" w:rsidRPr="00823685" w:rsidRDefault="00823685" w:rsidP="00823685">
      <w:pPr>
        <w:tabs>
          <w:tab w:val="left" w:pos="8222"/>
        </w:tabs>
        <w:spacing w:after="0" w:line="240" w:lineRule="auto"/>
        <w:ind w:hanging="425"/>
        <w:jc w:val="both"/>
        <w:rPr>
          <w:rFonts w:ascii="Arial" w:eastAsia="Times New Roman" w:hAnsi="Arial" w:cs="Arial"/>
          <w:sz w:val="24"/>
          <w:szCs w:val="24"/>
          <w:lang w:val="es-ES" w:eastAsia="es-ES"/>
        </w:rPr>
      </w:pPr>
    </w:p>
    <w:p w14:paraId="0B27665D" w14:textId="77777777" w:rsidR="00823685" w:rsidRPr="00823685" w:rsidRDefault="00823685" w:rsidP="00823685">
      <w:pPr>
        <w:numPr>
          <w:ilvl w:val="0"/>
          <w:numId w:val="4"/>
        </w:numPr>
        <w:tabs>
          <w:tab w:val="left" w:pos="8222"/>
        </w:tabs>
        <w:spacing w:after="0" w:line="240" w:lineRule="auto"/>
        <w:ind w:hanging="425"/>
        <w:jc w:val="both"/>
        <w:rPr>
          <w:rFonts w:ascii="Arial" w:eastAsia="Times New Roman" w:hAnsi="Arial" w:cs="Arial"/>
          <w:sz w:val="24"/>
          <w:szCs w:val="24"/>
          <w:lang w:val="es-ES" w:eastAsia="es-ES"/>
        </w:rPr>
      </w:pPr>
      <w:r w:rsidRPr="00823685">
        <w:rPr>
          <w:rFonts w:ascii="Arial" w:eastAsia="Times New Roman" w:hAnsi="Arial" w:cs="Arial"/>
          <w:sz w:val="24"/>
          <w:szCs w:val="24"/>
          <w:lang w:val="es-ES" w:eastAsia="es-ES"/>
        </w:rPr>
        <w:t xml:space="preserve">Evalúa la presentación global, la estructura y el contenido de los estados financieros, incluida la información revelada, y si los estados financieros representan las transacciones y hechos subyacentes de un modo que logran la presentación fiel. </w:t>
      </w:r>
    </w:p>
    <w:p w14:paraId="018EA6DA" w14:textId="77777777" w:rsidR="00823685" w:rsidRPr="00823685" w:rsidRDefault="00823685" w:rsidP="00823685">
      <w:pPr>
        <w:tabs>
          <w:tab w:val="left" w:pos="8222"/>
        </w:tabs>
        <w:spacing w:after="0" w:line="240" w:lineRule="auto"/>
        <w:ind w:hanging="425"/>
        <w:jc w:val="both"/>
        <w:rPr>
          <w:rFonts w:ascii="Arial" w:eastAsia="Times New Roman" w:hAnsi="Arial" w:cs="Arial"/>
          <w:sz w:val="24"/>
          <w:szCs w:val="24"/>
          <w:lang w:val="es-ES" w:eastAsia="es-ES"/>
        </w:rPr>
      </w:pPr>
    </w:p>
    <w:p w14:paraId="58A39AFD" w14:textId="77777777" w:rsidR="00823685" w:rsidRPr="00823685" w:rsidRDefault="00823685" w:rsidP="00823685">
      <w:pPr>
        <w:numPr>
          <w:ilvl w:val="0"/>
          <w:numId w:val="4"/>
        </w:numPr>
        <w:tabs>
          <w:tab w:val="left" w:pos="8222"/>
        </w:tabs>
        <w:spacing w:after="0" w:line="240" w:lineRule="auto"/>
        <w:ind w:hanging="425"/>
        <w:jc w:val="both"/>
        <w:rPr>
          <w:rFonts w:ascii="Arial" w:eastAsia="Times New Roman" w:hAnsi="Arial" w:cs="Arial"/>
          <w:sz w:val="24"/>
          <w:szCs w:val="24"/>
          <w:lang w:val="es-ES" w:eastAsia="es-ES"/>
        </w:rPr>
      </w:pPr>
      <w:r w:rsidRPr="00823685">
        <w:rPr>
          <w:rFonts w:ascii="Arial" w:eastAsia="Times New Roman" w:hAnsi="Arial" w:cs="Arial"/>
          <w:sz w:val="24"/>
          <w:szCs w:val="24"/>
          <w:lang w:val="es-ES" w:eastAsia="es-ES"/>
        </w:rPr>
        <w:t xml:space="preserve">Comunica con los responsables del gobierno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14:paraId="177DB2AE"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C3C8930" w14:textId="745645E1"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La 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xxxxxxx</w:t>
      </w:r>
      <w:r w:rsidRPr="008361D7">
        <w:rPr>
          <w:rFonts w:ascii="Arial" w:eastAsia="Calibri" w:hAnsi="Arial" w:cs="Arial"/>
          <w:color w:val="FF0000"/>
          <w:sz w:val="24"/>
          <w:szCs w:val="24"/>
          <w:lang w:val="es-PE"/>
        </w:rPr>
        <w:t xml:space="preserve"> </w:t>
      </w:r>
      <w:r w:rsidRPr="00823685">
        <w:rPr>
          <w:rFonts w:ascii="Arial" w:eastAsia="Calibri" w:hAnsi="Arial" w:cs="Arial"/>
          <w:sz w:val="24"/>
          <w:szCs w:val="24"/>
          <w:lang w:val="es-PE"/>
        </w:rPr>
        <w:t>ha comunicado con los responsables de la dirección del sujeto de control auditado en relación con, entre otras cuestiones, el alcance y el momento de realización de la auditoría planificados y los hallazgos significativos de la auditoría, así como cualquier deficiencia significativa del control interno identificada por la Contraloría General de Santiago de en el transcurso de la auditoría.</w:t>
      </w:r>
    </w:p>
    <w:p w14:paraId="4967D752"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ES" w:eastAsia="es-CO"/>
        </w:rPr>
      </w:pPr>
    </w:p>
    <w:p w14:paraId="2FBC394F" w14:textId="77777777" w:rsidR="00823685" w:rsidRPr="00823685" w:rsidRDefault="00823685" w:rsidP="00823685">
      <w:pPr>
        <w:keepNext/>
        <w:keepLines/>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2.3 OBJETIVO GENERAL</w:t>
      </w:r>
    </w:p>
    <w:p w14:paraId="62EF6157"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p>
    <w:p w14:paraId="1476380D"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2.3.1 Objetivos específicos</w:t>
      </w:r>
    </w:p>
    <w:p w14:paraId="1650FE5A"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p>
    <w:p w14:paraId="3C3A7BF1" w14:textId="77777777" w:rsidR="00823685" w:rsidRPr="00823685" w:rsidRDefault="00823685" w:rsidP="00823685">
      <w:pPr>
        <w:keepNext/>
        <w:keepLines/>
        <w:tabs>
          <w:tab w:val="left" w:pos="8222"/>
        </w:tabs>
        <w:spacing w:after="0" w:line="240" w:lineRule="auto"/>
        <w:jc w:val="both"/>
        <w:rPr>
          <w:rFonts w:ascii="Arial" w:eastAsia="Times New Roman" w:hAnsi="Arial" w:cs="Arial"/>
          <w:b/>
          <w:bCs/>
          <w:sz w:val="24"/>
          <w:szCs w:val="24"/>
          <w:lang w:val="es-ES" w:eastAsia="es-CO"/>
        </w:rPr>
      </w:pPr>
      <w:r w:rsidRPr="00823685">
        <w:rPr>
          <w:rFonts w:ascii="Arial" w:eastAsia="Calibri" w:hAnsi="Arial" w:cs="Arial"/>
          <w:b/>
          <w:bCs/>
          <w:sz w:val="24"/>
          <w:szCs w:val="24"/>
          <w:lang w:val="es-ES" w:eastAsia="es-CO"/>
        </w:rPr>
        <w:t xml:space="preserve">2.4 OPINIÓN </w:t>
      </w:r>
      <w:r w:rsidRPr="00823685">
        <w:rPr>
          <w:rFonts w:ascii="Arial" w:eastAsia="Times New Roman" w:hAnsi="Arial" w:cs="Arial"/>
          <w:b/>
          <w:bCs/>
          <w:sz w:val="24"/>
          <w:szCs w:val="24"/>
          <w:lang w:val="es-ES" w:eastAsia="es-CO"/>
        </w:rPr>
        <w:t>FINANCIERA 20</w:t>
      </w:r>
      <w:r w:rsidRPr="00823685">
        <w:rPr>
          <w:rFonts w:ascii="Arial" w:eastAsia="Times New Roman" w:hAnsi="Arial" w:cs="Arial"/>
          <w:b/>
          <w:bCs/>
          <w:color w:val="FF0000"/>
          <w:sz w:val="24"/>
          <w:szCs w:val="24"/>
          <w:lang w:val="es-ES" w:eastAsia="es-CO"/>
        </w:rPr>
        <w:t>XX</w:t>
      </w:r>
      <w:r w:rsidRPr="00823685">
        <w:rPr>
          <w:rFonts w:ascii="Arial" w:eastAsia="Times New Roman" w:hAnsi="Arial" w:cs="Arial"/>
          <w:b/>
          <w:bCs/>
          <w:sz w:val="24"/>
          <w:szCs w:val="24"/>
          <w:lang w:val="es-ES" w:eastAsia="es-CO"/>
        </w:rPr>
        <w:t xml:space="preserve"> </w:t>
      </w:r>
    </w:p>
    <w:p w14:paraId="2AB19DB3"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p>
    <w:p w14:paraId="7AFBAB00" w14:textId="11E0334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r w:rsidRPr="00823685">
        <w:rPr>
          <w:rFonts w:ascii="Arial" w:eastAsia="Calibri" w:hAnsi="Arial" w:cs="Arial"/>
          <w:sz w:val="24"/>
          <w:szCs w:val="24"/>
          <w:lang w:val="es-ES" w:eastAsia="es-ES"/>
        </w:rPr>
        <w:t xml:space="preserve">La Contraloría </w:t>
      </w:r>
      <w:r w:rsidR="008361D7" w:rsidRPr="008361D7">
        <w:rPr>
          <w:rFonts w:ascii="Arial" w:eastAsia="Calibri" w:hAnsi="Arial" w:cs="Arial"/>
          <w:color w:val="FF0000"/>
          <w:sz w:val="24"/>
          <w:szCs w:val="24"/>
          <w:lang w:val="es-ES" w:eastAsia="es-ES"/>
        </w:rPr>
        <w:t>xxxxxxxxx</w:t>
      </w:r>
      <w:r w:rsidRPr="008361D7">
        <w:rPr>
          <w:rFonts w:ascii="Arial" w:eastAsia="Calibri" w:hAnsi="Arial" w:cs="Arial"/>
          <w:color w:val="FF0000"/>
          <w:sz w:val="24"/>
          <w:szCs w:val="24"/>
          <w:lang w:val="es-ES" w:eastAsia="es-ES"/>
        </w:rPr>
        <w:t xml:space="preserve"> </w:t>
      </w:r>
      <w:r w:rsidRPr="00823685">
        <w:rPr>
          <w:rFonts w:ascii="Arial" w:eastAsia="Calibri" w:hAnsi="Arial" w:cs="Arial"/>
          <w:sz w:val="24"/>
          <w:szCs w:val="24"/>
          <w:lang w:val="es-ES" w:eastAsia="es-ES"/>
        </w:rPr>
        <w:t xml:space="preserve">ha auditado los estados financieros </w:t>
      </w:r>
      <w:r w:rsidRPr="00823685">
        <w:rPr>
          <w:rFonts w:ascii="Arial" w:eastAsia="Calibri" w:hAnsi="Arial" w:cs="Arial"/>
          <w:color w:val="FF0000"/>
          <w:sz w:val="24"/>
          <w:szCs w:val="24"/>
          <w:lang w:val="es-ES" w:eastAsia="es-ES"/>
        </w:rPr>
        <w:t>de XXXX (sujeto de control)</w:t>
      </w:r>
      <w:r w:rsidRPr="00823685">
        <w:rPr>
          <w:rFonts w:ascii="Arial" w:eastAsia="Calibri" w:hAnsi="Arial" w:cs="Arial"/>
          <w:sz w:val="24"/>
          <w:szCs w:val="24"/>
          <w:lang w:val="es-ES" w:eastAsia="es-ES"/>
        </w:rPr>
        <w:t xml:space="preserve">, que comprenden al balance general, Estado de actividad financiera, económica, social y ambiental, Estado de cambios en el patrimonio, estado de flujos de efectivo estado de situación financiera a 31 </w:t>
      </w:r>
      <w:r w:rsidRPr="00823685">
        <w:rPr>
          <w:rFonts w:ascii="Arial" w:eastAsia="Calibri" w:hAnsi="Arial" w:cs="Arial"/>
          <w:sz w:val="24"/>
          <w:szCs w:val="24"/>
          <w:lang w:val="es-ES" w:eastAsia="es-ES"/>
        </w:rPr>
        <w:lastRenderedPageBreak/>
        <w:t>de diciembre de 20</w:t>
      </w:r>
      <w:r w:rsidRPr="00823685">
        <w:rPr>
          <w:rFonts w:ascii="Arial" w:eastAsia="Calibri" w:hAnsi="Arial" w:cs="Arial"/>
          <w:color w:val="FF0000"/>
          <w:sz w:val="24"/>
          <w:szCs w:val="24"/>
          <w:lang w:val="es-ES" w:eastAsia="es-ES"/>
        </w:rPr>
        <w:t>XX</w:t>
      </w:r>
      <w:r w:rsidRPr="00823685">
        <w:rPr>
          <w:rFonts w:ascii="Arial" w:eastAsia="Calibri" w:hAnsi="Arial" w:cs="Arial"/>
          <w:sz w:val="24"/>
          <w:szCs w:val="24"/>
          <w:lang w:val="es-ES" w:eastAsia="es-ES"/>
        </w:rPr>
        <w:t>, así como las notas explicativas de los estados financieros que incluyen un resumen de las políticas contables significativas.</w:t>
      </w:r>
    </w:p>
    <w:p w14:paraId="23DC0A13"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p>
    <w:p w14:paraId="4B7B441B"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2.4.1 Fundamento de la opinión</w:t>
      </w:r>
    </w:p>
    <w:p w14:paraId="52F0AB68"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p>
    <w:p w14:paraId="75EC8853"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r w:rsidRPr="00823685">
        <w:rPr>
          <w:rFonts w:ascii="Arial" w:eastAsia="Calibri" w:hAnsi="Arial" w:cs="Arial"/>
          <w:color w:val="FF0000"/>
          <w:sz w:val="24"/>
          <w:szCs w:val="24"/>
          <w:lang w:val="es-PE"/>
        </w:rPr>
        <w:t>Se describen los fundamentos de la opinión concluyendo si las incorrecciones son no materiales, materiales, pero no generalizadas o materiales generalizadas)</w:t>
      </w:r>
    </w:p>
    <w:p w14:paraId="0E36C64D" w14:textId="77777777" w:rsidR="00823685" w:rsidRPr="00823685" w:rsidRDefault="00823685" w:rsidP="00823685">
      <w:pPr>
        <w:keepNext/>
        <w:keepLines/>
        <w:tabs>
          <w:tab w:val="left" w:pos="8222"/>
        </w:tabs>
        <w:spacing w:after="0" w:line="240" w:lineRule="auto"/>
        <w:rPr>
          <w:rFonts w:ascii="Arial" w:eastAsia="Times New Roman" w:hAnsi="Arial" w:cs="Arial"/>
          <w:b/>
          <w:bCs/>
          <w:sz w:val="24"/>
          <w:szCs w:val="24"/>
          <w:lang w:val="es-ES" w:eastAsia="es-CO"/>
        </w:rPr>
      </w:pPr>
    </w:p>
    <w:p w14:paraId="66622C0C" w14:textId="77777777" w:rsidR="00823685" w:rsidRPr="00823685" w:rsidRDefault="00823685" w:rsidP="00823685">
      <w:pPr>
        <w:keepNext/>
        <w:keepLines/>
        <w:tabs>
          <w:tab w:val="left" w:pos="8222"/>
        </w:tabs>
        <w:spacing w:after="0" w:line="240" w:lineRule="auto"/>
        <w:jc w:val="both"/>
        <w:rPr>
          <w:rFonts w:ascii="Arial" w:eastAsia="Times New Roman" w:hAnsi="Arial" w:cs="Arial"/>
          <w:sz w:val="24"/>
          <w:szCs w:val="24"/>
          <w:lang w:val="es-ES" w:eastAsia="es-ES"/>
        </w:rPr>
      </w:pPr>
      <w:r w:rsidRPr="00823685">
        <w:rPr>
          <w:rFonts w:ascii="Arial" w:eastAsia="Times New Roman" w:hAnsi="Arial" w:cs="Arial"/>
          <w:sz w:val="24"/>
          <w:szCs w:val="24"/>
          <w:lang w:val="es-ES" w:eastAsia="es-ES"/>
        </w:rPr>
        <w:t xml:space="preserve">La totalidad de incorrecciones alcanzaron los </w:t>
      </w:r>
      <w:r w:rsidRPr="00823685">
        <w:rPr>
          <w:rFonts w:ascii="Arial" w:eastAsia="Times New Roman" w:hAnsi="Arial" w:cs="Arial"/>
          <w:color w:val="FF0000"/>
          <w:sz w:val="24"/>
          <w:szCs w:val="24"/>
          <w:lang w:val="es-ES" w:eastAsia="es-ES"/>
        </w:rPr>
        <w:t>$ xxxxxxxxxx</w:t>
      </w:r>
      <w:r w:rsidRPr="00823685">
        <w:rPr>
          <w:rFonts w:ascii="Arial" w:eastAsia="Times New Roman" w:hAnsi="Arial" w:cs="Arial"/>
          <w:sz w:val="24"/>
          <w:szCs w:val="24"/>
          <w:lang w:val="es-ES" w:eastAsia="es-ES"/>
        </w:rPr>
        <w:t xml:space="preserve">, el </w:t>
      </w:r>
      <w:r w:rsidRPr="00823685">
        <w:rPr>
          <w:rFonts w:ascii="Arial" w:eastAsia="Times New Roman" w:hAnsi="Arial" w:cs="Arial"/>
          <w:color w:val="FF0000"/>
          <w:sz w:val="24"/>
          <w:szCs w:val="24"/>
          <w:lang w:val="es-ES" w:eastAsia="es-ES"/>
        </w:rPr>
        <w:t>xx%</w:t>
      </w:r>
      <w:r w:rsidRPr="00823685">
        <w:rPr>
          <w:rFonts w:ascii="Arial" w:eastAsia="Times New Roman" w:hAnsi="Arial" w:cs="Arial"/>
          <w:sz w:val="24"/>
          <w:szCs w:val="24"/>
          <w:lang w:val="es-ES" w:eastAsia="es-ES"/>
        </w:rPr>
        <w:t xml:space="preserve"> del total de activos, es decir, estas incorrecciones </w:t>
      </w:r>
      <w:r w:rsidRPr="00823685">
        <w:rPr>
          <w:rFonts w:ascii="Arial" w:eastAsia="Times New Roman" w:hAnsi="Arial" w:cs="Arial"/>
          <w:color w:val="FF0000"/>
          <w:sz w:val="24"/>
          <w:szCs w:val="24"/>
          <w:lang w:val="es-ES" w:eastAsia="es-ES"/>
        </w:rPr>
        <w:t xml:space="preserve">(no son materiales o son materiales) </w:t>
      </w:r>
      <w:r w:rsidRPr="00823685">
        <w:rPr>
          <w:rFonts w:ascii="Arial" w:eastAsia="Times New Roman" w:hAnsi="Arial" w:cs="Arial"/>
          <w:sz w:val="24"/>
          <w:szCs w:val="24"/>
          <w:lang w:val="es-ES" w:eastAsia="es-ES"/>
        </w:rPr>
        <w:t xml:space="preserve">y tienen </w:t>
      </w:r>
      <w:r w:rsidRPr="00823685">
        <w:rPr>
          <w:rFonts w:ascii="Arial" w:eastAsia="Times New Roman" w:hAnsi="Arial" w:cs="Arial"/>
          <w:color w:val="FF0000"/>
          <w:sz w:val="24"/>
          <w:szCs w:val="24"/>
          <w:lang w:val="es-ES" w:eastAsia="es-ES"/>
        </w:rPr>
        <w:t xml:space="preserve">(o no tienen) </w:t>
      </w:r>
      <w:r w:rsidRPr="00823685">
        <w:rPr>
          <w:rFonts w:ascii="Arial" w:eastAsia="Times New Roman" w:hAnsi="Arial" w:cs="Arial"/>
          <w:sz w:val="24"/>
          <w:szCs w:val="24"/>
          <w:lang w:val="es-ES" w:eastAsia="es-ES"/>
        </w:rPr>
        <w:t xml:space="preserve">un efecto </w:t>
      </w:r>
      <w:r w:rsidRPr="00823685">
        <w:rPr>
          <w:rFonts w:ascii="Arial" w:eastAsia="Times New Roman" w:hAnsi="Arial" w:cs="Arial"/>
          <w:color w:val="FF0000"/>
          <w:sz w:val="24"/>
          <w:szCs w:val="24"/>
          <w:lang w:val="es-ES" w:eastAsia="es-ES"/>
        </w:rPr>
        <w:t>(no generalizado o generalizado)</w:t>
      </w:r>
      <w:r w:rsidRPr="00823685">
        <w:rPr>
          <w:rFonts w:ascii="Arial" w:eastAsia="Times New Roman" w:hAnsi="Arial" w:cs="Arial"/>
          <w:sz w:val="24"/>
          <w:szCs w:val="24"/>
          <w:lang w:val="es-ES" w:eastAsia="es-ES"/>
        </w:rPr>
        <w:t xml:space="preserve"> en los estados financieros. Siendo de ellos los casos más representativos, </w:t>
      </w:r>
      <w:r w:rsidRPr="00823685">
        <w:rPr>
          <w:rFonts w:ascii="Arial" w:eastAsia="Times New Roman" w:hAnsi="Arial" w:cs="Arial"/>
          <w:color w:val="FF0000"/>
          <w:sz w:val="24"/>
          <w:szCs w:val="24"/>
          <w:lang w:val="es-ES" w:eastAsia="es-ES"/>
        </w:rPr>
        <w:t xml:space="preserve">XXXXXXXXXX, </w:t>
      </w:r>
      <w:r w:rsidRPr="00823685">
        <w:rPr>
          <w:rFonts w:ascii="Arial" w:eastAsia="Times New Roman" w:hAnsi="Arial" w:cs="Arial"/>
          <w:sz w:val="24"/>
          <w:szCs w:val="24"/>
          <w:lang w:val="es-ES" w:eastAsia="es-ES"/>
        </w:rPr>
        <w:t>entre otros.</w:t>
      </w:r>
    </w:p>
    <w:p w14:paraId="5F40AB6A" w14:textId="77777777" w:rsidR="00823685" w:rsidRPr="00823685" w:rsidRDefault="00823685" w:rsidP="00823685">
      <w:pPr>
        <w:keepNext/>
        <w:keepLines/>
        <w:tabs>
          <w:tab w:val="left" w:pos="8222"/>
        </w:tabs>
        <w:spacing w:after="0" w:line="240" w:lineRule="auto"/>
        <w:jc w:val="both"/>
        <w:rPr>
          <w:rFonts w:ascii="Arial" w:eastAsia="Times New Roman" w:hAnsi="Arial" w:cs="Arial"/>
          <w:sz w:val="24"/>
          <w:szCs w:val="24"/>
          <w:lang w:val="es-ES" w:eastAsia="es-ES"/>
        </w:rPr>
      </w:pPr>
    </w:p>
    <w:p w14:paraId="4EFCE04B" w14:textId="77777777" w:rsidR="00823685" w:rsidRPr="00823685" w:rsidRDefault="00823685" w:rsidP="00823685">
      <w:pPr>
        <w:keepNext/>
        <w:keepLines/>
        <w:tabs>
          <w:tab w:val="left" w:pos="8222"/>
        </w:tabs>
        <w:spacing w:after="0" w:line="240" w:lineRule="auto"/>
        <w:jc w:val="both"/>
        <w:rPr>
          <w:rFonts w:ascii="Arial" w:eastAsia="Times New Roman" w:hAnsi="Arial" w:cs="Arial"/>
          <w:color w:val="FF0000"/>
          <w:sz w:val="24"/>
          <w:szCs w:val="24"/>
          <w:lang w:val="es-ES" w:eastAsia="es-ES"/>
        </w:rPr>
      </w:pPr>
      <w:r w:rsidRPr="00823685">
        <w:rPr>
          <w:rFonts w:ascii="Arial" w:eastAsia="Times New Roman" w:hAnsi="Arial" w:cs="Arial"/>
          <w:sz w:val="24"/>
          <w:szCs w:val="24"/>
          <w:lang w:val="es-ES" w:eastAsia="es-ES"/>
        </w:rPr>
        <w:t xml:space="preserve">También se registran hallazgos, por la adopción del nuevo marco normativo hacia las normas internacionales de información financiera, tales como, </w:t>
      </w:r>
      <w:r w:rsidRPr="00823685">
        <w:rPr>
          <w:rFonts w:ascii="Arial" w:eastAsia="Times New Roman" w:hAnsi="Arial" w:cs="Arial"/>
          <w:color w:val="FF0000"/>
          <w:sz w:val="24"/>
          <w:szCs w:val="24"/>
          <w:lang w:val="es-ES" w:eastAsia="es-ES"/>
        </w:rPr>
        <w:t xml:space="preserve">XXXXXXXXXX. </w:t>
      </w:r>
    </w:p>
    <w:p w14:paraId="56356E78" w14:textId="77777777" w:rsidR="00823685" w:rsidRPr="00823685" w:rsidRDefault="00823685" w:rsidP="00823685">
      <w:pPr>
        <w:keepNext/>
        <w:keepLines/>
        <w:tabs>
          <w:tab w:val="left" w:pos="8222"/>
        </w:tabs>
        <w:spacing w:after="0" w:line="240" w:lineRule="auto"/>
        <w:rPr>
          <w:rFonts w:ascii="Arial" w:eastAsia="Times New Roman" w:hAnsi="Arial" w:cs="Arial"/>
          <w:sz w:val="24"/>
          <w:szCs w:val="24"/>
          <w:lang w:val="es-ES" w:eastAsia="es-ES"/>
        </w:rPr>
      </w:pPr>
    </w:p>
    <w:p w14:paraId="5ADBC789" w14:textId="77777777" w:rsidR="00823685" w:rsidRPr="00823685" w:rsidRDefault="00823685" w:rsidP="00823685">
      <w:pPr>
        <w:keepNext/>
        <w:keepLines/>
        <w:tabs>
          <w:tab w:val="left" w:pos="8222"/>
        </w:tabs>
        <w:spacing w:after="0" w:line="240" w:lineRule="auto"/>
        <w:rPr>
          <w:rFonts w:ascii="Arial" w:eastAsia="Times New Roman" w:hAnsi="Arial" w:cs="Arial"/>
          <w:sz w:val="24"/>
          <w:szCs w:val="24"/>
          <w:lang w:val="es-ES" w:eastAsia="es-ES"/>
        </w:rPr>
      </w:pPr>
      <w:r w:rsidRPr="00823685">
        <w:rPr>
          <w:rFonts w:ascii="Arial" w:eastAsia="Times New Roman" w:hAnsi="Arial" w:cs="Arial"/>
          <w:sz w:val="24"/>
          <w:szCs w:val="24"/>
          <w:lang w:val="es-ES" w:eastAsia="es-ES"/>
        </w:rPr>
        <w:t xml:space="preserve">Así mismo, se encontraron inconsistencias en </w:t>
      </w:r>
      <w:r w:rsidRPr="00823685">
        <w:rPr>
          <w:rFonts w:ascii="Arial" w:eastAsia="Times New Roman" w:hAnsi="Arial" w:cs="Arial"/>
          <w:color w:val="FF0000"/>
          <w:sz w:val="24"/>
          <w:szCs w:val="24"/>
          <w:lang w:val="es-ES" w:eastAsia="es-ES"/>
        </w:rPr>
        <w:t>XXXXXXXXXXX.</w:t>
      </w:r>
    </w:p>
    <w:p w14:paraId="3C82B9B9" w14:textId="77777777" w:rsidR="00823685" w:rsidRPr="00823685" w:rsidRDefault="00823685" w:rsidP="00823685">
      <w:pPr>
        <w:keepNext/>
        <w:keepLines/>
        <w:tabs>
          <w:tab w:val="left" w:pos="8222"/>
        </w:tabs>
        <w:spacing w:after="0" w:line="240" w:lineRule="auto"/>
        <w:rPr>
          <w:rFonts w:ascii="Arial" w:eastAsia="Times New Roman" w:hAnsi="Arial" w:cs="Arial"/>
          <w:color w:val="FF0000"/>
          <w:sz w:val="24"/>
          <w:szCs w:val="24"/>
          <w:lang w:val="es-ES" w:eastAsia="es-ES"/>
        </w:rPr>
      </w:pPr>
    </w:p>
    <w:p w14:paraId="7E1BB7B5"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bookmarkStart w:id="2" w:name="_Hlk49639104"/>
      <w:r w:rsidRPr="00823685">
        <w:rPr>
          <w:rFonts w:ascii="Arial" w:eastAsia="Times New Roman" w:hAnsi="Arial" w:cs="Arial"/>
          <w:b/>
          <w:sz w:val="24"/>
          <w:szCs w:val="24"/>
          <w:lang w:val="es-ES" w:eastAsia="es-CO"/>
        </w:rPr>
        <w:t xml:space="preserve">2.4.2 Opinión (limpia, con salvedades o negativa) </w:t>
      </w:r>
    </w:p>
    <w:bookmarkEnd w:id="2"/>
    <w:p w14:paraId="0863A23A"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ab/>
      </w:r>
    </w:p>
    <w:p w14:paraId="71534E21" w14:textId="54A42F4E"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bookmarkStart w:id="3" w:name="_Hlk51006733"/>
      <w:r w:rsidRPr="00823685">
        <w:rPr>
          <w:rFonts w:ascii="Arial" w:eastAsia="Calibri" w:hAnsi="Arial" w:cs="Arial"/>
          <w:color w:val="FF0000"/>
          <w:sz w:val="24"/>
          <w:szCs w:val="24"/>
          <w:lang w:val="es-PE"/>
        </w:rPr>
        <w:t xml:space="preserve">De acuerdo </w:t>
      </w:r>
      <w:r w:rsidR="002C596B">
        <w:rPr>
          <w:rFonts w:ascii="Arial" w:eastAsia="Calibri" w:hAnsi="Arial" w:cs="Arial"/>
          <w:color w:val="FF0000"/>
          <w:sz w:val="24"/>
          <w:szCs w:val="24"/>
          <w:lang w:val="es-PE"/>
        </w:rPr>
        <w:t>con</w:t>
      </w:r>
      <w:r w:rsidRPr="00823685">
        <w:rPr>
          <w:rFonts w:ascii="Arial" w:eastAsia="Calibri" w:hAnsi="Arial" w:cs="Arial"/>
          <w:color w:val="FF0000"/>
          <w:sz w:val="24"/>
          <w:szCs w:val="24"/>
          <w:lang w:val="es-PE"/>
        </w:rPr>
        <w:t xml:space="preserve"> los resultados de la auditoría, el equipo auditor determinará el tipo de opinión a emitir sobre los estados financieros que podrá ser una de las opciones que se presentan a continuación…</w:t>
      </w:r>
    </w:p>
    <w:bookmarkEnd w:id="3"/>
    <w:p w14:paraId="23E937A2"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5080E34"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6115BE40" w14:textId="464C4535"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highlight w:val="yellow"/>
          <w:lang w:val="es-PE"/>
        </w:rPr>
        <w:t>Limpia o sin salvedades</w:t>
      </w:r>
      <w:r w:rsidRPr="00823685">
        <w:rPr>
          <w:rFonts w:ascii="Arial" w:eastAsia="Calibri" w:hAnsi="Arial" w:cs="Arial"/>
          <w:sz w:val="24"/>
          <w:szCs w:val="24"/>
          <w:lang w:val="es-PE"/>
        </w:rPr>
        <w:t xml:space="preserve">. En opinión de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lang w:val="es-PE"/>
        </w:rPr>
        <w:t xml:space="preserve">, de acuerdo a lo descrito en el fundamento de la opinión, los estados financieros presentan razonablemente en todos los aspectos materiales y los resultados de sus operaciones la situación financiera a 31 de diciembre de xxxx, de conformidad con el marco normativo para entidades públicas que contempla los principios y normas de contabilidad prescritos por la Contaduría General de la Nación. </w:t>
      </w:r>
    </w:p>
    <w:p w14:paraId="1A308388"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232A98F" w14:textId="6DD2BF1E"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highlight w:val="yellow"/>
          <w:lang w:val="es-PE"/>
        </w:rPr>
        <w:t>Con salvedades.</w:t>
      </w:r>
      <w:r w:rsidRPr="00823685">
        <w:rPr>
          <w:rFonts w:ascii="Arial" w:eastAsia="Calibri" w:hAnsi="Arial" w:cs="Arial"/>
          <w:sz w:val="24"/>
          <w:szCs w:val="24"/>
          <w:lang w:val="es-PE"/>
        </w:rPr>
        <w:t xml:space="preserve"> En opinión de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lang w:val="es-PE"/>
        </w:rPr>
        <w:t xml:space="preserve">, salvo los descrito en el fundamento de la opinión, los estados financieros presentan razonablemente en todos los aspectos materiales y los resultados de sus operaciones la situación financiera a 31 de diciembre de xxxx, de conformidad con el marco </w:t>
      </w:r>
      <w:r w:rsidRPr="00823685">
        <w:rPr>
          <w:rFonts w:ascii="Arial" w:eastAsia="Calibri" w:hAnsi="Arial" w:cs="Arial"/>
          <w:sz w:val="24"/>
          <w:szCs w:val="24"/>
          <w:lang w:val="es-PE"/>
        </w:rPr>
        <w:lastRenderedPageBreak/>
        <w:t xml:space="preserve">normativo para entidades públicas que contempla los principios y normas de contabilidad prescritos por la Contaduría General de la Nación.  </w:t>
      </w:r>
    </w:p>
    <w:p w14:paraId="7C9FB2C7" w14:textId="77777777" w:rsidR="00823685" w:rsidRPr="00823685" w:rsidRDefault="00823685" w:rsidP="00823685">
      <w:pPr>
        <w:tabs>
          <w:tab w:val="left" w:pos="8222"/>
        </w:tabs>
        <w:spacing w:after="0" w:line="240" w:lineRule="auto"/>
        <w:rPr>
          <w:rFonts w:ascii="Arial" w:eastAsia="Calibri" w:hAnsi="Arial" w:cs="Arial"/>
          <w:sz w:val="24"/>
          <w:szCs w:val="24"/>
          <w:lang w:val="es-PE"/>
        </w:rPr>
      </w:pPr>
    </w:p>
    <w:p w14:paraId="159A88B6" w14:textId="77777777" w:rsidR="00823685" w:rsidRPr="00823685" w:rsidRDefault="00823685" w:rsidP="00823685">
      <w:pPr>
        <w:tabs>
          <w:tab w:val="left" w:pos="8222"/>
        </w:tabs>
        <w:spacing w:after="0" w:line="240" w:lineRule="auto"/>
        <w:rPr>
          <w:rFonts w:ascii="Arial" w:eastAsia="Calibri" w:hAnsi="Arial" w:cs="Arial"/>
          <w:sz w:val="24"/>
          <w:szCs w:val="24"/>
          <w:lang w:val="es-PE"/>
        </w:rPr>
      </w:pPr>
    </w:p>
    <w:p w14:paraId="647B70E0" w14:textId="5B7EB41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highlight w:val="yellow"/>
          <w:lang w:val="es-PE"/>
        </w:rPr>
        <w:t>Negativa</w:t>
      </w:r>
      <w:r w:rsidRPr="00823685">
        <w:rPr>
          <w:rFonts w:ascii="Arial" w:eastAsia="Calibri" w:hAnsi="Arial" w:cs="Arial"/>
          <w:sz w:val="24"/>
          <w:szCs w:val="24"/>
          <w:lang w:val="es-PE"/>
        </w:rPr>
        <w:t xml:space="preserve">. En opinión de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lang w:val="es-PE"/>
        </w:rPr>
        <w:t xml:space="preserve">, de acuerdo a lo descrito en el fundamento de la opinión, los estados financieros no presentan razonablemente en todos los aspectos significativos la situación financiera a 31 de diciembre de xxxx y los resultados de sus operaciones en dicha vigencia, de conformidad con el marco normativo para entidades públicas que contempla los principios y normas de contabilidad prescritos por la Contaduría General de la Nación. </w:t>
      </w:r>
    </w:p>
    <w:p w14:paraId="6EA63B81" w14:textId="77777777" w:rsidR="00823685" w:rsidRPr="00823685" w:rsidRDefault="00823685" w:rsidP="00823685">
      <w:pPr>
        <w:tabs>
          <w:tab w:val="left" w:pos="8222"/>
        </w:tabs>
        <w:spacing w:after="0" w:line="240" w:lineRule="auto"/>
        <w:jc w:val="both"/>
        <w:rPr>
          <w:rFonts w:ascii="Arial" w:eastAsia="Calibri" w:hAnsi="Arial" w:cs="Arial"/>
          <w:sz w:val="24"/>
          <w:szCs w:val="24"/>
          <w:highlight w:val="yellow"/>
          <w:lang w:val="es-PE" w:eastAsia="es-CO"/>
        </w:rPr>
      </w:pPr>
    </w:p>
    <w:p w14:paraId="7A45C6E9" w14:textId="4DEC0270"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highlight w:val="yellow"/>
          <w:lang w:val="es-PE" w:eastAsia="es-CO"/>
        </w:rPr>
        <w:t>Abstención.</w:t>
      </w:r>
      <w:r w:rsidRPr="00823685">
        <w:rPr>
          <w:rFonts w:ascii="Arial" w:eastAsia="Calibri" w:hAnsi="Arial" w:cs="Arial"/>
          <w:sz w:val="24"/>
          <w:szCs w:val="24"/>
          <w:lang w:val="es-PE" w:eastAsia="es-CO"/>
        </w:rPr>
        <w:t xml:space="preserv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Calibri" w:hAnsi="Arial" w:cs="Arial"/>
          <w:sz w:val="24"/>
          <w:szCs w:val="24"/>
          <w:lang w:val="es-PE" w:eastAsia="es-CO"/>
        </w:rPr>
        <w:t xml:space="preserve"> </w:t>
      </w:r>
      <w:r w:rsidRPr="00823685">
        <w:rPr>
          <w:rFonts w:ascii="Arial" w:eastAsia="Calibri" w:hAnsi="Arial" w:cs="Arial"/>
          <w:sz w:val="24"/>
          <w:szCs w:val="24"/>
          <w:lang w:val="es-PE" w:eastAsia="es-CO"/>
        </w:rPr>
        <w:t xml:space="preserve">no expresa una opinión sobre los estados financieros adjuntos, debido a la significatividad de la cuestión o cuestiones descritas en “Fundamento de la abstención de opinión”, no ha podido obtener evidencia de auditoría que proporcione una base suficiente y adecuada para expresar la opinión de auditoría sobre los estados financieros (o presupuesto). </w:t>
      </w:r>
    </w:p>
    <w:p w14:paraId="61ECCD02"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481A303" w14:textId="350CE914"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r w:rsidRPr="00823685">
        <w:rPr>
          <w:rFonts w:ascii="Arial" w:eastAsia="Calibri" w:hAnsi="Arial" w:cs="Arial"/>
          <w:color w:val="FF0000"/>
          <w:sz w:val="24"/>
          <w:szCs w:val="24"/>
          <w:lang w:val="es-PE"/>
        </w:rPr>
        <w:t xml:space="preserve">(De acuerdo </w:t>
      </w:r>
      <w:r w:rsidR="002C596B">
        <w:rPr>
          <w:rFonts w:ascii="Arial" w:eastAsia="Calibri" w:hAnsi="Arial" w:cs="Arial"/>
          <w:color w:val="FF0000"/>
          <w:sz w:val="24"/>
          <w:szCs w:val="24"/>
          <w:lang w:val="es-PE"/>
        </w:rPr>
        <w:t>con</w:t>
      </w:r>
      <w:r w:rsidRPr="00823685">
        <w:rPr>
          <w:rFonts w:ascii="Arial" w:eastAsia="Calibri" w:hAnsi="Arial" w:cs="Arial"/>
          <w:color w:val="FF0000"/>
          <w:sz w:val="24"/>
          <w:szCs w:val="24"/>
          <w:lang w:val="es-PE"/>
        </w:rPr>
        <w:t xml:space="preserve"> los resultados de la auditoría, si es </w:t>
      </w:r>
      <w:r w:rsidRPr="00823685">
        <w:rPr>
          <w:rFonts w:ascii="Arial" w:eastAsia="Calibri" w:hAnsi="Arial" w:cs="Arial"/>
          <w:color w:val="FF0000"/>
          <w:sz w:val="24"/>
          <w:szCs w:val="24"/>
          <w:highlight w:val="yellow"/>
          <w:lang w:val="es-PE"/>
        </w:rPr>
        <w:t>Abstención</w:t>
      </w:r>
      <w:r w:rsidRPr="00823685">
        <w:rPr>
          <w:rFonts w:ascii="Arial" w:eastAsia="Calibri" w:hAnsi="Arial" w:cs="Arial"/>
          <w:color w:val="FF0000"/>
          <w:sz w:val="24"/>
          <w:szCs w:val="24"/>
          <w:lang w:val="es-PE"/>
        </w:rPr>
        <w:t xml:space="preserve"> se debe iniciar: No se expresa una opinión...)</w:t>
      </w:r>
    </w:p>
    <w:p w14:paraId="0C578967" w14:textId="77777777" w:rsidR="00823685" w:rsidRPr="00823685" w:rsidRDefault="00823685" w:rsidP="00823685">
      <w:pPr>
        <w:keepNext/>
        <w:keepLines/>
        <w:tabs>
          <w:tab w:val="left" w:pos="8222"/>
        </w:tabs>
        <w:spacing w:after="0" w:line="240" w:lineRule="auto"/>
        <w:jc w:val="both"/>
        <w:rPr>
          <w:rFonts w:ascii="Arial" w:eastAsia="Calibri" w:hAnsi="Arial" w:cs="Arial"/>
          <w:b/>
          <w:bCs/>
          <w:sz w:val="24"/>
          <w:szCs w:val="24"/>
          <w:lang w:val="es-ES" w:eastAsia="es-CO"/>
        </w:rPr>
      </w:pPr>
    </w:p>
    <w:p w14:paraId="153EE9B2"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2.5 OPINIÓN SOBRE EL PRESUPUESTO 20XX</w:t>
      </w:r>
    </w:p>
    <w:p w14:paraId="29980AC3"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8E19E0D" w14:textId="44ACF93B"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 xml:space="preserve">Con base en el artículo 38 de la Ley 42 de 1993,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color w:val="FF0000"/>
          <w:sz w:val="24"/>
          <w:szCs w:val="24"/>
          <w:lang w:val="es-PE"/>
        </w:rPr>
        <w:t xml:space="preserve"> </w:t>
      </w:r>
      <w:r w:rsidRPr="00823685">
        <w:rPr>
          <w:rFonts w:ascii="Arial" w:eastAsia="Calibri" w:hAnsi="Arial" w:cs="Arial"/>
          <w:sz w:val="24"/>
          <w:szCs w:val="24"/>
          <w:lang w:val="es-PE"/>
        </w:rPr>
        <w:t xml:space="preserve">ha auditado la cuenta general del presupuesto y del tesoro de la vigencia </w:t>
      </w:r>
      <w:r w:rsidRPr="00823685">
        <w:rPr>
          <w:rFonts w:ascii="Arial" w:eastAsia="Calibri" w:hAnsi="Arial" w:cs="Arial"/>
          <w:color w:val="FF0000"/>
          <w:sz w:val="24"/>
          <w:szCs w:val="24"/>
          <w:lang w:val="es-PE"/>
        </w:rPr>
        <w:t>20XX</w:t>
      </w:r>
      <w:r w:rsidRPr="00823685">
        <w:rPr>
          <w:rFonts w:ascii="Arial" w:eastAsia="Calibri" w:hAnsi="Arial" w:cs="Arial"/>
          <w:sz w:val="24"/>
          <w:szCs w:val="24"/>
          <w:lang w:val="es-PE"/>
        </w:rPr>
        <w:t xml:space="preserve">, que comprende:  </w:t>
      </w:r>
    </w:p>
    <w:p w14:paraId="12792FF1"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E30F483" w14:textId="77777777" w:rsidR="00823685" w:rsidRPr="00823685" w:rsidRDefault="00823685" w:rsidP="00823685">
      <w:pPr>
        <w:numPr>
          <w:ilvl w:val="0"/>
          <w:numId w:val="3"/>
        </w:numPr>
        <w:tabs>
          <w:tab w:val="left" w:pos="8222"/>
        </w:tabs>
        <w:spacing w:after="0" w:line="240" w:lineRule="auto"/>
        <w:ind w:left="426" w:hanging="426"/>
        <w:jc w:val="both"/>
        <w:rPr>
          <w:rFonts w:ascii="Arial" w:eastAsia="Times New Roman" w:hAnsi="Arial" w:cs="Arial"/>
          <w:b/>
          <w:sz w:val="24"/>
          <w:szCs w:val="24"/>
          <w:lang w:val="es-ES" w:eastAsia="es-ES"/>
        </w:rPr>
      </w:pPr>
      <w:r w:rsidRPr="00823685">
        <w:rPr>
          <w:rFonts w:ascii="Arial" w:eastAsia="Times New Roman" w:hAnsi="Arial" w:cs="Arial"/>
          <w:sz w:val="24"/>
          <w:szCs w:val="24"/>
          <w:lang w:val="es-ES" w:eastAsia="es-ES"/>
        </w:rPr>
        <w:t>Estados que muestren en detalle, según el decreto de liquidación anual del presupuesto</w:t>
      </w:r>
    </w:p>
    <w:p w14:paraId="472115C3" w14:textId="77777777" w:rsidR="00823685" w:rsidRPr="00823685" w:rsidRDefault="00823685" w:rsidP="00823685">
      <w:pPr>
        <w:tabs>
          <w:tab w:val="left" w:pos="8222"/>
        </w:tabs>
        <w:spacing w:after="0" w:line="240" w:lineRule="auto"/>
        <w:ind w:left="426" w:hanging="426"/>
        <w:jc w:val="both"/>
        <w:rPr>
          <w:rFonts w:ascii="Arial" w:eastAsia="Calibri" w:hAnsi="Arial" w:cs="Arial"/>
          <w:sz w:val="24"/>
          <w:szCs w:val="24"/>
          <w:lang w:val="es-PE"/>
        </w:rPr>
      </w:pPr>
    </w:p>
    <w:p w14:paraId="5B4CC151" w14:textId="77777777" w:rsidR="00823685" w:rsidRPr="00823685" w:rsidRDefault="00823685" w:rsidP="00823685">
      <w:pPr>
        <w:numPr>
          <w:ilvl w:val="0"/>
          <w:numId w:val="3"/>
        </w:numPr>
        <w:tabs>
          <w:tab w:val="left" w:pos="8222"/>
        </w:tabs>
        <w:spacing w:after="0" w:line="240" w:lineRule="auto"/>
        <w:ind w:left="426" w:hanging="426"/>
        <w:jc w:val="both"/>
        <w:rPr>
          <w:rFonts w:ascii="Arial" w:eastAsia="Times New Roman" w:hAnsi="Arial" w:cs="Arial"/>
          <w:b/>
          <w:sz w:val="24"/>
          <w:szCs w:val="24"/>
          <w:lang w:val="es-ES" w:eastAsia="es-ES"/>
        </w:rPr>
      </w:pPr>
      <w:r w:rsidRPr="00823685">
        <w:rPr>
          <w:rFonts w:ascii="Arial" w:eastAsia="Times New Roman" w:hAnsi="Arial" w:cs="Arial"/>
          <w:sz w:val="24"/>
          <w:szCs w:val="24"/>
          <w:lang w:val="es-ES" w:eastAsia="es-ES"/>
        </w:rPr>
        <w:t>Los reconocimientos y los recaudos de los ingresos corrientes y recursos de capital contabilizados durante el ejercicio cuya cuenta se rinde, con indicación del cómputo de cada renglón y los aumentos y disminuciones con respecto al cálculo presupuestal</w:t>
      </w:r>
    </w:p>
    <w:p w14:paraId="2AA11459" w14:textId="77777777" w:rsidR="00823685" w:rsidRPr="00823685" w:rsidRDefault="00823685" w:rsidP="00823685">
      <w:pPr>
        <w:tabs>
          <w:tab w:val="left" w:pos="8222"/>
        </w:tabs>
        <w:spacing w:after="0" w:line="240" w:lineRule="auto"/>
        <w:ind w:left="426" w:hanging="426"/>
        <w:jc w:val="both"/>
        <w:rPr>
          <w:rFonts w:ascii="Arial" w:eastAsia="Calibri" w:hAnsi="Arial" w:cs="Arial"/>
          <w:sz w:val="24"/>
          <w:szCs w:val="24"/>
          <w:lang w:val="es-PE"/>
        </w:rPr>
      </w:pPr>
    </w:p>
    <w:p w14:paraId="00965E99" w14:textId="77777777" w:rsidR="00823685" w:rsidRPr="00823685" w:rsidRDefault="00823685" w:rsidP="00823685">
      <w:pPr>
        <w:numPr>
          <w:ilvl w:val="0"/>
          <w:numId w:val="3"/>
        </w:numPr>
        <w:tabs>
          <w:tab w:val="left" w:pos="8222"/>
        </w:tabs>
        <w:spacing w:after="0" w:line="240" w:lineRule="auto"/>
        <w:ind w:left="426" w:hanging="426"/>
        <w:jc w:val="both"/>
        <w:rPr>
          <w:rFonts w:ascii="Arial" w:eastAsia="Times New Roman" w:hAnsi="Arial" w:cs="Arial"/>
          <w:b/>
          <w:sz w:val="24"/>
          <w:szCs w:val="24"/>
          <w:lang w:val="es-ES" w:eastAsia="es-ES"/>
        </w:rPr>
      </w:pPr>
      <w:r w:rsidRPr="00823685">
        <w:rPr>
          <w:rFonts w:ascii="Arial" w:eastAsia="Times New Roman" w:hAnsi="Arial" w:cs="Arial"/>
          <w:sz w:val="24"/>
          <w:szCs w:val="24"/>
          <w:lang w:val="es-ES" w:eastAsia="es-ES"/>
        </w:rPr>
        <w:t xml:space="preserve">Estados que muestren la ejecución de los egresos o ley de apropiaciones, detallados según el decreto de liquidación anual del presupuesto, presentando en forma comparativa la cantidad apropiada inicialmente, sus modificaciones y el total resultante, el monto de los </w:t>
      </w:r>
      <w:r w:rsidRPr="00823685">
        <w:rPr>
          <w:rFonts w:ascii="Arial" w:eastAsia="Times New Roman" w:hAnsi="Arial" w:cs="Arial"/>
          <w:sz w:val="24"/>
          <w:szCs w:val="24"/>
          <w:lang w:val="es-ES" w:eastAsia="es-ES"/>
        </w:rPr>
        <w:lastRenderedPageBreak/>
        <w:t xml:space="preserve">gastos ejecutados, de las reservas constituidas al liquidar el ejercicio, el total de los gastos y reservas y los saldos; </w:t>
      </w:r>
    </w:p>
    <w:p w14:paraId="23B7B2E7" w14:textId="77777777" w:rsidR="00823685" w:rsidRPr="00823685" w:rsidRDefault="00823685" w:rsidP="00823685">
      <w:pPr>
        <w:tabs>
          <w:tab w:val="left" w:pos="8222"/>
        </w:tabs>
        <w:spacing w:after="0" w:line="240" w:lineRule="auto"/>
        <w:ind w:left="426" w:hanging="426"/>
        <w:jc w:val="both"/>
        <w:rPr>
          <w:rFonts w:ascii="Arial" w:eastAsia="Calibri" w:hAnsi="Arial" w:cs="Arial"/>
          <w:sz w:val="24"/>
          <w:szCs w:val="24"/>
          <w:lang w:val="es-PE"/>
        </w:rPr>
      </w:pPr>
    </w:p>
    <w:p w14:paraId="59571EE9" w14:textId="77777777" w:rsidR="00823685" w:rsidRPr="00823685" w:rsidRDefault="00823685" w:rsidP="00823685">
      <w:pPr>
        <w:numPr>
          <w:ilvl w:val="0"/>
          <w:numId w:val="3"/>
        </w:numPr>
        <w:tabs>
          <w:tab w:val="left" w:pos="8222"/>
        </w:tabs>
        <w:spacing w:after="0" w:line="240" w:lineRule="auto"/>
        <w:ind w:left="426" w:hanging="426"/>
        <w:jc w:val="both"/>
        <w:rPr>
          <w:rFonts w:ascii="Arial" w:eastAsia="Times New Roman" w:hAnsi="Arial" w:cs="Arial"/>
          <w:b/>
          <w:sz w:val="24"/>
          <w:szCs w:val="24"/>
          <w:lang w:val="es-ES" w:eastAsia="es-ES"/>
        </w:rPr>
      </w:pPr>
      <w:r w:rsidRPr="00823685">
        <w:rPr>
          <w:rFonts w:ascii="Arial" w:eastAsia="Times New Roman" w:hAnsi="Arial" w:cs="Arial"/>
          <w:sz w:val="24"/>
          <w:szCs w:val="24"/>
          <w:lang w:val="es-ES" w:eastAsia="es-ES"/>
        </w:rPr>
        <w:t>Estado comparativo de la ejecución de los ingresos y gastos contemplados en los dos primeros estados mencionados, en forma tal que se refleje el superávit o déficit resultante</w:t>
      </w:r>
    </w:p>
    <w:p w14:paraId="7E49B190" w14:textId="77777777" w:rsidR="00823685" w:rsidRPr="00823685" w:rsidRDefault="00823685" w:rsidP="00823685">
      <w:pPr>
        <w:tabs>
          <w:tab w:val="left" w:pos="8222"/>
        </w:tabs>
        <w:spacing w:after="0" w:line="240" w:lineRule="auto"/>
        <w:ind w:left="426" w:hanging="426"/>
        <w:jc w:val="both"/>
        <w:rPr>
          <w:rFonts w:ascii="Arial" w:eastAsia="Calibri" w:hAnsi="Arial" w:cs="Arial"/>
          <w:sz w:val="24"/>
          <w:szCs w:val="24"/>
          <w:lang w:val="es-PE"/>
        </w:rPr>
      </w:pPr>
    </w:p>
    <w:p w14:paraId="6C2DCC75" w14:textId="77777777" w:rsidR="00823685" w:rsidRPr="00823685" w:rsidRDefault="00823685" w:rsidP="00823685">
      <w:pPr>
        <w:numPr>
          <w:ilvl w:val="0"/>
          <w:numId w:val="3"/>
        </w:numPr>
        <w:tabs>
          <w:tab w:val="left" w:pos="8222"/>
        </w:tabs>
        <w:spacing w:after="0" w:line="240" w:lineRule="auto"/>
        <w:ind w:left="426" w:hanging="426"/>
        <w:jc w:val="both"/>
        <w:rPr>
          <w:rFonts w:ascii="Arial" w:eastAsia="Times New Roman" w:hAnsi="Arial" w:cs="Arial"/>
          <w:b/>
          <w:sz w:val="24"/>
          <w:szCs w:val="24"/>
          <w:lang w:val="es-ES" w:eastAsia="es-ES"/>
        </w:rPr>
      </w:pPr>
      <w:r w:rsidRPr="00823685">
        <w:rPr>
          <w:rFonts w:ascii="Arial" w:eastAsia="Times New Roman" w:hAnsi="Arial" w:cs="Arial"/>
          <w:sz w:val="24"/>
          <w:szCs w:val="24"/>
          <w:lang w:val="es-ES" w:eastAsia="es-ES"/>
        </w:rPr>
        <w:t>Detalle de los gastos pagados durante el año fiscal cuya cuenta se rinde, con cargo a las reservas de la vigencia inmediatamente anterior y los saldos de las distintas cuentas que conforman el tesoro.</w:t>
      </w:r>
    </w:p>
    <w:p w14:paraId="34099B1E"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p>
    <w:p w14:paraId="6F90960D"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2.5.1 Fundamento de la opinión</w:t>
      </w:r>
    </w:p>
    <w:p w14:paraId="18D96DDB"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ES" w:eastAsia="es-CO"/>
        </w:rPr>
      </w:pPr>
    </w:p>
    <w:p w14:paraId="68582B38"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ES" w:eastAsia="es-CO"/>
        </w:rPr>
      </w:pPr>
      <w:r w:rsidRPr="00823685">
        <w:rPr>
          <w:rFonts w:ascii="Arial" w:eastAsia="Calibri" w:hAnsi="Arial" w:cs="Arial"/>
          <w:color w:val="FF0000"/>
          <w:sz w:val="24"/>
          <w:szCs w:val="24"/>
          <w:lang w:val="es-ES" w:eastAsia="es-CO"/>
        </w:rPr>
        <w:t>(Se presenta un ejemplo como ilustración)</w:t>
      </w:r>
    </w:p>
    <w:p w14:paraId="197EFA2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p>
    <w:p w14:paraId="375093B3" w14:textId="1350012C"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r w:rsidRPr="00823685">
        <w:rPr>
          <w:rFonts w:ascii="Arial" w:eastAsia="Calibri" w:hAnsi="Arial" w:cs="Arial"/>
          <w:sz w:val="24"/>
          <w:szCs w:val="24"/>
          <w:lang w:val="es-ES" w:eastAsia="es-CO"/>
        </w:rPr>
        <w:t xml:space="preserve">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lang w:val="es-ES" w:eastAsia="es-CO"/>
        </w:rPr>
        <w:t xml:space="preserve">, evidenció, que se vulneró significativamente el principio de anualidad permitiendo la constitución de reservas presupuestales por $10,58 billones para el servicio de la deuda de la vigencia 2019 siendo de 2018, lo que debió registrarse como una pérdida de apropiación. </w:t>
      </w:r>
    </w:p>
    <w:p w14:paraId="293EFD77"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p>
    <w:p w14:paraId="708E83FC"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r w:rsidRPr="00823685">
        <w:rPr>
          <w:rFonts w:ascii="Arial" w:eastAsia="Calibri" w:hAnsi="Arial" w:cs="Arial"/>
          <w:sz w:val="24"/>
          <w:szCs w:val="24"/>
          <w:lang w:val="es-ES" w:eastAsia="es-CO"/>
        </w:rPr>
        <w:t>Adicionalmente, se evidenció la contravención del artículo 89 del Decreto 111, al permitir constituir reservas que correspondían a anticipos pactados o a bienes y servicios ya recibidos, los cuales debieron registrarse en cuentas por pagar, sobrestimando así las reservas en $0,82 billones, los anteriores hechos estuvieron enmarcados en la Ley 1940 de 2018 que en los artículos mencionados en el presente informe se contrapone al reflejo de la realidad presupuestal.</w:t>
      </w:r>
    </w:p>
    <w:p w14:paraId="266A5ED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p>
    <w:p w14:paraId="59C66275" w14:textId="43D16F8D"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r w:rsidRPr="00823685">
        <w:rPr>
          <w:rFonts w:ascii="Arial" w:eastAsia="Calibri" w:hAnsi="Arial" w:cs="Arial"/>
          <w:sz w:val="24"/>
          <w:szCs w:val="24"/>
          <w:lang w:val="es-ES" w:eastAsia="es-CO"/>
        </w:rPr>
        <w:t xml:space="preserve">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Calibri" w:hAnsi="Arial" w:cs="Arial"/>
          <w:sz w:val="24"/>
          <w:szCs w:val="24"/>
          <w:lang w:val="es-ES" w:eastAsia="es-CO"/>
        </w:rPr>
        <w:t xml:space="preserve"> </w:t>
      </w:r>
      <w:r w:rsidRPr="00823685">
        <w:rPr>
          <w:rFonts w:ascii="Arial" w:eastAsia="Calibri" w:hAnsi="Arial" w:cs="Arial"/>
          <w:sz w:val="24"/>
          <w:szCs w:val="24"/>
          <w:lang w:val="es-ES" w:eastAsia="es-CO"/>
        </w:rPr>
        <w:t xml:space="preserve">ha llevado a cabo esta auditoría de conformidad con las Normas Internacionales de las Entidades Fiscalizadoras Superiores (ISSAI 1000–1810). Las responsabilidades de la CGSC, de acuerdo con dichas normas se describen más adelante en la sección Responsabilidades del Auditor en relación con la auditoría de los estados financieros de este informe. </w:t>
      </w:r>
    </w:p>
    <w:p w14:paraId="2ABC0D5A"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p>
    <w:p w14:paraId="0B59104A" w14:textId="00F11D83" w:rsidR="00823685" w:rsidRPr="00823685" w:rsidRDefault="00823685" w:rsidP="00823685">
      <w:pPr>
        <w:tabs>
          <w:tab w:val="left" w:pos="8222"/>
        </w:tabs>
        <w:spacing w:after="0" w:line="240" w:lineRule="auto"/>
        <w:jc w:val="both"/>
        <w:rPr>
          <w:rFonts w:ascii="Arial" w:eastAsia="Calibri" w:hAnsi="Arial" w:cs="Arial"/>
          <w:sz w:val="24"/>
          <w:szCs w:val="24"/>
          <w:lang w:val="es-ES" w:eastAsia="es-CO"/>
        </w:rPr>
      </w:pPr>
      <w:r w:rsidRPr="00823685">
        <w:rPr>
          <w:rFonts w:ascii="Arial" w:eastAsia="Calibri" w:hAnsi="Arial" w:cs="Arial"/>
          <w:sz w:val="24"/>
          <w:szCs w:val="24"/>
          <w:lang w:val="es-ES" w:eastAsia="es-CO"/>
        </w:rPr>
        <w:t xml:space="preserve">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Calibri" w:hAnsi="Arial" w:cs="Arial"/>
          <w:sz w:val="24"/>
          <w:szCs w:val="24"/>
          <w:lang w:val="es-ES" w:eastAsia="es-CO"/>
        </w:rPr>
        <w:t xml:space="preserve"> </w:t>
      </w:r>
      <w:r w:rsidRPr="00823685">
        <w:rPr>
          <w:rFonts w:ascii="Arial" w:eastAsia="Calibri" w:hAnsi="Arial" w:cs="Arial"/>
          <w:sz w:val="24"/>
          <w:szCs w:val="24"/>
          <w:lang w:val="es-ES" w:eastAsia="es-CO"/>
        </w:rPr>
        <w:t xml:space="preserve">es independiente del sujeto de control de conformidad con Constitución Política de Colombia; y los auditores cumplen con los requerimientos de ética contenidos en correspondiente Código de integridad y que son aplicables a esta auditoría. Además,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Calibri" w:hAnsi="Arial" w:cs="Arial"/>
          <w:sz w:val="24"/>
          <w:szCs w:val="24"/>
          <w:lang w:val="es-ES" w:eastAsia="es-CO"/>
        </w:rPr>
        <w:t xml:space="preserve"> </w:t>
      </w:r>
      <w:r w:rsidRPr="00823685">
        <w:rPr>
          <w:rFonts w:ascii="Arial" w:eastAsia="Calibri" w:hAnsi="Arial" w:cs="Arial"/>
          <w:sz w:val="24"/>
          <w:szCs w:val="24"/>
          <w:lang w:val="es-ES" w:eastAsia="es-CO"/>
        </w:rPr>
        <w:t xml:space="preserve">ha cumplido las demás responsabilidades de ética de conformidad con esos </w:t>
      </w:r>
      <w:r w:rsidRPr="00823685">
        <w:rPr>
          <w:rFonts w:ascii="Arial" w:eastAsia="Calibri" w:hAnsi="Arial" w:cs="Arial"/>
          <w:sz w:val="24"/>
          <w:szCs w:val="24"/>
          <w:lang w:val="es-ES" w:eastAsia="es-CO"/>
        </w:rPr>
        <w:lastRenderedPageBreak/>
        <w:t xml:space="preserve">requerimientos.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Calibri" w:hAnsi="Arial" w:cs="Arial"/>
          <w:sz w:val="24"/>
          <w:szCs w:val="24"/>
          <w:lang w:val="es-ES" w:eastAsia="es-CO"/>
        </w:rPr>
        <w:t xml:space="preserve"> </w:t>
      </w:r>
      <w:r w:rsidRPr="00823685">
        <w:rPr>
          <w:rFonts w:ascii="Arial" w:eastAsia="Calibri" w:hAnsi="Arial" w:cs="Arial"/>
          <w:sz w:val="24"/>
          <w:szCs w:val="24"/>
          <w:lang w:val="es-ES" w:eastAsia="es-CO"/>
        </w:rPr>
        <w:t>considera que la evidencia de auditoría que se ha obtenido proporciona una base suficiente y adecuada para emitir la opinión.</w:t>
      </w:r>
    </w:p>
    <w:p w14:paraId="7B3E0799" w14:textId="77777777" w:rsidR="002C596B" w:rsidRDefault="002C596B" w:rsidP="00823685">
      <w:pPr>
        <w:tabs>
          <w:tab w:val="left" w:pos="8222"/>
        </w:tabs>
        <w:spacing w:after="0" w:line="240" w:lineRule="auto"/>
        <w:jc w:val="both"/>
        <w:rPr>
          <w:rFonts w:ascii="Arial" w:eastAsia="Times New Roman" w:hAnsi="Arial" w:cs="Arial"/>
          <w:b/>
          <w:sz w:val="24"/>
          <w:szCs w:val="24"/>
          <w:lang w:val="es-ES" w:eastAsia="es-CO"/>
        </w:rPr>
      </w:pPr>
    </w:p>
    <w:p w14:paraId="4B542706" w14:textId="15B676B0"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 xml:space="preserve">2.5.2 Opinión (Limpia, con salvedades o negativa) </w:t>
      </w:r>
    </w:p>
    <w:p w14:paraId="7669FEDF"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p>
    <w:p w14:paraId="5B63AE37" w14:textId="6B540734"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r w:rsidRPr="00823685">
        <w:rPr>
          <w:rFonts w:ascii="Arial" w:eastAsia="Calibri" w:hAnsi="Arial" w:cs="Arial"/>
          <w:color w:val="FF0000"/>
          <w:sz w:val="24"/>
          <w:szCs w:val="24"/>
          <w:lang w:val="es-PE"/>
        </w:rPr>
        <w:t xml:space="preserve">De acuerdo </w:t>
      </w:r>
      <w:r w:rsidR="002C596B">
        <w:rPr>
          <w:rFonts w:ascii="Arial" w:eastAsia="Calibri" w:hAnsi="Arial" w:cs="Arial"/>
          <w:color w:val="FF0000"/>
          <w:sz w:val="24"/>
          <w:szCs w:val="24"/>
          <w:lang w:val="es-PE"/>
        </w:rPr>
        <w:t>con</w:t>
      </w:r>
      <w:r w:rsidRPr="00823685">
        <w:rPr>
          <w:rFonts w:ascii="Arial" w:eastAsia="Calibri" w:hAnsi="Arial" w:cs="Arial"/>
          <w:color w:val="FF0000"/>
          <w:sz w:val="24"/>
          <w:szCs w:val="24"/>
          <w:lang w:val="es-PE"/>
        </w:rPr>
        <w:t xml:space="preserve"> los resultados de la auditoría, el equipo auditor determinará el tipo de opinión a emitir sobre el presupuesto que podrá ser una de las opciones que se presentan a continuación…</w:t>
      </w:r>
    </w:p>
    <w:p w14:paraId="1A1F61E7"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0FBA04D"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10418B75" w14:textId="223F6538"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highlight w:val="yellow"/>
          <w:lang w:val="es-PE" w:eastAsia="es-CO"/>
        </w:rPr>
        <w:t>Limpia o sin salvedades.</w:t>
      </w:r>
      <w:r w:rsidRPr="00823685">
        <w:rPr>
          <w:rFonts w:ascii="Arial" w:eastAsia="Calibri" w:hAnsi="Arial" w:cs="Arial"/>
          <w:sz w:val="24"/>
          <w:szCs w:val="24"/>
          <w:lang w:val="es-PE" w:eastAsia="es-CO"/>
        </w:rPr>
        <w:t xml:space="preserve"> “En opinión de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lang w:val="es-PE" w:eastAsia="es-CO"/>
        </w:rPr>
        <w:t xml:space="preserve">, el presupuesto adjunto presenta fielmente, en todos los aspectos materiales, […] de conformidad con [el marco de información presupuestal aplicable]” </w:t>
      </w:r>
    </w:p>
    <w:p w14:paraId="3D8FC70B" w14:textId="77777777" w:rsidR="00823685" w:rsidRPr="00823685" w:rsidRDefault="00823685" w:rsidP="00823685">
      <w:pPr>
        <w:tabs>
          <w:tab w:val="left" w:pos="8222"/>
        </w:tabs>
        <w:spacing w:after="0" w:line="240" w:lineRule="auto"/>
        <w:contextualSpacing/>
        <w:rPr>
          <w:rFonts w:ascii="Arial" w:eastAsia="Times New Roman" w:hAnsi="Arial" w:cs="Arial"/>
          <w:sz w:val="24"/>
          <w:szCs w:val="24"/>
          <w:lang w:val="es-ES" w:eastAsia="es-CO"/>
        </w:rPr>
      </w:pPr>
    </w:p>
    <w:p w14:paraId="4FD3CC09" w14:textId="77777777" w:rsidR="00823685" w:rsidRPr="00823685" w:rsidRDefault="00823685" w:rsidP="00823685">
      <w:pPr>
        <w:tabs>
          <w:tab w:val="left" w:pos="8222"/>
        </w:tabs>
        <w:spacing w:after="0" w:line="240" w:lineRule="auto"/>
        <w:jc w:val="both"/>
        <w:rPr>
          <w:rFonts w:ascii="Arial" w:eastAsia="Calibri" w:hAnsi="Arial" w:cs="Arial"/>
          <w:sz w:val="24"/>
          <w:szCs w:val="24"/>
          <w:highlight w:val="yellow"/>
          <w:lang w:val="es-PE" w:eastAsia="es-CO"/>
        </w:rPr>
      </w:pPr>
    </w:p>
    <w:p w14:paraId="0B474359" w14:textId="1F99D1D5"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highlight w:val="yellow"/>
          <w:lang w:val="es-PE" w:eastAsia="es-CO"/>
        </w:rPr>
        <w:t>Con salvedades.</w:t>
      </w:r>
      <w:r w:rsidRPr="00823685">
        <w:rPr>
          <w:rFonts w:ascii="Arial" w:eastAsia="Calibri" w:hAnsi="Arial" w:cs="Arial"/>
          <w:sz w:val="24"/>
          <w:szCs w:val="24"/>
          <w:lang w:val="es-PE" w:eastAsia="es-CO"/>
        </w:rPr>
        <w:t xml:space="preserve"> “En opinión de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lang w:val="es-PE" w:eastAsia="es-CO"/>
        </w:rPr>
        <w:t>, excepto por los efectos de la cuestión o cuestiones descritas en la sección “fundamento de la opinión con salvedades” el presupuesto presenta fielmente, en todos los aspectos materiales, […] de conformidad con [el marco de información presupuestal aplicable]”</w:t>
      </w:r>
    </w:p>
    <w:p w14:paraId="47EF6B26" w14:textId="77777777" w:rsidR="00823685" w:rsidRPr="00823685" w:rsidRDefault="00823685" w:rsidP="00823685">
      <w:pPr>
        <w:tabs>
          <w:tab w:val="left" w:pos="8222"/>
        </w:tabs>
        <w:spacing w:after="0" w:line="240" w:lineRule="auto"/>
        <w:contextualSpacing/>
        <w:rPr>
          <w:rFonts w:ascii="Arial" w:eastAsia="Times New Roman" w:hAnsi="Arial" w:cs="Arial"/>
          <w:sz w:val="24"/>
          <w:szCs w:val="24"/>
          <w:lang w:val="es-ES" w:eastAsia="es-CO"/>
        </w:rPr>
      </w:pPr>
    </w:p>
    <w:p w14:paraId="46EE6506" w14:textId="6CFC67C6"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r w:rsidRPr="00823685">
        <w:rPr>
          <w:rFonts w:ascii="Arial" w:eastAsia="Calibri" w:hAnsi="Arial" w:cs="Arial"/>
          <w:sz w:val="24"/>
          <w:szCs w:val="24"/>
          <w:highlight w:val="yellow"/>
          <w:lang w:val="es-PE" w:eastAsia="es-CO"/>
        </w:rPr>
        <w:t>Negativa</w:t>
      </w:r>
      <w:r w:rsidRPr="00823685">
        <w:rPr>
          <w:rFonts w:ascii="Arial" w:eastAsia="Calibri" w:hAnsi="Arial" w:cs="Arial"/>
          <w:sz w:val="24"/>
          <w:szCs w:val="24"/>
          <w:lang w:val="es-PE" w:eastAsia="es-CO"/>
        </w:rPr>
        <w:t xml:space="preserve">. “En opinión de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lang w:val="es-PE" w:eastAsia="es-CO"/>
        </w:rPr>
        <w:t>, debido a la significatividad de la cuestión o cuestiones descritas en la sección “fundamento de la opinión negativa” el presupuesto adjunto no presenta fielmente, en todos los aspectos materiales, […] de conformidad con [el marco de información presupuestal aplicable]”</w:t>
      </w:r>
    </w:p>
    <w:p w14:paraId="42A67750" w14:textId="77777777" w:rsidR="00823685" w:rsidRPr="00823685" w:rsidRDefault="00823685" w:rsidP="00823685">
      <w:pPr>
        <w:tabs>
          <w:tab w:val="left" w:pos="8222"/>
        </w:tabs>
        <w:spacing w:after="0" w:line="240" w:lineRule="auto"/>
        <w:contextualSpacing/>
        <w:rPr>
          <w:rFonts w:ascii="Arial" w:eastAsia="Times New Roman" w:hAnsi="Arial" w:cs="Arial"/>
          <w:sz w:val="24"/>
          <w:szCs w:val="24"/>
          <w:lang w:val="es-ES" w:eastAsia="es-CO"/>
        </w:rPr>
      </w:pPr>
    </w:p>
    <w:p w14:paraId="073C13A1" w14:textId="6C43C359" w:rsidR="00823685" w:rsidRPr="008B68E3" w:rsidRDefault="00823685" w:rsidP="00823685">
      <w:pPr>
        <w:tabs>
          <w:tab w:val="left" w:pos="8222"/>
        </w:tabs>
        <w:spacing w:after="0" w:line="240" w:lineRule="auto"/>
        <w:jc w:val="both"/>
        <w:rPr>
          <w:rFonts w:ascii="Arial" w:eastAsia="Times New Roman" w:hAnsi="Arial" w:cs="Arial"/>
          <w:sz w:val="24"/>
          <w:szCs w:val="24"/>
          <w:lang w:val="es-ES" w:eastAsia="es-CO"/>
        </w:rPr>
      </w:pPr>
      <w:r w:rsidRPr="00823685">
        <w:rPr>
          <w:rFonts w:ascii="Arial" w:eastAsia="Times New Roman" w:hAnsi="Arial" w:cs="Arial"/>
          <w:sz w:val="24"/>
          <w:szCs w:val="24"/>
          <w:highlight w:val="yellow"/>
          <w:lang w:val="es-ES" w:eastAsia="es-CO"/>
        </w:rPr>
        <w:t>Abstención.</w:t>
      </w:r>
      <w:r w:rsidRPr="00823685">
        <w:rPr>
          <w:rFonts w:ascii="Arial" w:eastAsia="Times New Roman" w:hAnsi="Arial" w:cs="Arial"/>
          <w:sz w:val="24"/>
          <w:szCs w:val="24"/>
          <w:lang w:val="es-ES" w:eastAsia="es-CO"/>
        </w:rPr>
        <w:t xml:space="preserv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Times New Roman" w:hAnsi="Arial" w:cs="Arial"/>
          <w:sz w:val="24"/>
          <w:szCs w:val="24"/>
          <w:lang w:val="es-ES" w:eastAsia="es-CO"/>
        </w:rPr>
        <w:t xml:space="preserve"> </w:t>
      </w:r>
      <w:r w:rsidRPr="00823685">
        <w:rPr>
          <w:rFonts w:ascii="Arial" w:eastAsia="Times New Roman" w:hAnsi="Arial" w:cs="Arial"/>
          <w:sz w:val="24"/>
          <w:szCs w:val="24"/>
          <w:lang w:val="es-ES" w:eastAsia="es-CO"/>
        </w:rPr>
        <w:t xml:space="preserve">no expresa una opinión sobre el presupuesto adjunto, debido a la significatividad de la cuestión o cuestiones descritas en la sección “Fundamento de la abstención de opinión”, la Contraloría </w:t>
      </w:r>
      <w:r w:rsidR="008B68E3">
        <w:rPr>
          <w:rFonts w:ascii="Arial" w:eastAsia="Times New Roman" w:hAnsi="Arial" w:cs="Arial"/>
          <w:sz w:val="24"/>
          <w:szCs w:val="24"/>
          <w:lang w:val="es-ES" w:eastAsia="es-CO"/>
        </w:rPr>
        <w:t>Municipal de Neiva</w:t>
      </w:r>
      <w:r w:rsidRPr="00823685">
        <w:rPr>
          <w:rFonts w:ascii="Arial" w:eastAsia="Times New Roman" w:hAnsi="Arial" w:cs="Arial"/>
          <w:sz w:val="24"/>
          <w:szCs w:val="24"/>
          <w:lang w:val="es-ES" w:eastAsia="es-CO"/>
        </w:rPr>
        <w:t xml:space="preserve"> no ha podido obtener evidencia de auditoría que proporcione una base suficiente y adecuada para expresar la opinión de auditoría sobre el presupuesto. </w:t>
      </w:r>
    </w:p>
    <w:p w14:paraId="26C9B99E" w14:textId="77777777" w:rsidR="00823685" w:rsidRPr="00823685" w:rsidRDefault="00823685" w:rsidP="00823685">
      <w:pPr>
        <w:tabs>
          <w:tab w:val="left" w:pos="8222"/>
        </w:tabs>
        <w:spacing w:after="0" w:line="240" w:lineRule="auto"/>
        <w:contextualSpacing/>
        <w:rPr>
          <w:rFonts w:ascii="Arial" w:eastAsia="Times New Roman" w:hAnsi="Arial" w:cs="Arial"/>
          <w:b/>
          <w:sz w:val="24"/>
          <w:szCs w:val="24"/>
          <w:lang w:val="es-ES" w:eastAsia="es-CO"/>
        </w:rPr>
      </w:pPr>
    </w:p>
    <w:p w14:paraId="23E2A9BB" w14:textId="79E21A1B"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PE"/>
        </w:rPr>
      </w:pPr>
      <w:r w:rsidRPr="00823685">
        <w:rPr>
          <w:rFonts w:ascii="Arial" w:eastAsia="Calibri" w:hAnsi="Arial" w:cs="Arial"/>
          <w:color w:val="FF0000"/>
          <w:sz w:val="24"/>
          <w:szCs w:val="24"/>
          <w:lang w:val="es-PE"/>
        </w:rPr>
        <w:t xml:space="preserve">(De acuerdo </w:t>
      </w:r>
      <w:r w:rsidR="002C596B">
        <w:rPr>
          <w:rFonts w:ascii="Arial" w:eastAsia="Calibri" w:hAnsi="Arial" w:cs="Arial"/>
          <w:color w:val="FF0000"/>
          <w:sz w:val="24"/>
          <w:szCs w:val="24"/>
          <w:lang w:val="es-PE"/>
        </w:rPr>
        <w:t>con</w:t>
      </w:r>
      <w:r w:rsidRPr="00823685">
        <w:rPr>
          <w:rFonts w:ascii="Arial" w:eastAsia="Calibri" w:hAnsi="Arial" w:cs="Arial"/>
          <w:color w:val="FF0000"/>
          <w:sz w:val="24"/>
          <w:szCs w:val="24"/>
          <w:lang w:val="es-PE"/>
        </w:rPr>
        <w:t xml:space="preserve"> los resultados de la auditoría, si es abstención se debe iniciar: No se expresa opinión...)</w:t>
      </w:r>
    </w:p>
    <w:p w14:paraId="499641C6"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246636C7"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 xml:space="preserve">2.6 CONCEPTO SOBRE LA GESTIÓN </w:t>
      </w:r>
      <w:bookmarkStart w:id="4" w:name="_Hlk50020625"/>
      <w:r w:rsidRPr="00823685">
        <w:rPr>
          <w:rFonts w:ascii="Arial" w:eastAsia="Times New Roman" w:hAnsi="Arial" w:cs="Arial"/>
          <w:b/>
          <w:sz w:val="24"/>
          <w:szCs w:val="24"/>
          <w:lang w:val="es-ES" w:eastAsia="es-CO"/>
        </w:rPr>
        <w:t>20XX</w:t>
      </w:r>
    </w:p>
    <w:bookmarkEnd w:id="4"/>
    <w:p w14:paraId="00502EB6"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1F1CBB5C" w14:textId="77777777" w:rsidR="00823685" w:rsidRPr="00823685" w:rsidRDefault="00823685" w:rsidP="00823685">
      <w:pPr>
        <w:tabs>
          <w:tab w:val="left" w:pos="8222"/>
        </w:tabs>
        <w:spacing w:after="0" w:line="240" w:lineRule="auto"/>
        <w:jc w:val="both"/>
        <w:rPr>
          <w:rFonts w:ascii="Arial" w:eastAsia="Times New Roman" w:hAnsi="Arial" w:cs="Arial"/>
          <w:sz w:val="24"/>
          <w:szCs w:val="24"/>
          <w:lang w:val="es-ES" w:eastAsia="es-CO"/>
        </w:rPr>
      </w:pPr>
      <w:r w:rsidRPr="00823685">
        <w:rPr>
          <w:rFonts w:ascii="Arial" w:eastAsia="Times New Roman" w:hAnsi="Arial" w:cs="Arial"/>
          <w:sz w:val="24"/>
          <w:szCs w:val="24"/>
          <w:lang w:val="es-ES" w:eastAsia="es-CO"/>
        </w:rPr>
        <w:lastRenderedPageBreak/>
        <w:t>El artículo 2° del Decreto 403 de 2020, establece que control fiscal es  a función pública de fiscalización de la gestión fiscal de la administración y de los particulares o entidades que manejen fondos o bienes públicos, que ejercen los órganos de control fiscal de manera autónoma e independiente de cualquier otra forma de inspección y vigilancia administrativa, con el fin de determinar si la gestión fiscal y sus resultados se ajustan a los principios, políticas, planes, programas, proyectos, presupuestos y normatividad aplicables y logran efectos positivos para la consecución de los fines esenciales del Estado, y supone un pronunciamiento de carácter valorativo sobre la gestión examinada (…)”.</w:t>
      </w:r>
      <w:r w:rsidRPr="00823685">
        <w:rPr>
          <w:rFonts w:ascii="Arial" w:eastAsia="Times New Roman" w:hAnsi="Arial" w:cs="Arial"/>
          <w:sz w:val="24"/>
          <w:szCs w:val="24"/>
          <w:lang w:val="es-ES" w:eastAsia="es-CO"/>
        </w:rPr>
        <w:cr/>
      </w:r>
    </w:p>
    <w:p w14:paraId="2C4C7797" w14:textId="1055E564" w:rsidR="00823685" w:rsidRPr="00823685" w:rsidRDefault="00823685" w:rsidP="00823685">
      <w:pPr>
        <w:tabs>
          <w:tab w:val="left" w:pos="8222"/>
        </w:tabs>
        <w:spacing w:after="0" w:line="240" w:lineRule="auto"/>
        <w:jc w:val="both"/>
        <w:rPr>
          <w:rFonts w:ascii="Arial" w:eastAsia="Times New Roman" w:hAnsi="Arial" w:cs="Arial"/>
          <w:sz w:val="24"/>
          <w:szCs w:val="24"/>
          <w:lang w:val="es-ES" w:eastAsia="es-CO"/>
        </w:rPr>
      </w:pPr>
      <w:r w:rsidRPr="00823685">
        <w:rPr>
          <w:rFonts w:ascii="Arial" w:eastAsia="Times New Roman" w:hAnsi="Arial" w:cs="Arial"/>
          <w:sz w:val="24"/>
          <w:szCs w:val="24"/>
          <w:lang w:val="es-ES" w:eastAsia="es-CO"/>
        </w:rPr>
        <w:t xml:space="preserve">Es así que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Times New Roman" w:hAnsi="Arial" w:cs="Arial"/>
          <w:sz w:val="24"/>
          <w:szCs w:val="24"/>
          <w:lang w:val="es-ES" w:eastAsia="es-CO"/>
        </w:rPr>
        <w:t>, emite concepto sobre sobre la gestión de inversión (Planes, programas y proyectos) y del gasto (adquisición, recepción y uso de bienes y servicios), de acuerdo a lo establecido en la Guía de Auditoría</w:t>
      </w:r>
      <w:r w:rsidRPr="00823685">
        <w:rPr>
          <w:rFonts w:ascii="Arial" w:eastAsia="Times New Roman" w:hAnsi="Arial" w:cs="Arial"/>
          <w:sz w:val="24"/>
          <w:szCs w:val="24"/>
          <w:lang w:val="es-ES_tradnl" w:eastAsia="es-ES"/>
        </w:rPr>
        <w:t xml:space="preserve"> Territorial – GAT, en el marco de las normas internacionales ISSAI, teniendo en cuenta: inversión, operación y funcionamiento; gestión contractual y adquisición, recepción y uso de bienes y servicios</w:t>
      </w:r>
    </w:p>
    <w:p w14:paraId="0C94A271"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3D288093"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2.6.1 Fundamento del concepto</w:t>
      </w:r>
    </w:p>
    <w:p w14:paraId="55D951BB"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0D2153F8"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lang w:val="es-ES" w:eastAsia="es-CO"/>
        </w:rPr>
      </w:pPr>
      <w:r w:rsidRPr="00823685">
        <w:rPr>
          <w:rFonts w:ascii="Arial" w:eastAsia="Calibri" w:hAnsi="Arial" w:cs="Arial"/>
          <w:color w:val="FF0000"/>
          <w:sz w:val="24"/>
          <w:szCs w:val="24"/>
          <w:lang w:val="es-ES" w:eastAsia="es-CO"/>
        </w:rPr>
        <w:t>(Se presentan los resultados de la evaluación a la contratación y a planes, programas y proyectos del plan de desarrollo o plan estratégico según aplique)</w:t>
      </w:r>
    </w:p>
    <w:p w14:paraId="529F0D2F"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3AC9B7D7" w14:textId="1589072C"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 xml:space="preserve">2.6.2 </w:t>
      </w:r>
      <w:r w:rsidR="002C596B">
        <w:rPr>
          <w:rFonts w:ascii="Arial" w:eastAsia="Times New Roman" w:hAnsi="Arial" w:cs="Arial"/>
          <w:b/>
          <w:sz w:val="24"/>
          <w:szCs w:val="24"/>
          <w:lang w:val="es-ES" w:eastAsia="es-CO"/>
        </w:rPr>
        <w:t>Concepto</w:t>
      </w:r>
      <w:r w:rsidRPr="00823685">
        <w:rPr>
          <w:rFonts w:ascii="Arial" w:eastAsia="Times New Roman" w:hAnsi="Arial" w:cs="Arial"/>
          <w:b/>
          <w:sz w:val="24"/>
          <w:szCs w:val="24"/>
          <w:lang w:val="es-ES" w:eastAsia="es-CO"/>
        </w:rPr>
        <w:t xml:space="preserve"> (favorable, con observaciones</w:t>
      </w:r>
      <w:r w:rsidR="0057401D">
        <w:rPr>
          <w:rFonts w:ascii="Arial" w:eastAsia="Times New Roman" w:hAnsi="Arial" w:cs="Arial"/>
          <w:b/>
          <w:sz w:val="24"/>
          <w:szCs w:val="24"/>
          <w:lang w:val="es-ES" w:eastAsia="es-CO"/>
        </w:rPr>
        <w:t>,</w:t>
      </w:r>
      <w:r w:rsidRPr="00823685">
        <w:rPr>
          <w:rFonts w:ascii="Arial" w:eastAsia="Times New Roman" w:hAnsi="Arial" w:cs="Arial"/>
          <w:b/>
          <w:sz w:val="24"/>
          <w:szCs w:val="24"/>
          <w:lang w:val="es-ES" w:eastAsia="es-CO"/>
        </w:rPr>
        <w:t xml:space="preserve"> de desfavorable)</w:t>
      </w:r>
    </w:p>
    <w:p w14:paraId="679E7EEE"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467869C5" w14:textId="1CA5C780" w:rsidR="00823685" w:rsidRPr="00823685" w:rsidRDefault="00823685" w:rsidP="00823685">
      <w:pPr>
        <w:tabs>
          <w:tab w:val="left" w:pos="8222"/>
        </w:tabs>
        <w:spacing w:after="0" w:line="240" w:lineRule="auto"/>
        <w:contextualSpacing/>
        <w:jc w:val="both"/>
        <w:rPr>
          <w:rFonts w:ascii="Arial" w:eastAsia="Times New Roman" w:hAnsi="Arial" w:cs="Arial"/>
          <w:bCs/>
          <w:sz w:val="24"/>
          <w:szCs w:val="24"/>
          <w:lang w:val="es-ES" w:eastAsia="es-CO"/>
        </w:rPr>
      </w:pPr>
      <w:r w:rsidRPr="00823685">
        <w:rPr>
          <w:rFonts w:ascii="Arial" w:eastAsia="Times New Roman" w:hAnsi="Arial" w:cs="Arial"/>
          <w:b/>
          <w:sz w:val="24"/>
          <w:szCs w:val="24"/>
          <w:highlight w:val="yellow"/>
          <w:lang w:val="es-ES" w:eastAsia="es-CO"/>
        </w:rPr>
        <w:t>Favorable.</w:t>
      </w:r>
      <w:r w:rsidRPr="00823685">
        <w:rPr>
          <w:rFonts w:ascii="Arial" w:eastAsia="Times New Roman" w:hAnsi="Arial" w:cs="Arial"/>
          <w:b/>
          <w:sz w:val="24"/>
          <w:szCs w:val="24"/>
          <w:lang w:val="es-ES" w:eastAsia="es-CO"/>
        </w:rPr>
        <w:t xml:space="preserve"> </w:t>
      </w:r>
      <w:r w:rsidRPr="00823685">
        <w:rPr>
          <w:rFonts w:ascii="Arial" w:eastAsia="Times New Roman" w:hAnsi="Arial" w:cs="Arial"/>
          <w:bCs/>
          <w:sz w:val="24"/>
          <w:szCs w:val="24"/>
          <w:lang w:val="es-ES" w:eastAsia="es-CO"/>
        </w:rPr>
        <w:t xml:space="preserve">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Times New Roman" w:hAnsi="Arial" w:cs="Arial"/>
          <w:bCs/>
          <w:sz w:val="24"/>
          <w:szCs w:val="24"/>
          <w:lang w:val="es-ES" w:eastAsia="es-CO"/>
        </w:rPr>
        <w:t xml:space="preserve"> </w:t>
      </w:r>
      <w:r w:rsidRPr="00823685">
        <w:rPr>
          <w:rFonts w:ascii="Arial" w:eastAsia="Times New Roman" w:hAnsi="Arial" w:cs="Arial"/>
          <w:bCs/>
          <w:sz w:val="24"/>
          <w:szCs w:val="24"/>
          <w:lang w:val="es-ES" w:eastAsia="es-CO"/>
        </w:rPr>
        <w:t xml:space="preserve">como resultado de la Auditoría realizada, conceptúa que la Gestión, es Favorable producto de la evaluación a la contratación y a los planes, programas y proyectos del </w:t>
      </w:r>
      <w:r w:rsidRPr="00823685">
        <w:rPr>
          <w:rFonts w:ascii="Arial" w:eastAsia="Times New Roman" w:hAnsi="Arial" w:cs="Arial"/>
          <w:bCs/>
          <w:color w:val="FF0000"/>
          <w:sz w:val="24"/>
          <w:szCs w:val="24"/>
          <w:lang w:val="es-ES" w:eastAsia="es-CO"/>
        </w:rPr>
        <w:t>plan de desarrollo o plan estratégico (según aplique)</w:t>
      </w:r>
      <w:r w:rsidRPr="00823685">
        <w:rPr>
          <w:rFonts w:ascii="Arial" w:eastAsia="Times New Roman" w:hAnsi="Arial" w:cs="Arial"/>
          <w:bCs/>
          <w:sz w:val="24"/>
          <w:szCs w:val="24"/>
          <w:lang w:val="es-ES" w:eastAsia="es-CO"/>
        </w:rPr>
        <w:t xml:space="preserve"> como se describe a continuación:</w:t>
      </w:r>
    </w:p>
    <w:p w14:paraId="147E8755"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551A7669" w14:textId="77777777" w:rsidR="00823685" w:rsidRPr="00823685" w:rsidRDefault="00823685" w:rsidP="00823685">
      <w:pPr>
        <w:tabs>
          <w:tab w:val="left" w:pos="8222"/>
        </w:tabs>
        <w:spacing w:after="0" w:line="240" w:lineRule="auto"/>
        <w:contextualSpacing/>
        <w:jc w:val="both"/>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w:t>
      </w:r>
    </w:p>
    <w:p w14:paraId="733D6C43"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highlight w:val="yellow"/>
          <w:lang w:val="es-ES" w:eastAsia="es-CO"/>
        </w:rPr>
      </w:pPr>
    </w:p>
    <w:p w14:paraId="166F498B" w14:textId="627FB87D" w:rsidR="00823685" w:rsidRPr="00823685" w:rsidRDefault="00823685" w:rsidP="00823685">
      <w:pPr>
        <w:tabs>
          <w:tab w:val="left" w:pos="8222"/>
        </w:tabs>
        <w:spacing w:after="0" w:line="240" w:lineRule="auto"/>
        <w:contextualSpacing/>
        <w:jc w:val="both"/>
        <w:rPr>
          <w:rFonts w:ascii="Arial" w:eastAsia="Times New Roman" w:hAnsi="Arial" w:cs="Arial"/>
          <w:bCs/>
          <w:sz w:val="24"/>
          <w:szCs w:val="24"/>
          <w:lang w:val="es-ES" w:eastAsia="es-CO"/>
        </w:rPr>
      </w:pPr>
      <w:r w:rsidRPr="00823685">
        <w:rPr>
          <w:rFonts w:ascii="Arial" w:eastAsia="Times New Roman" w:hAnsi="Arial" w:cs="Arial"/>
          <w:b/>
          <w:sz w:val="24"/>
          <w:szCs w:val="24"/>
          <w:highlight w:val="yellow"/>
          <w:lang w:val="es-ES" w:eastAsia="es-CO"/>
        </w:rPr>
        <w:t>Con observaciones.</w:t>
      </w:r>
      <w:r w:rsidRPr="00823685">
        <w:rPr>
          <w:rFonts w:ascii="Arial" w:eastAsia="Times New Roman" w:hAnsi="Arial" w:cs="Arial"/>
          <w:b/>
          <w:sz w:val="24"/>
          <w:szCs w:val="24"/>
          <w:lang w:val="es-ES" w:eastAsia="es-CO"/>
        </w:rPr>
        <w:t xml:space="preserve"> </w:t>
      </w:r>
      <w:r w:rsidRPr="00823685">
        <w:rPr>
          <w:rFonts w:ascii="Arial" w:eastAsia="Times New Roman" w:hAnsi="Arial" w:cs="Arial"/>
          <w:bCs/>
          <w:sz w:val="24"/>
          <w:szCs w:val="24"/>
          <w:lang w:val="es-ES" w:eastAsia="es-CO"/>
        </w:rPr>
        <w:t xml:space="preserve">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Times New Roman" w:hAnsi="Arial" w:cs="Arial"/>
          <w:bCs/>
          <w:sz w:val="24"/>
          <w:szCs w:val="24"/>
          <w:lang w:val="es-ES" w:eastAsia="es-CO"/>
        </w:rPr>
        <w:t xml:space="preserve"> </w:t>
      </w:r>
      <w:r w:rsidRPr="00823685">
        <w:rPr>
          <w:rFonts w:ascii="Arial" w:eastAsia="Times New Roman" w:hAnsi="Arial" w:cs="Arial"/>
          <w:bCs/>
          <w:sz w:val="24"/>
          <w:szCs w:val="24"/>
          <w:lang w:val="es-ES" w:eastAsia="es-CO"/>
        </w:rPr>
        <w:t xml:space="preserve">como resultado de la Auditoría realizada, conceptúa que la Gestión, es Con observaciones </w:t>
      </w:r>
      <w:bookmarkStart w:id="5" w:name="_Hlk50023927"/>
      <w:r w:rsidRPr="00823685">
        <w:rPr>
          <w:rFonts w:ascii="Arial" w:eastAsia="Times New Roman" w:hAnsi="Arial" w:cs="Arial"/>
          <w:bCs/>
          <w:sz w:val="24"/>
          <w:szCs w:val="24"/>
          <w:lang w:val="es-ES" w:eastAsia="es-CO"/>
        </w:rPr>
        <w:t>producto</w:t>
      </w:r>
      <w:bookmarkEnd w:id="5"/>
      <w:r w:rsidRPr="00823685">
        <w:rPr>
          <w:rFonts w:ascii="Arial" w:eastAsia="Times New Roman" w:hAnsi="Arial" w:cs="Arial"/>
          <w:bCs/>
          <w:sz w:val="24"/>
          <w:szCs w:val="24"/>
          <w:lang w:val="es-ES" w:eastAsia="es-CO"/>
        </w:rPr>
        <w:t xml:space="preserve"> de la evaluación a la contratación y a los planes, programas y proyectos del plan de desarrollo o plan estratégico (según aplique) como se describe a continuación:</w:t>
      </w:r>
    </w:p>
    <w:p w14:paraId="46650F12"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2DFFFA82" w14:textId="77777777" w:rsidR="00823685" w:rsidRPr="00823685" w:rsidRDefault="00823685" w:rsidP="00823685">
      <w:pPr>
        <w:tabs>
          <w:tab w:val="left" w:pos="8222"/>
        </w:tabs>
        <w:spacing w:after="0" w:line="240" w:lineRule="auto"/>
        <w:contextualSpacing/>
        <w:jc w:val="both"/>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w:t>
      </w:r>
    </w:p>
    <w:p w14:paraId="503A2651"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61DCCA24" w14:textId="63DCADB7" w:rsidR="00823685" w:rsidRPr="00823685" w:rsidRDefault="00823685" w:rsidP="00823685">
      <w:pPr>
        <w:tabs>
          <w:tab w:val="left" w:pos="8222"/>
        </w:tabs>
        <w:spacing w:after="0" w:line="240" w:lineRule="auto"/>
        <w:contextualSpacing/>
        <w:jc w:val="both"/>
        <w:rPr>
          <w:rFonts w:ascii="Arial" w:eastAsia="Times New Roman" w:hAnsi="Arial" w:cs="Arial"/>
          <w:bCs/>
          <w:sz w:val="24"/>
          <w:szCs w:val="24"/>
          <w:highlight w:val="yellow"/>
          <w:lang w:val="es-ES" w:eastAsia="es-CO"/>
        </w:rPr>
      </w:pPr>
      <w:r w:rsidRPr="00823685">
        <w:rPr>
          <w:rFonts w:ascii="Arial" w:eastAsia="Times New Roman" w:hAnsi="Arial" w:cs="Arial"/>
          <w:b/>
          <w:sz w:val="24"/>
          <w:szCs w:val="24"/>
          <w:highlight w:val="yellow"/>
          <w:lang w:val="es-ES" w:eastAsia="es-CO"/>
        </w:rPr>
        <w:t>Desfavorable</w:t>
      </w:r>
      <w:r w:rsidRPr="00823685">
        <w:rPr>
          <w:rFonts w:ascii="Arial" w:eastAsia="Times New Roman" w:hAnsi="Arial" w:cs="Arial"/>
          <w:bCs/>
          <w:sz w:val="24"/>
          <w:szCs w:val="24"/>
          <w:highlight w:val="yellow"/>
          <w:lang w:val="es-ES" w:eastAsia="es-CO"/>
        </w:rPr>
        <w:t xml:space="preserve">. </w:t>
      </w:r>
      <w:r w:rsidRPr="00823685">
        <w:rPr>
          <w:rFonts w:ascii="Arial" w:eastAsia="Times New Roman" w:hAnsi="Arial" w:cs="Arial"/>
          <w:bCs/>
          <w:sz w:val="24"/>
          <w:szCs w:val="24"/>
          <w:lang w:val="es-ES" w:eastAsia="es-CO"/>
        </w:rPr>
        <w:t xml:space="preserve">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Times New Roman" w:hAnsi="Arial" w:cs="Arial"/>
          <w:bCs/>
          <w:sz w:val="24"/>
          <w:szCs w:val="24"/>
          <w:lang w:val="es-ES" w:eastAsia="es-CO"/>
        </w:rPr>
        <w:t xml:space="preserve"> </w:t>
      </w:r>
      <w:r w:rsidRPr="00823685">
        <w:rPr>
          <w:rFonts w:ascii="Arial" w:eastAsia="Times New Roman" w:hAnsi="Arial" w:cs="Arial"/>
          <w:bCs/>
          <w:sz w:val="24"/>
          <w:szCs w:val="24"/>
          <w:lang w:val="es-ES" w:eastAsia="es-CO"/>
        </w:rPr>
        <w:t>como resultado de la Auditoría realizada, conceptúa que la Gestión, es Desfavorable producto de la evaluación a la contratación y a los planes, programas y proyectos del plan de desarrollo o plan estratégico (según aplique) como se describe a continuación:</w:t>
      </w:r>
    </w:p>
    <w:p w14:paraId="6E43A350" w14:textId="77777777" w:rsidR="00823685" w:rsidRPr="00823685" w:rsidRDefault="00823685" w:rsidP="00823685">
      <w:pPr>
        <w:tabs>
          <w:tab w:val="left" w:pos="8222"/>
        </w:tabs>
        <w:spacing w:after="0" w:line="240" w:lineRule="auto"/>
        <w:contextualSpacing/>
        <w:jc w:val="both"/>
        <w:rPr>
          <w:rFonts w:ascii="Arial" w:eastAsia="Times New Roman" w:hAnsi="Arial" w:cs="Arial"/>
          <w:b/>
          <w:sz w:val="24"/>
          <w:szCs w:val="24"/>
          <w:lang w:val="es-ES" w:eastAsia="es-CO"/>
        </w:rPr>
      </w:pPr>
    </w:p>
    <w:p w14:paraId="33DD24E8" w14:textId="77777777" w:rsidR="00823685" w:rsidRPr="00823685" w:rsidRDefault="00823685" w:rsidP="00823685">
      <w:pPr>
        <w:tabs>
          <w:tab w:val="left" w:pos="8222"/>
        </w:tabs>
        <w:spacing w:after="0" w:line="240" w:lineRule="auto"/>
        <w:contextualSpacing/>
        <w:jc w:val="both"/>
        <w:rPr>
          <w:rFonts w:ascii="Arial" w:eastAsia="Times New Roman" w:hAnsi="Arial" w:cs="Arial"/>
          <w:bCs/>
          <w:sz w:val="24"/>
          <w:szCs w:val="24"/>
          <w:lang w:val="es-ES" w:eastAsia="es-CO"/>
        </w:rPr>
      </w:pPr>
      <w:r w:rsidRPr="00823685">
        <w:rPr>
          <w:rFonts w:ascii="Arial" w:eastAsia="Times New Roman" w:hAnsi="Arial" w:cs="Arial"/>
          <w:bCs/>
          <w:sz w:val="24"/>
          <w:szCs w:val="24"/>
          <w:lang w:val="es-ES" w:eastAsia="es-CO"/>
        </w:rPr>
        <w:t>(…)</w:t>
      </w:r>
    </w:p>
    <w:p w14:paraId="45DDA109"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eastAsia="es-CO"/>
        </w:rPr>
      </w:pPr>
    </w:p>
    <w:p w14:paraId="6277BE6B"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 xml:space="preserve">2.7 Concepto sobre la calidad y eficiencia del control fiscal interno </w:t>
      </w:r>
    </w:p>
    <w:p w14:paraId="26D0FB25" w14:textId="77777777" w:rsidR="00823685" w:rsidRPr="00823685" w:rsidRDefault="00823685" w:rsidP="00823685">
      <w:pPr>
        <w:tabs>
          <w:tab w:val="left" w:pos="8222"/>
        </w:tabs>
        <w:spacing w:after="0" w:line="240" w:lineRule="auto"/>
        <w:jc w:val="both"/>
        <w:rPr>
          <w:rFonts w:ascii="Arial" w:eastAsia="Calibri" w:hAnsi="Arial" w:cs="Arial"/>
          <w:b/>
          <w:bCs/>
          <w:i/>
          <w:iCs/>
          <w:sz w:val="24"/>
          <w:szCs w:val="24"/>
          <w:lang w:val="es-PE"/>
        </w:rPr>
      </w:pPr>
    </w:p>
    <w:p w14:paraId="3A3F7FFA" w14:textId="1176D933" w:rsidR="00823685" w:rsidRPr="00823685" w:rsidRDefault="00823685" w:rsidP="00823685">
      <w:pPr>
        <w:tabs>
          <w:tab w:val="left" w:pos="8222"/>
        </w:tabs>
        <w:spacing w:after="0" w:line="240" w:lineRule="auto"/>
        <w:jc w:val="both"/>
        <w:rPr>
          <w:rFonts w:ascii="Arial" w:eastAsia="Times New Roman" w:hAnsi="Arial" w:cs="Arial"/>
          <w:sz w:val="24"/>
          <w:szCs w:val="24"/>
          <w:lang w:val="es-ES" w:eastAsia="es-CO"/>
        </w:rPr>
      </w:pPr>
      <w:r w:rsidRPr="00823685">
        <w:rPr>
          <w:rFonts w:ascii="Arial" w:eastAsia="Times New Roman" w:hAnsi="Arial" w:cs="Arial"/>
          <w:sz w:val="24"/>
          <w:szCs w:val="24"/>
          <w:lang w:val="es-ES" w:eastAsia="es-CO"/>
        </w:rPr>
        <w:t>En cumplimiento del numeral 6° del artículo 268 de la Constitución Política de Colombia</w:t>
      </w:r>
      <w:r w:rsidRPr="00823685">
        <w:rPr>
          <w:rFonts w:ascii="Calibri" w:eastAsia="Times New Roman" w:hAnsi="Calibri" w:cs="Times New Roman"/>
          <w:vertAlign w:val="superscript"/>
          <w:lang w:val="es-ES" w:eastAsia="es-CO"/>
        </w:rPr>
        <w:footnoteReference w:id="1"/>
      </w:r>
      <w:r w:rsidRPr="00823685">
        <w:rPr>
          <w:rFonts w:ascii="Arial" w:eastAsia="Times New Roman" w:hAnsi="Arial" w:cs="Arial"/>
          <w:sz w:val="24"/>
          <w:szCs w:val="24"/>
          <w:lang w:val="es-ES" w:eastAsia="es-CO"/>
        </w:rPr>
        <w:t xml:space="preserve">,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Times New Roman" w:hAnsi="Arial" w:cs="Arial"/>
          <w:sz w:val="24"/>
          <w:szCs w:val="24"/>
          <w:lang w:val="es-ES" w:eastAsia="es-CO"/>
        </w:rPr>
        <w:t xml:space="preserve"> </w:t>
      </w:r>
      <w:r w:rsidRPr="00823685">
        <w:rPr>
          <w:rFonts w:ascii="Arial" w:eastAsia="Times New Roman" w:hAnsi="Arial" w:cs="Arial"/>
          <w:sz w:val="24"/>
          <w:szCs w:val="24"/>
          <w:lang w:val="es-ES" w:eastAsia="es-CO"/>
        </w:rPr>
        <w:t>evaluó los riesgos y controles establecidos por el sujeto de control conforme a los parámetros mencionados en la Guía de Auditoría Territorial en el Marco de las Normas Internacionales de Auditoria ISSAI.</w:t>
      </w:r>
    </w:p>
    <w:p w14:paraId="311D62E0" w14:textId="77777777" w:rsidR="00823685" w:rsidRPr="00823685" w:rsidRDefault="00823685" w:rsidP="00823685">
      <w:pPr>
        <w:tabs>
          <w:tab w:val="left" w:pos="8222"/>
        </w:tabs>
        <w:spacing w:after="0" w:line="240" w:lineRule="auto"/>
        <w:ind w:right="567"/>
        <w:jc w:val="both"/>
        <w:rPr>
          <w:rFonts w:ascii="Arial" w:eastAsia="Times New Roman" w:hAnsi="Arial" w:cs="Arial"/>
          <w:sz w:val="24"/>
          <w:szCs w:val="24"/>
          <w:lang w:val="es-ES" w:eastAsia="es-CO"/>
        </w:rPr>
      </w:pPr>
    </w:p>
    <w:p w14:paraId="4F670909" w14:textId="33AE393A" w:rsidR="00823685" w:rsidRDefault="00823685" w:rsidP="00823685">
      <w:pPr>
        <w:tabs>
          <w:tab w:val="left" w:pos="8222"/>
        </w:tabs>
        <w:spacing w:after="0" w:line="240" w:lineRule="auto"/>
        <w:ind w:right="142"/>
        <w:jc w:val="both"/>
        <w:rPr>
          <w:rFonts w:ascii="Arial" w:eastAsia="Times New Roman" w:hAnsi="Arial" w:cs="Arial"/>
          <w:sz w:val="24"/>
          <w:szCs w:val="24"/>
          <w:lang w:val="es-ES" w:eastAsia="es-CO"/>
        </w:rPr>
      </w:pPr>
      <w:r w:rsidRPr="00823685">
        <w:rPr>
          <w:rFonts w:ascii="Arial" w:eastAsia="Times New Roman" w:hAnsi="Arial" w:cs="Arial"/>
          <w:sz w:val="24"/>
          <w:szCs w:val="24"/>
          <w:lang w:val="es-ES" w:eastAsia="es-CO"/>
        </w:rPr>
        <w:t xml:space="preserve">Teniendo en cuenta, que los resultados obtenidos en la evaluación al diseño del control se determinó un resultado de </w:t>
      </w:r>
      <w:r w:rsidRPr="00823685">
        <w:rPr>
          <w:rFonts w:ascii="Arial" w:eastAsia="Times New Roman" w:hAnsi="Arial" w:cs="Arial"/>
          <w:color w:val="FF0000"/>
          <w:sz w:val="24"/>
          <w:szCs w:val="24"/>
          <w:lang w:val="es-ES" w:eastAsia="es-CO"/>
        </w:rPr>
        <w:t xml:space="preserve">Eficiente, parcialmente adecuado o ineficiente; </w:t>
      </w:r>
      <w:r w:rsidRPr="00823685">
        <w:rPr>
          <w:rFonts w:ascii="Arial" w:eastAsia="Times New Roman" w:hAnsi="Arial" w:cs="Arial"/>
          <w:sz w:val="24"/>
          <w:szCs w:val="24"/>
          <w:lang w:val="es-ES" w:eastAsia="es-CO"/>
        </w:rPr>
        <w:t xml:space="preserve">y que la evaluación a la efectividad de los controles arrojó un resultado de </w:t>
      </w:r>
      <w:r w:rsidRPr="00823685">
        <w:rPr>
          <w:rFonts w:ascii="Arial" w:eastAsia="Times New Roman" w:hAnsi="Arial" w:cs="Arial"/>
          <w:color w:val="FF0000"/>
          <w:sz w:val="24"/>
          <w:szCs w:val="24"/>
          <w:lang w:val="es-ES" w:eastAsia="es-CO"/>
        </w:rPr>
        <w:t>Eficaz, Con deficiencia o Ineficaz</w:t>
      </w:r>
      <w:r w:rsidRPr="00823685">
        <w:rPr>
          <w:rFonts w:ascii="Arial" w:eastAsia="Times New Roman" w:hAnsi="Arial" w:cs="Arial"/>
          <w:sz w:val="24"/>
          <w:szCs w:val="24"/>
          <w:lang w:val="es-ES" w:eastAsia="es-CO"/>
        </w:rPr>
        <w:t xml:space="preserve">;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008361D7" w:rsidRPr="00823685">
        <w:rPr>
          <w:rFonts w:ascii="Arial" w:eastAsia="Times New Roman" w:hAnsi="Arial" w:cs="Arial"/>
          <w:sz w:val="24"/>
          <w:szCs w:val="24"/>
          <w:lang w:val="es-ES" w:eastAsia="es-CO"/>
        </w:rPr>
        <w:t xml:space="preserve"> </w:t>
      </w:r>
      <w:r w:rsidRPr="00823685">
        <w:rPr>
          <w:rFonts w:ascii="Arial" w:eastAsia="Times New Roman" w:hAnsi="Arial" w:cs="Arial"/>
          <w:sz w:val="24"/>
          <w:szCs w:val="24"/>
          <w:lang w:val="es-ES" w:eastAsia="es-CO"/>
        </w:rPr>
        <w:t>teniendo en cuenta la siguiente escala de valoración establecida en la GAT:</w:t>
      </w:r>
    </w:p>
    <w:p w14:paraId="31E38D7E" w14:textId="01B7E076" w:rsidR="00195010" w:rsidRDefault="00195010" w:rsidP="00823685">
      <w:pPr>
        <w:tabs>
          <w:tab w:val="left" w:pos="8222"/>
        </w:tabs>
        <w:spacing w:after="0" w:line="240" w:lineRule="auto"/>
        <w:ind w:right="142"/>
        <w:jc w:val="both"/>
        <w:rPr>
          <w:rFonts w:ascii="Arial" w:eastAsia="Times New Roman" w:hAnsi="Arial" w:cs="Arial"/>
          <w:sz w:val="24"/>
          <w:szCs w:val="24"/>
          <w:lang w:val="es-ES" w:eastAsia="es-CO"/>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4"/>
        <w:gridCol w:w="2316"/>
      </w:tblGrid>
      <w:tr w:rsidR="00195010" w:rsidRPr="00823685" w14:paraId="4D4A72B6" w14:textId="77777777" w:rsidTr="00FA7D5F">
        <w:trPr>
          <w:trHeight w:val="238"/>
          <w:jc w:val="center"/>
        </w:trPr>
        <w:tc>
          <w:tcPr>
            <w:tcW w:w="4390" w:type="dxa"/>
            <w:gridSpan w:val="2"/>
            <w:shd w:val="clear" w:color="auto" w:fill="B4C6E7" w:themeFill="accent1" w:themeFillTint="66"/>
            <w:noWrap/>
            <w:vAlign w:val="center"/>
            <w:hideMark/>
          </w:tcPr>
          <w:p w14:paraId="4FFA3830" w14:textId="77777777" w:rsidR="00195010" w:rsidRPr="00823685" w:rsidRDefault="00195010" w:rsidP="00FA7D5F">
            <w:pPr>
              <w:tabs>
                <w:tab w:val="left" w:pos="8222"/>
              </w:tabs>
              <w:spacing w:after="0" w:line="240" w:lineRule="auto"/>
              <w:jc w:val="center"/>
              <w:rPr>
                <w:rFonts w:ascii="Calibri" w:eastAsia="Times New Roman" w:hAnsi="Calibri" w:cs="Calibri"/>
                <w:b/>
                <w:bCs/>
                <w:color w:val="000000"/>
                <w:sz w:val="20"/>
                <w:szCs w:val="20"/>
                <w:lang w:eastAsia="es-CO"/>
              </w:rPr>
            </w:pPr>
            <w:r w:rsidRPr="00823685">
              <w:rPr>
                <w:rFonts w:ascii="Calibri" w:eastAsia="Times New Roman" w:hAnsi="Calibri" w:cs="Calibri"/>
                <w:b/>
                <w:bCs/>
                <w:color w:val="000000"/>
                <w:sz w:val="20"/>
                <w:szCs w:val="20"/>
                <w:lang w:eastAsia="es-CO"/>
              </w:rPr>
              <w:t>Rangos de ponderación CFI</w:t>
            </w:r>
          </w:p>
        </w:tc>
      </w:tr>
      <w:tr w:rsidR="00195010" w:rsidRPr="00823685" w14:paraId="451E2DC2" w14:textId="77777777" w:rsidTr="00FA7D5F">
        <w:trPr>
          <w:trHeight w:val="141"/>
          <w:jc w:val="center"/>
        </w:trPr>
        <w:tc>
          <w:tcPr>
            <w:tcW w:w="2074" w:type="dxa"/>
            <w:shd w:val="clear" w:color="000000" w:fill="A9D08E"/>
            <w:noWrap/>
            <w:vAlign w:val="center"/>
            <w:hideMark/>
          </w:tcPr>
          <w:p w14:paraId="3C1F91D3" w14:textId="77777777" w:rsidR="00195010" w:rsidRPr="00823685" w:rsidRDefault="00195010" w:rsidP="00FA7D5F">
            <w:pPr>
              <w:tabs>
                <w:tab w:val="left" w:pos="8222"/>
              </w:tabs>
              <w:spacing w:after="0" w:line="240" w:lineRule="auto"/>
              <w:jc w:val="center"/>
              <w:rPr>
                <w:rFonts w:ascii="Calibri" w:eastAsia="Times New Roman" w:hAnsi="Calibri" w:cs="Calibri"/>
                <w:b/>
                <w:bCs/>
                <w:color w:val="000000"/>
                <w:sz w:val="20"/>
                <w:szCs w:val="20"/>
                <w:lang w:eastAsia="es-CO"/>
              </w:rPr>
            </w:pPr>
            <w:r w:rsidRPr="00823685">
              <w:rPr>
                <w:rFonts w:ascii="Calibri" w:eastAsia="Times New Roman" w:hAnsi="Calibri" w:cs="Calibri"/>
                <w:b/>
                <w:bCs/>
                <w:color w:val="000000"/>
                <w:sz w:val="20"/>
                <w:szCs w:val="20"/>
                <w:lang w:eastAsia="es-CO"/>
              </w:rPr>
              <w:t xml:space="preserve"> De 1.0 a 1.5</w:t>
            </w:r>
          </w:p>
        </w:tc>
        <w:tc>
          <w:tcPr>
            <w:tcW w:w="2316" w:type="dxa"/>
            <w:shd w:val="clear" w:color="000000" w:fill="A9D08E"/>
            <w:noWrap/>
            <w:vAlign w:val="center"/>
            <w:hideMark/>
          </w:tcPr>
          <w:p w14:paraId="222A2019" w14:textId="77777777" w:rsidR="00195010" w:rsidRPr="00823685" w:rsidRDefault="00195010" w:rsidP="00FA7D5F">
            <w:pPr>
              <w:tabs>
                <w:tab w:val="left" w:pos="8222"/>
              </w:tabs>
              <w:spacing w:after="0" w:line="240" w:lineRule="auto"/>
              <w:jc w:val="center"/>
              <w:rPr>
                <w:rFonts w:ascii="Calibri" w:eastAsia="Times New Roman" w:hAnsi="Calibri" w:cs="Calibri"/>
                <w:b/>
                <w:bCs/>
                <w:color w:val="000000"/>
                <w:sz w:val="20"/>
                <w:szCs w:val="20"/>
                <w:lang w:eastAsia="es-CO"/>
              </w:rPr>
            </w:pPr>
            <w:r w:rsidRPr="00823685">
              <w:rPr>
                <w:rFonts w:ascii="Calibri" w:eastAsia="Times New Roman" w:hAnsi="Calibri" w:cs="Calibri"/>
                <w:b/>
                <w:bCs/>
                <w:color w:val="000000"/>
                <w:sz w:val="20"/>
                <w:szCs w:val="20"/>
                <w:lang w:eastAsia="es-CO"/>
              </w:rPr>
              <w:t>Efectivo</w:t>
            </w:r>
          </w:p>
        </w:tc>
      </w:tr>
      <w:tr w:rsidR="00195010" w:rsidRPr="00823685" w14:paraId="5B5609FF" w14:textId="77777777" w:rsidTr="00FA7D5F">
        <w:trPr>
          <w:trHeight w:val="188"/>
          <w:jc w:val="center"/>
        </w:trPr>
        <w:tc>
          <w:tcPr>
            <w:tcW w:w="2074" w:type="dxa"/>
            <w:shd w:val="clear" w:color="000000" w:fill="FFFF00"/>
            <w:noWrap/>
            <w:vAlign w:val="center"/>
            <w:hideMark/>
          </w:tcPr>
          <w:p w14:paraId="31CE3AAD" w14:textId="77777777" w:rsidR="00195010" w:rsidRPr="00823685" w:rsidRDefault="00195010" w:rsidP="00FA7D5F">
            <w:pPr>
              <w:tabs>
                <w:tab w:val="left" w:pos="8222"/>
              </w:tabs>
              <w:spacing w:after="0" w:line="240" w:lineRule="auto"/>
              <w:jc w:val="center"/>
              <w:rPr>
                <w:rFonts w:ascii="Calibri" w:eastAsia="Times New Roman" w:hAnsi="Calibri" w:cs="Calibri"/>
                <w:b/>
                <w:bCs/>
                <w:color w:val="000000"/>
                <w:sz w:val="20"/>
                <w:szCs w:val="20"/>
                <w:lang w:eastAsia="es-CO"/>
              </w:rPr>
            </w:pPr>
            <w:r w:rsidRPr="00823685">
              <w:rPr>
                <w:rFonts w:ascii="Calibri" w:eastAsia="Times New Roman" w:hAnsi="Calibri" w:cs="Calibri"/>
                <w:b/>
                <w:bCs/>
                <w:color w:val="000000"/>
                <w:sz w:val="20"/>
                <w:szCs w:val="20"/>
                <w:lang w:eastAsia="es-CO"/>
              </w:rPr>
              <w:t>De &gt; 1.5 a 2.0</w:t>
            </w:r>
          </w:p>
        </w:tc>
        <w:tc>
          <w:tcPr>
            <w:tcW w:w="2316" w:type="dxa"/>
            <w:shd w:val="clear" w:color="000000" w:fill="FFFF00"/>
            <w:noWrap/>
            <w:vAlign w:val="center"/>
            <w:hideMark/>
          </w:tcPr>
          <w:p w14:paraId="4FADD876" w14:textId="77777777" w:rsidR="00195010" w:rsidRPr="00823685" w:rsidRDefault="00195010" w:rsidP="00FA7D5F">
            <w:pPr>
              <w:tabs>
                <w:tab w:val="left" w:pos="8222"/>
              </w:tabs>
              <w:spacing w:after="0" w:line="240" w:lineRule="auto"/>
              <w:jc w:val="center"/>
              <w:rPr>
                <w:rFonts w:ascii="Calibri" w:eastAsia="Times New Roman" w:hAnsi="Calibri" w:cs="Calibri"/>
                <w:b/>
                <w:bCs/>
                <w:color w:val="000000"/>
                <w:sz w:val="20"/>
                <w:szCs w:val="20"/>
                <w:lang w:eastAsia="es-CO"/>
              </w:rPr>
            </w:pPr>
            <w:r w:rsidRPr="00823685">
              <w:rPr>
                <w:rFonts w:ascii="Calibri" w:eastAsia="Times New Roman" w:hAnsi="Calibri" w:cs="Calibri"/>
                <w:b/>
                <w:bCs/>
                <w:color w:val="000000"/>
                <w:sz w:val="20"/>
                <w:szCs w:val="20"/>
                <w:lang w:eastAsia="es-CO"/>
              </w:rPr>
              <w:t xml:space="preserve">Con deficiencias </w:t>
            </w:r>
          </w:p>
        </w:tc>
      </w:tr>
      <w:tr w:rsidR="00195010" w:rsidRPr="00823685" w14:paraId="798E8046" w14:textId="77777777" w:rsidTr="00FA7D5F">
        <w:trPr>
          <w:trHeight w:val="247"/>
          <w:jc w:val="center"/>
        </w:trPr>
        <w:tc>
          <w:tcPr>
            <w:tcW w:w="2074" w:type="dxa"/>
            <w:shd w:val="clear" w:color="000000" w:fill="FF0000"/>
            <w:noWrap/>
            <w:vAlign w:val="center"/>
            <w:hideMark/>
          </w:tcPr>
          <w:p w14:paraId="0ECA6165" w14:textId="77777777" w:rsidR="00195010" w:rsidRPr="00823685" w:rsidRDefault="00195010" w:rsidP="00FA7D5F">
            <w:pPr>
              <w:tabs>
                <w:tab w:val="left" w:pos="8222"/>
              </w:tabs>
              <w:spacing w:after="0" w:line="240" w:lineRule="auto"/>
              <w:jc w:val="center"/>
              <w:rPr>
                <w:rFonts w:ascii="Calibri" w:eastAsia="Times New Roman" w:hAnsi="Calibri" w:cs="Calibri"/>
                <w:b/>
                <w:bCs/>
                <w:color w:val="000000"/>
                <w:sz w:val="20"/>
                <w:szCs w:val="20"/>
                <w:lang w:eastAsia="es-CO"/>
              </w:rPr>
            </w:pPr>
            <w:r w:rsidRPr="00823685">
              <w:rPr>
                <w:rFonts w:ascii="Calibri" w:eastAsia="Times New Roman" w:hAnsi="Calibri" w:cs="Calibri"/>
                <w:b/>
                <w:bCs/>
                <w:color w:val="000000"/>
                <w:sz w:val="20"/>
                <w:szCs w:val="20"/>
                <w:lang w:eastAsia="es-CO"/>
              </w:rPr>
              <w:t xml:space="preserve"> De &gt; 2.0 a 3.0</w:t>
            </w:r>
          </w:p>
        </w:tc>
        <w:tc>
          <w:tcPr>
            <w:tcW w:w="2316" w:type="dxa"/>
            <w:shd w:val="clear" w:color="000000" w:fill="FF0000"/>
            <w:noWrap/>
            <w:vAlign w:val="center"/>
            <w:hideMark/>
          </w:tcPr>
          <w:p w14:paraId="0507066F" w14:textId="77777777" w:rsidR="00195010" w:rsidRPr="00823685" w:rsidRDefault="00195010" w:rsidP="00FA7D5F">
            <w:pPr>
              <w:tabs>
                <w:tab w:val="left" w:pos="8222"/>
              </w:tabs>
              <w:spacing w:after="0" w:line="240" w:lineRule="auto"/>
              <w:jc w:val="center"/>
              <w:rPr>
                <w:rFonts w:ascii="Calibri" w:eastAsia="Times New Roman" w:hAnsi="Calibri" w:cs="Calibri"/>
                <w:b/>
                <w:bCs/>
                <w:color w:val="000000"/>
                <w:sz w:val="20"/>
                <w:szCs w:val="20"/>
                <w:lang w:eastAsia="es-CO"/>
              </w:rPr>
            </w:pPr>
            <w:r w:rsidRPr="00823685">
              <w:rPr>
                <w:rFonts w:ascii="Calibri" w:eastAsia="Times New Roman" w:hAnsi="Calibri" w:cs="Calibri"/>
                <w:b/>
                <w:bCs/>
                <w:color w:val="000000"/>
                <w:sz w:val="20"/>
                <w:szCs w:val="20"/>
                <w:lang w:eastAsia="es-CO"/>
              </w:rPr>
              <w:t>Inefectivo</w:t>
            </w:r>
          </w:p>
        </w:tc>
      </w:tr>
    </w:tbl>
    <w:p w14:paraId="062ABF80" w14:textId="3101408F" w:rsidR="00195010" w:rsidRDefault="00195010" w:rsidP="00823685">
      <w:pPr>
        <w:tabs>
          <w:tab w:val="left" w:pos="8222"/>
        </w:tabs>
        <w:spacing w:after="0" w:line="240" w:lineRule="auto"/>
        <w:ind w:right="142"/>
        <w:jc w:val="both"/>
        <w:rPr>
          <w:rFonts w:ascii="Arial" w:eastAsia="Times New Roman" w:hAnsi="Arial" w:cs="Arial"/>
          <w:sz w:val="24"/>
          <w:szCs w:val="24"/>
          <w:lang w:val="es-ES" w:eastAsia="es-CO"/>
        </w:rPr>
      </w:pPr>
    </w:p>
    <w:p w14:paraId="2BA1587C" w14:textId="15D9673A" w:rsidR="00823685" w:rsidRDefault="00823685" w:rsidP="00823685">
      <w:pPr>
        <w:tabs>
          <w:tab w:val="left" w:pos="7655"/>
          <w:tab w:val="left" w:pos="8222"/>
        </w:tabs>
        <w:spacing w:after="200" w:line="276" w:lineRule="auto"/>
        <w:ind w:right="567"/>
        <w:contextualSpacing/>
        <w:jc w:val="both"/>
        <w:rPr>
          <w:rFonts w:ascii="Arial" w:eastAsia="Times New Roman" w:hAnsi="Arial" w:cs="Arial"/>
          <w:color w:val="FF0000"/>
          <w:sz w:val="24"/>
          <w:szCs w:val="24"/>
          <w:lang w:val="es-ES" w:eastAsia="es-CO"/>
        </w:rPr>
      </w:pPr>
      <w:r w:rsidRPr="00823685">
        <w:rPr>
          <w:rFonts w:ascii="Arial" w:eastAsia="Times New Roman" w:hAnsi="Arial" w:cs="Arial"/>
          <w:sz w:val="24"/>
          <w:szCs w:val="24"/>
          <w:lang w:val="es-ES" w:eastAsia="es-CO"/>
        </w:rPr>
        <w:t xml:space="preserve">Emite un concepto </w:t>
      </w:r>
      <w:r w:rsidRPr="00823685">
        <w:rPr>
          <w:rFonts w:ascii="Arial" w:eastAsia="Times New Roman" w:hAnsi="Arial" w:cs="Arial"/>
          <w:color w:val="FF0000"/>
          <w:sz w:val="24"/>
          <w:szCs w:val="24"/>
          <w:lang w:val="es-ES" w:eastAsia="es-CO"/>
        </w:rPr>
        <w:t xml:space="preserve">Efectivo, Con deficiencias o Inefectivo, </w:t>
      </w:r>
      <w:r w:rsidRPr="00823685">
        <w:rPr>
          <w:rFonts w:ascii="Arial" w:eastAsia="Times New Roman" w:hAnsi="Arial" w:cs="Arial"/>
          <w:sz w:val="24"/>
          <w:szCs w:val="24"/>
          <w:lang w:val="es-ES" w:eastAsia="es-CO"/>
        </w:rPr>
        <w:t xml:space="preserve">dado que, de acuerdo a los criterios establecidos, la eficiencia y calidad del control interno fiscal arrojó una calificación de </w:t>
      </w:r>
      <w:r w:rsidRPr="00823685">
        <w:rPr>
          <w:rFonts w:ascii="Arial" w:eastAsia="Times New Roman" w:hAnsi="Arial" w:cs="Arial"/>
          <w:color w:val="FF0000"/>
          <w:sz w:val="24"/>
          <w:szCs w:val="24"/>
          <w:lang w:val="es-ES" w:eastAsia="es-CO"/>
        </w:rPr>
        <w:t>XX</w:t>
      </w:r>
      <w:r w:rsidR="00195010">
        <w:rPr>
          <w:rFonts w:ascii="Arial" w:eastAsia="Times New Roman" w:hAnsi="Arial" w:cs="Arial"/>
          <w:color w:val="FF0000"/>
          <w:sz w:val="24"/>
          <w:szCs w:val="24"/>
          <w:lang w:val="es-ES" w:eastAsia="es-CO"/>
        </w:rPr>
        <w:t>, como se ilustra en el siguiente cuadro:</w:t>
      </w:r>
    </w:p>
    <w:p w14:paraId="5059D23E" w14:textId="20E37AE1" w:rsidR="00195010" w:rsidRDefault="00195010" w:rsidP="00823685">
      <w:pPr>
        <w:tabs>
          <w:tab w:val="left" w:pos="7655"/>
          <w:tab w:val="left" w:pos="8222"/>
        </w:tabs>
        <w:spacing w:after="200" w:line="276" w:lineRule="auto"/>
        <w:ind w:right="567"/>
        <w:contextualSpacing/>
        <w:jc w:val="both"/>
        <w:rPr>
          <w:rFonts w:ascii="Arial" w:eastAsia="Times New Roman" w:hAnsi="Arial" w:cs="Arial"/>
          <w:color w:val="FF0000"/>
          <w:sz w:val="24"/>
          <w:szCs w:val="24"/>
          <w:lang w:val="es-ES" w:eastAsia="es-CO"/>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268"/>
        <w:gridCol w:w="1984"/>
        <w:gridCol w:w="2268"/>
      </w:tblGrid>
      <w:tr w:rsidR="00195010" w:rsidRPr="00195010" w14:paraId="156E2888" w14:textId="77777777" w:rsidTr="00FA7D5F">
        <w:trPr>
          <w:trHeight w:val="617"/>
          <w:jc w:val="center"/>
        </w:trPr>
        <w:tc>
          <w:tcPr>
            <w:tcW w:w="2122" w:type="dxa"/>
            <w:shd w:val="clear" w:color="auto" w:fill="B4C6E7" w:themeFill="accent1" w:themeFillTint="66"/>
            <w:noWrap/>
            <w:vAlign w:val="center"/>
            <w:hideMark/>
          </w:tcPr>
          <w:p w14:paraId="360914D7" w14:textId="77777777"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MACROPROCESO</w:t>
            </w:r>
          </w:p>
        </w:tc>
        <w:tc>
          <w:tcPr>
            <w:tcW w:w="2268" w:type="dxa"/>
            <w:shd w:val="clear" w:color="auto" w:fill="B4C6E7" w:themeFill="accent1" w:themeFillTint="66"/>
            <w:vAlign w:val="center"/>
            <w:hideMark/>
          </w:tcPr>
          <w:p w14:paraId="157155CC" w14:textId="37DBAFE4"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 xml:space="preserve">DISEÑO DE CONTROL (25%) </w:t>
            </w:r>
          </w:p>
        </w:tc>
        <w:tc>
          <w:tcPr>
            <w:tcW w:w="1984" w:type="dxa"/>
            <w:shd w:val="clear" w:color="auto" w:fill="B4C6E7" w:themeFill="accent1" w:themeFillTint="66"/>
            <w:vAlign w:val="center"/>
            <w:hideMark/>
          </w:tcPr>
          <w:p w14:paraId="5545DE19" w14:textId="57D655FA"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EFECTIVIDAD CONTROLES</w:t>
            </w:r>
            <w:r w:rsidRPr="00195010">
              <w:rPr>
                <w:rFonts w:ascii="Arial" w:eastAsia="Times New Roman" w:hAnsi="Arial" w:cs="Arial"/>
                <w:b/>
                <w:bCs/>
                <w:color w:val="000000"/>
                <w:sz w:val="18"/>
                <w:szCs w:val="18"/>
                <w:lang w:eastAsia="es-CO"/>
              </w:rPr>
              <w:br/>
              <w:t xml:space="preserve"> (75%)</w:t>
            </w:r>
          </w:p>
        </w:tc>
        <w:tc>
          <w:tcPr>
            <w:tcW w:w="2268" w:type="dxa"/>
            <w:shd w:val="clear" w:color="auto" w:fill="B4C6E7" w:themeFill="accent1" w:themeFillTint="66"/>
            <w:vAlign w:val="center"/>
            <w:hideMark/>
          </w:tcPr>
          <w:p w14:paraId="746658EB" w14:textId="4863F0EA"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 xml:space="preserve">CALIDAD Y </w:t>
            </w:r>
            <w:r w:rsidRPr="00195010">
              <w:rPr>
                <w:rFonts w:ascii="Arial" w:eastAsia="Times New Roman" w:hAnsi="Arial" w:cs="Arial"/>
                <w:b/>
                <w:bCs/>
                <w:sz w:val="18"/>
                <w:szCs w:val="18"/>
                <w:lang w:eastAsia="es-CO"/>
              </w:rPr>
              <w:t>EFICIENCIA</w:t>
            </w:r>
            <w:r w:rsidRPr="00195010">
              <w:rPr>
                <w:rFonts w:ascii="Arial" w:eastAsia="Times New Roman" w:hAnsi="Arial" w:cs="Arial"/>
                <w:b/>
                <w:bCs/>
                <w:color w:val="000000"/>
                <w:sz w:val="18"/>
                <w:szCs w:val="18"/>
                <w:lang w:eastAsia="es-CO"/>
              </w:rPr>
              <w:t xml:space="preserve"> DEL CONTROL FISCAL INTERNO  </w:t>
            </w:r>
          </w:p>
        </w:tc>
      </w:tr>
      <w:tr w:rsidR="00195010" w:rsidRPr="00195010" w14:paraId="3C63D1FD" w14:textId="77777777" w:rsidTr="00FA7D5F">
        <w:trPr>
          <w:trHeight w:val="541"/>
          <w:jc w:val="center"/>
        </w:trPr>
        <w:tc>
          <w:tcPr>
            <w:tcW w:w="2122" w:type="dxa"/>
            <w:shd w:val="clear" w:color="auto" w:fill="auto"/>
            <w:vAlign w:val="center"/>
            <w:hideMark/>
          </w:tcPr>
          <w:p w14:paraId="3E15B84E" w14:textId="56574287" w:rsidR="00195010" w:rsidRPr="00195010" w:rsidRDefault="00195010" w:rsidP="00195010">
            <w:pPr>
              <w:spacing w:after="0" w:line="240" w:lineRule="auto"/>
              <w:rPr>
                <w:rFonts w:ascii="Arial" w:eastAsia="Times New Roman" w:hAnsi="Arial" w:cs="Arial"/>
                <w:color w:val="000000"/>
                <w:sz w:val="18"/>
                <w:szCs w:val="18"/>
                <w:lang w:eastAsia="es-CO"/>
              </w:rPr>
            </w:pPr>
            <w:r w:rsidRPr="00195010">
              <w:rPr>
                <w:rFonts w:ascii="Arial" w:eastAsia="Times New Roman" w:hAnsi="Arial" w:cs="Arial"/>
                <w:color w:val="000000"/>
                <w:sz w:val="18"/>
                <w:szCs w:val="18"/>
                <w:lang w:eastAsia="es-CO"/>
              </w:rPr>
              <w:t>Gestión financiera</w:t>
            </w:r>
          </w:p>
        </w:tc>
        <w:tc>
          <w:tcPr>
            <w:tcW w:w="2268" w:type="dxa"/>
            <w:shd w:val="clear" w:color="auto" w:fill="auto"/>
            <w:vAlign w:val="center"/>
            <w:hideMark/>
          </w:tcPr>
          <w:p w14:paraId="624C6C70" w14:textId="6CE09ABA" w:rsidR="00195010" w:rsidRPr="00195010" w:rsidRDefault="00195010" w:rsidP="00195010">
            <w:pPr>
              <w:spacing w:after="0" w:line="240" w:lineRule="auto"/>
              <w:jc w:val="center"/>
              <w:rPr>
                <w:rFonts w:ascii="Arial" w:eastAsia="Times New Roman" w:hAnsi="Arial" w:cs="Arial"/>
                <w:sz w:val="18"/>
                <w:szCs w:val="18"/>
                <w:lang w:eastAsia="es-CO"/>
              </w:rPr>
            </w:pPr>
            <w:r w:rsidRPr="00195010">
              <w:rPr>
                <w:rFonts w:ascii="Arial" w:eastAsia="Times New Roman" w:hAnsi="Arial" w:cs="Arial"/>
                <w:sz w:val="18"/>
                <w:szCs w:val="18"/>
                <w:lang w:eastAsia="es-CO"/>
              </w:rPr>
              <w:t>Parcialmente adecuado</w:t>
            </w:r>
          </w:p>
        </w:tc>
        <w:tc>
          <w:tcPr>
            <w:tcW w:w="1984" w:type="dxa"/>
            <w:shd w:val="clear" w:color="auto" w:fill="auto"/>
            <w:noWrap/>
            <w:vAlign w:val="center"/>
            <w:hideMark/>
          </w:tcPr>
          <w:p w14:paraId="0C8A863B" w14:textId="5DC1A6EC" w:rsidR="00195010" w:rsidRPr="00195010" w:rsidRDefault="00195010" w:rsidP="00195010">
            <w:pPr>
              <w:spacing w:after="0" w:line="240" w:lineRule="auto"/>
              <w:jc w:val="center"/>
              <w:rPr>
                <w:rFonts w:ascii="Arial" w:eastAsia="Times New Roman" w:hAnsi="Arial" w:cs="Arial"/>
                <w:sz w:val="18"/>
                <w:szCs w:val="18"/>
                <w:lang w:eastAsia="es-CO"/>
              </w:rPr>
            </w:pPr>
            <w:r w:rsidRPr="00195010">
              <w:rPr>
                <w:rFonts w:ascii="Arial" w:eastAsia="Times New Roman" w:hAnsi="Arial" w:cs="Arial"/>
                <w:sz w:val="18"/>
                <w:szCs w:val="18"/>
                <w:lang w:eastAsia="es-CO"/>
              </w:rPr>
              <w:t>Con deficiencias</w:t>
            </w:r>
          </w:p>
        </w:tc>
        <w:tc>
          <w:tcPr>
            <w:tcW w:w="2268" w:type="dxa"/>
            <w:vMerge w:val="restart"/>
            <w:shd w:val="clear" w:color="auto" w:fill="auto"/>
            <w:vAlign w:val="center"/>
            <w:hideMark/>
          </w:tcPr>
          <w:p w14:paraId="394C3A42" w14:textId="77777777" w:rsidR="00195010" w:rsidRPr="00195010" w:rsidRDefault="00195010" w:rsidP="00195010">
            <w:pPr>
              <w:spacing w:after="0" w:line="240" w:lineRule="auto"/>
              <w:jc w:val="center"/>
              <w:rPr>
                <w:rFonts w:ascii="Arial" w:eastAsia="Times New Roman" w:hAnsi="Arial" w:cs="Arial"/>
                <w:b/>
                <w:bCs/>
                <w:color w:val="000000"/>
                <w:sz w:val="20"/>
                <w:szCs w:val="20"/>
                <w:lang w:eastAsia="es-CO"/>
              </w:rPr>
            </w:pPr>
            <w:r w:rsidRPr="00195010">
              <w:rPr>
                <w:rFonts w:ascii="Arial" w:eastAsia="Times New Roman" w:hAnsi="Arial" w:cs="Arial"/>
                <w:b/>
                <w:bCs/>
                <w:color w:val="000000"/>
                <w:lang w:eastAsia="es-CO"/>
              </w:rPr>
              <w:t>1,7</w:t>
            </w:r>
          </w:p>
        </w:tc>
      </w:tr>
      <w:tr w:rsidR="00195010" w:rsidRPr="00195010" w14:paraId="1F5AE823" w14:textId="77777777" w:rsidTr="00FA7D5F">
        <w:trPr>
          <w:trHeight w:val="551"/>
          <w:jc w:val="center"/>
        </w:trPr>
        <w:tc>
          <w:tcPr>
            <w:tcW w:w="2122" w:type="dxa"/>
            <w:shd w:val="clear" w:color="auto" w:fill="auto"/>
            <w:vAlign w:val="center"/>
            <w:hideMark/>
          </w:tcPr>
          <w:p w14:paraId="5C7BB2D9" w14:textId="56C61EF9" w:rsidR="00195010" w:rsidRPr="00195010" w:rsidRDefault="00195010" w:rsidP="00195010">
            <w:pPr>
              <w:spacing w:after="0" w:line="240" w:lineRule="auto"/>
              <w:rPr>
                <w:rFonts w:ascii="Arial" w:eastAsia="Times New Roman" w:hAnsi="Arial" w:cs="Arial"/>
                <w:color w:val="000000"/>
                <w:sz w:val="18"/>
                <w:szCs w:val="18"/>
                <w:lang w:eastAsia="es-CO"/>
              </w:rPr>
            </w:pPr>
            <w:r w:rsidRPr="00195010">
              <w:rPr>
                <w:rFonts w:ascii="Arial" w:eastAsia="Times New Roman" w:hAnsi="Arial" w:cs="Arial"/>
                <w:color w:val="000000"/>
                <w:sz w:val="18"/>
                <w:szCs w:val="18"/>
                <w:lang w:eastAsia="es-CO"/>
              </w:rPr>
              <w:lastRenderedPageBreak/>
              <w:t>Gestión presupuestal</w:t>
            </w:r>
          </w:p>
        </w:tc>
        <w:tc>
          <w:tcPr>
            <w:tcW w:w="2268" w:type="dxa"/>
            <w:shd w:val="clear" w:color="auto" w:fill="auto"/>
            <w:vAlign w:val="center"/>
            <w:hideMark/>
          </w:tcPr>
          <w:p w14:paraId="108903CE" w14:textId="3DED9177" w:rsidR="00195010" w:rsidRPr="00195010" w:rsidRDefault="00195010" w:rsidP="00195010">
            <w:pPr>
              <w:spacing w:after="0" w:line="240" w:lineRule="auto"/>
              <w:jc w:val="center"/>
              <w:rPr>
                <w:rFonts w:ascii="Arial" w:eastAsia="Times New Roman" w:hAnsi="Arial" w:cs="Arial"/>
                <w:sz w:val="18"/>
                <w:szCs w:val="18"/>
                <w:lang w:eastAsia="es-CO"/>
              </w:rPr>
            </w:pPr>
            <w:r w:rsidRPr="00195010">
              <w:rPr>
                <w:rFonts w:ascii="Arial" w:eastAsia="Times New Roman" w:hAnsi="Arial" w:cs="Arial"/>
                <w:sz w:val="18"/>
                <w:szCs w:val="18"/>
                <w:lang w:eastAsia="es-CO"/>
              </w:rPr>
              <w:t>Parcialmente adecuado</w:t>
            </w:r>
          </w:p>
        </w:tc>
        <w:tc>
          <w:tcPr>
            <w:tcW w:w="1984" w:type="dxa"/>
            <w:shd w:val="clear" w:color="auto" w:fill="auto"/>
            <w:noWrap/>
            <w:vAlign w:val="center"/>
            <w:hideMark/>
          </w:tcPr>
          <w:p w14:paraId="51467507" w14:textId="12EB8442" w:rsidR="00195010" w:rsidRPr="00195010" w:rsidRDefault="00195010" w:rsidP="00195010">
            <w:pPr>
              <w:spacing w:after="0" w:line="240" w:lineRule="auto"/>
              <w:jc w:val="center"/>
              <w:rPr>
                <w:rFonts w:ascii="Arial" w:eastAsia="Times New Roman" w:hAnsi="Arial" w:cs="Arial"/>
                <w:sz w:val="18"/>
                <w:szCs w:val="18"/>
                <w:lang w:eastAsia="es-CO"/>
              </w:rPr>
            </w:pPr>
            <w:r w:rsidRPr="00195010">
              <w:rPr>
                <w:rFonts w:ascii="Arial" w:eastAsia="Times New Roman" w:hAnsi="Arial" w:cs="Arial"/>
                <w:sz w:val="18"/>
                <w:szCs w:val="18"/>
                <w:lang w:eastAsia="es-CO"/>
              </w:rPr>
              <w:t>Con deficiencias</w:t>
            </w:r>
          </w:p>
        </w:tc>
        <w:tc>
          <w:tcPr>
            <w:tcW w:w="2268" w:type="dxa"/>
            <w:vMerge/>
            <w:shd w:val="clear" w:color="auto" w:fill="auto"/>
            <w:vAlign w:val="center"/>
            <w:hideMark/>
          </w:tcPr>
          <w:p w14:paraId="170469C8" w14:textId="4542D4EC" w:rsidR="00195010" w:rsidRPr="00195010" w:rsidRDefault="00195010" w:rsidP="00195010">
            <w:pPr>
              <w:spacing w:after="0" w:line="240" w:lineRule="auto"/>
              <w:jc w:val="center"/>
              <w:rPr>
                <w:rFonts w:ascii="Arial" w:eastAsia="Times New Roman" w:hAnsi="Arial" w:cs="Arial"/>
                <w:b/>
                <w:bCs/>
                <w:sz w:val="20"/>
                <w:szCs w:val="20"/>
                <w:lang w:eastAsia="es-CO"/>
              </w:rPr>
            </w:pPr>
          </w:p>
        </w:tc>
      </w:tr>
      <w:tr w:rsidR="00195010" w:rsidRPr="00195010" w14:paraId="4C6FEDE0" w14:textId="77777777" w:rsidTr="00FA7D5F">
        <w:trPr>
          <w:trHeight w:val="330"/>
          <w:jc w:val="center"/>
        </w:trPr>
        <w:tc>
          <w:tcPr>
            <w:tcW w:w="2122" w:type="dxa"/>
            <w:shd w:val="clear" w:color="auto" w:fill="B4C6E7" w:themeFill="accent1" w:themeFillTint="66"/>
            <w:noWrap/>
            <w:vAlign w:val="center"/>
            <w:hideMark/>
          </w:tcPr>
          <w:p w14:paraId="7D884F51" w14:textId="4EFB45E7"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lastRenderedPageBreak/>
              <w:t>TOTAL, GENERAL</w:t>
            </w:r>
          </w:p>
        </w:tc>
        <w:tc>
          <w:tcPr>
            <w:tcW w:w="2268" w:type="dxa"/>
            <w:shd w:val="clear" w:color="auto" w:fill="B4C6E7" w:themeFill="accent1" w:themeFillTint="66"/>
            <w:vAlign w:val="center"/>
            <w:hideMark/>
          </w:tcPr>
          <w:p w14:paraId="7157D700" w14:textId="017F34C2" w:rsidR="00195010" w:rsidRPr="00195010" w:rsidRDefault="00195010" w:rsidP="00195010">
            <w:pPr>
              <w:spacing w:after="0" w:line="240" w:lineRule="auto"/>
              <w:jc w:val="center"/>
              <w:rPr>
                <w:rFonts w:ascii="Arial" w:eastAsia="Times New Roman" w:hAnsi="Arial" w:cs="Arial"/>
                <w:b/>
                <w:bCs/>
                <w:sz w:val="18"/>
                <w:szCs w:val="18"/>
                <w:lang w:eastAsia="es-CO"/>
              </w:rPr>
            </w:pPr>
            <w:r w:rsidRPr="00195010">
              <w:rPr>
                <w:rFonts w:ascii="Arial" w:eastAsia="Times New Roman" w:hAnsi="Arial" w:cs="Arial"/>
                <w:b/>
                <w:bCs/>
                <w:sz w:val="18"/>
                <w:szCs w:val="18"/>
                <w:lang w:eastAsia="es-CO"/>
              </w:rPr>
              <w:t>Parcialmente adecuado</w:t>
            </w:r>
          </w:p>
        </w:tc>
        <w:tc>
          <w:tcPr>
            <w:tcW w:w="1984" w:type="dxa"/>
            <w:shd w:val="clear" w:color="auto" w:fill="B4C6E7" w:themeFill="accent1" w:themeFillTint="66"/>
            <w:noWrap/>
            <w:vAlign w:val="center"/>
            <w:hideMark/>
          </w:tcPr>
          <w:p w14:paraId="1BBFFFD1" w14:textId="04FEC89A" w:rsidR="00195010" w:rsidRPr="00195010" w:rsidRDefault="00195010" w:rsidP="00195010">
            <w:pPr>
              <w:spacing w:after="0" w:line="240" w:lineRule="auto"/>
              <w:jc w:val="center"/>
              <w:rPr>
                <w:rFonts w:ascii="Arial" w:eastAsia="Times New Roman" w:hAnsi="Arial" w:cs="Arial"/>
                <w:b/>
                <w:bCs/>
                <w:sz w:val="18"/>
                <w:szCs w:val="18"/>
                <w:lang w:eastAsia="es-CO"/>
              </w:rPr>
            </w:pPr>
            <w:r w:rsidRPr="00195010">
              <w:rPr>
                <w:rFonts w:ascii="Arial" w:eastAsia="Times New Roman" w:hAnsi="Arial" w:cs="Arial"/>
                <w:b/>
                <w:bCs/>
                <w:sz w:val="18"/>
                <w:szCs w:val="18"/>
                <w:lang w:eastAsia="es-CO"/>
              </w:rPr>
              <w:t>Con deficiencias</w:t>
            </w:r>
          </w:p>
        </w:tc>
        <w:tc>
          <w:tcPr>
            <w:tcW w:w="2268" w:type="dxa"/>
            <w:shd w:val="clear" w:color="auto" w:fill="B4C6E7" w:themeFill="accent1" w:themeFillTint="66"/>
            <w:vAlign w:val="center"/>
            <w:hideMark/>
          </w:tcPr>
          <w:p w14:paraId="2FC5A5A1" w14:textId="2FEF2B8A" w:rsidR="00195010" w:rsidRPr="00195010" w:rsidRDefault="00195010" w:rsidP="00195010">
            <w:pPr>
              <w:spacing w:after="0" w:line="240" w:lineRule="auto"/>
              <w:jc w:val="center"/>
              <w:rPr>
                <w:rFonts w:ascii="Arial" w:eastAsia="Times New Roman" w:hAnsi="Arial" w:cs="Arial"/>
                <w:b/>
                <w:bCs/>
                <w:sz w:val="20"/>
                <w:szCs w:val="20"/>
                <w:lang w:eastAsia="es-CO"/>
              </w:rPr>
            </w:pPr>
            <w:r w:rsidRPr="00195010">
              <w:rPr>
                <w:rFonts w:ascii="Arial" w:eastAsia="Times New Roman" w:hAnsi="Arial" w:cs="Arial"/>
                <w:b/>
                <w:bCs/>
                <w:sz w:val="20"/>
                <w:szCs w:val="20"/>
                <w:lang w:eastAsia="es-CO"/>
              </w:rPr>
              <w:t>CON DEFICIENCIAS</w:t>
            </w:r>
          </w:p>
        </w:tc>
      </w:tr>
    </w:tbl>
    <w:p w14:paraId="51EDC1DC" w14:textId="77777777" w:rsidR="00195010" w:rsidRDefault="00195010" w:rsidP="00823685">
      <w:pPr>
        <w:tabs>
          <w:tab w:val="left" w:pos="7655"/>
          <w:tab w:val="left" w:pos="8222"/>
        </w:tabs>
        <w:spacing w:after="200" w:line="276" w:lineRule="auto"/>
        <w:ind w:right="567"/>
        <w:contextualSpacing/>
        <w:jc w:val="both"/>
        <w:rPr>
          <w:rFonts w:ascii="Arial" w:eastAsia="Times New Roman" w:hAnsi="Arial" w:cs="Arial"/>
          <w:color w:val="FF0000"/>
          <w:sz w:val="24"/>
          <w:szCs w:val="24"/>
          <w:lang w:val="es-ES" w:eastAsia="es-CO"/>
        </w:rPr>
      </w:pPr>
    </w:p>
    <w:p w14:paraId="35514576"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2.8 Concepto sobre la efectividad del plan de mejoramiento</w:t>
      </w:r>
    </w:p>
    <w:p w14:paraId="09E2A001" w14:textId="77777777" w:rsidR="00823685" w:rsidRPr="00823685" w:rsidRDefault="00823685" w:rsidP="00823685">
      <w:pPr>
        <w:tabs>
          <w:tab w:val="left" w:pos="7655"/>
          <w:tab w:val="left" w:pos="8222"/>
        </w:tabs>
        <w:autoSpaceDE w:val="0"/>
        <w:autoSpaceDN w:val="0"/>
        <w:adjustRightInd w:val="0"/>
        <w:spacing w:after="0" w:line="240" w:lineRule="auto"/>
        <w:jc w:val="both"/>
        <w:rPr>
          <w:rFonts w:ascii="Arial" w:eastAsia="Calibri" w:hAnsi="Arial" w:cs="Arial"/>
          <w:sz w:val="24"/>
          <w:szCs w:val="24"/>
        </w:rPr>
      </w:pPr>
    </w:p>
    <w:p w14:paraId="5620FB90" w14:textId="5F4A8038" w:rsidR="00823685" w:rsidRPr="00823685" w:rsidRDefault="00823685" w:rsidP="00823685">
      <w:pPr>
        <w:tabs>
          <w:tab w:val="left" w:pos="7655"/>
          <w:tab w:val="left" w:pos="8222"/>
        </w:tabs>
        <w:autoSpaceDE w:val="0"/>
        <w:autoSpaceDN w:val="0"/>
        <w:adjustRightInd w:val="0"/>
        <w:spacing w:after="0" w:line="240" w:lineRule="auto"/>
        <w:ind w:right="567"/>
        <w:jc w:val="both"/>
        <w:rPr>
          <w:rFonts w:ascii="Arial" w:eastAsia="Calibri" w:hAnsi="Arial" w:cs="Arial"/>
          <w:sz w:val="24"/>
          <w:szCs w:val="24"/>
        </w:rPr>
      </w:pPr>
      <w:r w:rsidRPr="00823685">
        <w:rPr>
          <w:rFonts w:ascii="Arial" w:eastAsia="Calibri" w:hAnsi="Arial" w:cs="Arial"/>
          <w:sz w:val="24"/>
          <w:szCs w:val="24"/>
        </w:rPr>
        <w:t xml:space="preserve">El Plan de Mejoramiento con corte a 31 de diciembre de XXX, y reportado a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rPr>
        <w:t xml:space="preserve">, comprende </w:t>
      </w:r>
      <w:r w:rsidRPr="00823685">
        <w:rPr>
          <w:rFonts w:ascii="Arial" w:eastAsia="Calibri" w:hAnsi="Arial" w:cs="Arial"/>
          <w:color w:val="FF0000"/>
          <w:sz w:val="24"/>
          <w:szCs w:val="24"/>
        </w:rPr>
        <w:t>xxxx (xx</w:t>
      </w:r>
      <w:r w:rsidRPr="00823685">
        <w:rPr>
          <w:rFonts w:ascii="Arial" w:eastAsia="Calibri" w:hAnsi="Arial" w:cs="Arial"/>
          <w:sz w:val="24"/>
          <w:szCs w:val="24"/>
        </w:rPr>
        <w:t xml:space="preserve">) hallazgos, a los cuales se les efectuó el seguimiento correspondiente, de acuerdo a la resolución interna de planes de mejoramiento, obteniendo como resultado que las acciones de mejoramiento implementadas por la entidad </w:t>
      </w:r>
      <w:r w:rsidRPr="00823685">
        <w:rPr>
          <w:rFonts w:ascii="Arial" w:eastAsia="Calibri" w:hAnsi="Arial" w:cs="Arial"/>
          <w:color w:val="FF0000"/>
          <w:sz w:val="24"/>
          <w:szCs w:val="24"/>
        </w:rPr>
        <w:t xml:space="preserve">XXXX </w:t>
      </w:r>
      <w:r w:rsidRPr="00823685">
        <w:rPr>
          <w:rFonts w:ascii="Arial" w:eastAsia="Calibri" w:hAnsi="Arial" w:cs="Arial"/>
          <w:sz w:val="24"/>
          <w:szCs w:val="24"/>
        </w:rPr>
        <w:t xml:space="preserve">fueron </w:t>
      </w:r>
      <w:r w:rsidRPr="00823685">
        <w:rPr>
          <w:rFonts w:ascii="Arial" w:eastAsia="Calibri" w:hAnsi="Arial" w:cs="Arial"/>
          <w:b/>
          <w:color w:val="FF0000"/>
          <w:sz w:val="24"/>
          <w:szCs w:val="24"/>
        </w:rPr>
        <w:t>Efectivas</w:t>
      </w:r>
      <w:r w:rsidRPr="00823685">
        <w:rPr>
          <w:rFonts w:ascii="Arial" w:eastAsia="Calibri" w:hAnsi="Arial" w:cs="Arial"/>
          <w:color w:val="FF0000"/>
          <w:sz w:val="24"/>
          <w:szCs w:val="24"/>
        </w:rPr>
        <w:t xml:space="preserve"> (Mayor o igual a 80 puntos) o </w:t>
      </w:r>
      <w:r w:rsidRPr="00823685">
        <w:rPr>
          <w:rFonts w:ascii="Arial" w:eastAsia="Calibri" w:hAnsi="Arial" w:cs="Arial"/>
          <w:b/>
          <w:color w:val="FF0000"/>
          <w:sz w:val="24"/>
          <w:szCs w:val="24"/>
        </w:rPr>
        <w:t>Inefectivas</w:t>
      </w:r>
      <w:r w:rsidRPr="00823685">
        <w:rPr>
          <w:rFonts w:ascii="Arial" w:eastAsia="Calibri" w:hAnsi="Arial" w:cs="Arial"/>
          <w:color w:val="FF0000"/>
          <w:sz w:val="24"/>
          <w:szCs w:val="24"/>
        </w:rPr>
        <w:t xml:space="preserve"> (menor o igual a 80 puntos) </w:t>
      </w:r>
      <w:r w:rsidRPr="00823685">
        <w:rPr>
          <w:rFonts w:ascii="Arial" w:eastAsia="Calibri" w:hAnsi="Arial" w:cs="Arial"/>
          <w:sz w:val="24"/>
          <w:szCs w:val="24"/>
        </w:rPr>
        <w:t xml:space="preserve">de acuerdo a la calificación de </w:t>
      </w:r>
      <w:r w:rsidRPr="00823685">
        <w:rPr>
          <w:rFonts w:ascii="Arial" w:eastAsia="Calibri" w:hAnsi="Arial" w:cs="Arial"/>
          <w:color w:val="FF0000"/>
          <w:sz w:val="24"/>
          <w:szCs w:val="24"/>
        </w:rPr>
        <w:t>XX</w:t>
      </w:r>
      <w:r w:rsidRPr="00823685">
        <w:rPr>
          <w:rFonts w:ascii="Arial" w:eastAsia="Calibri" w:hAnsi="Arial" w:cs="Arial"/>
          <w:sz w:val="24"/>
          <w:szCs w:val="24"/>
        </w:rPr>
        <w:t xml:space="preserve">, </w:t>
      </w:r>
      <w:r w:rsidR="00FA7D5F">
        <w:rPr>
          <w:rFonts w:ascii="Arial" w:eastAsia="Calibri" w:hAnsi="Arial" w:cs="Arial"/>
          <w:sz w:val="24"/>
          <w:szCs w:val="24"/>
        </w:rPr>
        <w:t xml:space="preserve">como se evidencia en el siguiente </w:t>
      </w:r>
      <w:r w:rsidR="00754A4F">
        <w:rPr>
          <w:rFonts w:ascii="Arial" w:eastAsia="Calibri" w:hAnsi="Arial" w:cs="Arial"/>
          <w:sz w:val="24"/>
          <w:szCs w:val="24"/>
        </w:rPr>
        <w:t>cuadro:</w:t>
      </w:r>
    </w:p>
    <w:p w14:paraId="4A5F9BCD" w14:textId="2B486C9D" w:rsidR="00823685" w:rsidRDefault="00823685" w:rsidP="00823685">
      <w:pPr>
        <w:tabs>
          <w:tab w:val="left" w:pos="7655"/>
          <w:tab w:val="left" w:pos="8222"/>
        </w:tabs>
        <w:autoSpaceDE w:val="0"/>
        <w:autoSpaceDN w:val="0"/>
        <w:adjustRightInd w:val="0"/>
        <w:spacing w:after="0" w:line="240" w:lineRule="auto"/>
        <w:jc w:val="both"/>
        <w:rPr>
          <w:rFonts w:ascii="Arial" w:eastAsia="Calibri" w:hAnsi="Arial" w:cs="Arial"/>
          <w:sz w:val="24"/>
          <w:szCs w:val="24"/>
        </w:rPr>
      </w:pPr>
    </w:p>
    <w:tbl>
      <w:tblPr>
        <w:tblW w:w="7660" w:type="dxa"/>
        <w:tblCellMar>
          <w:left w:w="70" w:type="dxa"/>
          <w:right w:w="70" w:type="dxa"/>
        </w:tblCellMar>
        <w:tblLook w:val="04A0" w:firstRow="1" w:lastRow="0" w:firstColumn="1" w:lastColumn="0" w:noHBand="0" w:noVBand="1"/>
      </w:tblPr>
      <w:tblGrid>
        <w:gridCol w:w="3760"/>
        <w:gridCol w:w="1200"/>
        <w:gridCol w:w="1320"/>
        <w:gridCol w:w="1380"/>
      </w:tblGrid>
      <w:tr w:rsidR="00FA7D5F" w:rsidRPr="00FA7D5F" w14:paraId="5A416CFD" w14:textId="77777777" w:rsidTr="00FA7D5F">
        <w:trPr>
          <w:trHeight w:val="367"/>
        </w:trPr>
        <w:tc>
          <w:tcPr>
            <w:tcW w:w="766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D11ADB2" w14:textId="77777777" w:rsidR="00FA7D5F" w:rsidRPr="00FA7D5F" w:rsidRDefault="00487E6E" w:rsidP="00FA7D5F">
            <w:pPr>
              <w:spacing w:after="0" w:line="240" w:lineRule="auto"/>
              <w:jc w:val="center"/>
              <w:rPr>
                <w:rFonts w:ascii="Arial" w:eastAsia="Times New Roman" w:hAnsi="Arial" w:cs="Arial"/>
                <w:b/>
                <w:bCs/>
                <w:color w:val="000000"/>
                <w:sz w:val="18"/>
                <w:szCs w:val="18"/>
                <w:lang w:eastAsia="es-CO"/>
              </w:rPr>
            </w:pPr>
            <w:hyperlink r:id="rId7" w:anchor="'PLAN DE MEJORAM'!A1" w:history="1">
              <w:r w:rsidR="00FA7D5F" w:rsidRPr="00FA7D5F">
                <w:rPr>
                  <w:rFonts w:ascii="Arial" w:eastAsia="Times New Roman" w:hAnsi="Arial" w:cs="Arial"/>
                  <w:b/>
                  <w:bCs/>
                  <w:color w:val="000000"/>
                  <w:sz w:val="18"/>
                  <w:szCs w:val="18"/>
                  <w:lang w:eastAsia="es-CO"/>
                </w:rPr>
                <w:t xml:space="preserve"> PLAN DE MEJORAMIENTO</w:t>
              </w:r>
            </w:hyperlink>
          </w:p>
        </w:tc>
      </w:tr>
      <w:tr w:rsidR="00FA7D5F" w:rsidRPr="00FA7D5F" w14:paraId="0739FDF6" w14:textId="77777777" w:rsidTr="00885B3F">
        <w:trPr>
          <w:trHeight w:val="273"/>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AFF1255" w14:textId="77777777" w:rsidR="00FA7D5F" w:rsidRPr="00FA7D5F" w:rsidRDefault="00FA7D5F" w:rsidP="00FA7D5F">
            <w:pPr>
              <w:spacing w:after="0" w:line="240" w:lineRule="auto"/>
              <w:jc w:val="center"/>
              <w:rPr>
                <w:rFonts w:ascii="Arial" w:eastAsia="Times New Roman" w:hAnsi="Arial" w:cs="Arial"/>
                <w:b/>
                <w:bCs/>
                <w:color w:val="000000"/>
                <w:sz w:val="18"/>
                <w:szCs w:val="18"/>
                <w:lang w:eastAsia="es-CO"/>
              </w:rPr>
            </w:pPr>
            <w:r w:rsidRPr="00FA7D5F">
              <w:rPr>
                <w:rFonts w:ascii="Arial" w:eastAsia="Times New Roman" w:hAnsi="Arial" w:cs="Arial"/>
                <w:b/>
                <w:bCs/>
                <w:color w:val="000000"/>
                <w:sz w:val="18"/>
                <w:szCs w:val="18"/>
                <w:lang w:eastAsia="es-CO"/>
              </w:rPr>
              <w:t>VARIABLES A EVALUAR</w:t>
            </w:r>
          </w:p>
        </w:tc>
        <w:tc>
          <w:tcPr>
            <w:tcW w:w="1200" w:type="dxa"/>
            <w:tcBorders>
              <w:top w:val="nil"/>
              <w:left w:val="nil"/>
              <w:bottom w:val="single" w:sz="4" w:space="0" w:color="auto"/>
              <w:right w:val="single" w:sz="4" w:space="0" w:color="auto"/>
            </w:tcBorders>
            <w:shd w:val="clear" w:color="auto" w:fill="auto"/>
            <w:vAlign w:val="center"/>
            <w:hideMark/>
          </w:tcPr>
          <w:p w14:paraId="466F1A59" w14:textId="77777777" w:rsidR="00FA7D5F" w:rsidRPr="00FA7D5F" w:rsidRDefault="00FA7D5F" w:rsidP="00FA7D5F">
            <w:pPr>
              <w:spacing w:after="0" w:line="240" w:lineRule="auto"/>
              <w:jc w:val="center"/>
              <w:rPr>
                <w:rFonts w:ascii="Arial" w:eastAsia="Times New Roman" w:hAnsi="Arial" w:cs="Arial"/>
                <w:b/>
                <w:bCs/>
                <w:color w:val="000000"/>
                <w:sz w:val="18"/>
                <w:szCs w:val="18"/>
                <w:lang w:eastAsia="es-CO"/>
              </w:rPr>
            </w:pPr>
            <w:r w:rsidRPr="00FA7D5F">
              <w:rPr>
                <w:rFonts w:ascii="Arial" w:eastAsia="Times New Roman" w:hAnsi="Arial" w:cs="Arial"/>
                <w:b/>
                <w:bCs/>
                <w:color w:val="000000"/>
                <w:sz w:val="18"/>
                <w:szCs w:val="18"/>
                <w:lang w:eastAsia="es-CO"/>
              </w:rPr>
              <w:t>Calificación Parcial</w:t>
            </w:r>
          </w:p>
        </w:tc>
        <w:tc>
          <w:tcPr>
            <w:tcW w:w="1320" w:type="dxa"/>
            <w:tcBorders>
              <w:top w:val="nil"/>
              <w:left w:val="nil"/>
              <w:bottom w:val="single" w:sz="4" w:space="0" w:color="auto"/>
              <w:right w:val="single" w:sz="4" w:space="0" w:color="auto"/>
            </w:tcBorders>
            <w:shd w:val="clear" w:color="auto" w:fill="auto"/>
            <w:vAlign w:val="center"/>
            <w:hideMark/>
          </w:tcPr>
          <w:p w14:paraId="2F52AF82" w14:textId="77777777" w:rsidR="00FA7D5F" w:rsidRPr="00FA7D5F" w:rsidRDefault="00FA7D5F" w:rsidP="00FA7D5F">
            <w:pPr>
              <w:spacing w:after="0" w:line="240" w:lineRule="auto"/>
              <w:jc w:val="center"/>
              <w:rPr>
                <w:rFonts w:ascii="Arial" w:eastAsia="Times New Roman" w:hAnsi="Arial" w:cs="Arial"/>
                <w:b/>
                <w:bCs/>
                <w:color w:val="000000"/>
                <w:sz w:val="18"/>
                <w:szCs w:val="18"/>
                <w:lang w:eastAsia="es-CO"/>
              </w:rPr>
            </w:pPr>
            <w:r w:rsidRPr="00FA7D5F">
              <w:rPr>
                <w:rFonts w:ascii="Arial" w:eastAsia="Times New Roman" w:hAnsi="Arial" w:cs="Arial"/>
                <w:b/>
                <w:bCs/>
                <w:color w:val="000000"/>
                <w:sz w:val="18"/>
                <w:szCs w:val="18"/>
                <w:lang w:eastAsia="es-CO"/>
              </w:rPr>
              <w:t>Ponderación</w:t>
            </w:r>
          </w:p>
        </w:tc>
        <w:tc>
          <w:tcPr>
            <w:tcW w:w="1380" w:type="dxa"/>
            <w:tcBorders>
              <w:top w:val="nil"/>
              <w:left w:val="nil"/>
              <w:bottom w:val="single" w:sz="4" w:space="0" w:color="auto"/>
              <w:right w:val="single" w:sz="4" w:space="0" w:color="auto"/>
            </w:tcBorders>
            <w:shd w:val="clear" w:color="auto" w:fill="auto"/>
            <w:vAlign w:val="center"/>
            <w:hideMark/>
          </w:tcPr>
          <w:p w14:paraId="1223ECA4" w14:textId="77777777" w:rsidR="00FA7D5F" w:rsidRPr="00FA7D5F" w:rsidRDefault="00FA7D5F" w:rsidP="00FA7D5F">
            <w:pPr>
              <w:spacing w:after="0" w:line="240" w:lineRule="auto"/>
              <w:jc w:val="center"/>
              <w:rPr>
                <w:rFonts w:ascii="Arial" w:eastAsia="Times New Roman" w:hAnsi="Arial" w:cs="Arial"/>
                <w:b/>
                <w:bCs/>
                <w:color w:val="000000"/>
                <w:sz w:val="18"/>
                <w:szCs w:val="18"/>
                <w:lang w:eastAsia="es-CO"/>
              </w:rPr>
            </w:pPr>
            <w:r w:rsidRPr="00FA7D5F">
              <w:rPr>
                <w:rFonts w:ascii="Arial" w:eastAsia="Times New Roman" w:hAnsi="Arial" w:cs="Arial"/>
                <w:b/>
                <w:bCs/>
                <w:color w:val="000000"/>
                <w:sz w:val="18"/>
                <w:szCs w:val="18"/>
                <w:lang w:eastAsia="es-CO"/>
              </w:rPr>
              <w:t>Puntaje Atribuido</w:t>
            </w:r>
          </w:p>
        </w:tc>
      </w:tr>
      <w:tr w:rsidR="00FA7D5F" w:rsidRPr="00FA7D5F" w14:paraId="0EA94B55" w14:textId="77777777" w:rsidTr="00FA7D5F">
        <w:trPr>
          <w:trHeight w:val="39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6D08A8D" w14:textId="77777777" w:rsidR="00FA7D5F" w:rsidRPr="00FA7D5F" w:rsidRDefault="00FA7D5F" w:rsidP="00FA7D5F">
            <w:pPr>
              <w:spacing w:after="0" w:line="240" w:lineRule="auto"/>
              <w:jc w:val="both"/>
              <w:rPr>
                <w:rFonts w:ascii="Arial" w:eastAsia="Times New Roman" w:hAnsi="Arial" w:cs="Arial"/>
                <w:sz w:val="18"/>
                <w:szCs w:val="18"/>
                <w:lang w:eastAsia="es-CO"/>
              </w:rPr>
            </w:pPr>
            <w:r w:rsidRPr="00FA7D5F">
              <w:rPr>
                <w:rFonts w:ascii="Arial" w:eastAsia="Times New Roman" w:hAnsi="Arial" w:cs="Arial"/>
                <w:sz w:val="18"/>
                <w:szCs w:val="18"/>
                <w:lang w:eastAsia="es-CO"/>
              </w:rPr>
              <w:t>Eficacia de las acciones (Cumplimiento)</w:t>
            </w:r>
          </w:p>
        </w:tc>
        <w:tc>
          <w:tcPr>
            <w:tcW w:w="1200" w:type="dxa"/>
            <w:tcBorders>
              <w:top w:val="nil"/>
              <w:left w:val="nil"/>
              <w:bottom w:val="single" w:sz="4" w:space="0" w:color="auto"/>
              <w:right w:val="single" w:sz="4" w:space="0" w:color="auto"/>
            </w:tcBorders>
            <w:shd w:val="clear" w:color="auto" w:fill="auto"/>
            <w:noWrap/>
            <w:vAlign w:val="center"/>
            <w:hideMark/>
          </w:tcPr>
          <w:p w14:paraId="1960284E" w14:textId="463DE2F3" w:rsidR="00FA7D5F" w:rsidRPr="00FA7D5F" w:rsidRDefault="00FA7D5F" w:rsidP="00FA7D5F">
            <w:pPr>
              <w:spacing w:after="0" w:line="240" w:lineRule="auto"/>
              <w:jc w:val="center"/>
              <w:rPr>
                <w:rFonts w:ascii="Arial" w:eastAsia="Times New Roman" w:hAnsi="Arial" w:cs="Arial"/>
                <w:color w:val="000000"/>
                <w:sz w:val="18"/>
                <w:szCs w:val="18"/>
                <w:lang w:eastAsia="es-CO"/>
              </w:rPr>
            </w:pPr>
          </w:p>
        </w:tc>
        <w:tc>
          <w:tcPr>
            <w:tcW w:w="1320" w:type="dxa"/>
            <w:tcBorders>
              <w:top w:val="nil"/>
              <w:left w:val="nil"/>
              <w:bottom w:val="single" w:sz="4" w:space="0" w:color="auto"/>
              <w:right w:val="single" w:sz="4" w:space="0" w:color="auto"/>
            </w:tcBorders>
            <w:shd w:val="clear" w:color="auto" w:fill="auto"/>
            <w:vAlign w:val="center"/>
            <w:hideMark/>
          </w:tcPr>
          <w:p w14:paraId="18F6ED17" w14:textId="77777777" w:rsidR="00FA7D5F" w:rsidRPr="00FA7D5F" w:rsidRDefault="00FA7D5F" w:rsidP="00FA7D5F">
            <w:pPr>
              <w:spacing w:after="0" w:line="240" w:lineRule="auto"/>
              <w:jc w:val="center"/>
              <w:rPr>
                <w:rFonts w:ascii="Arial" w:eastAsia="Times New Roman" w:hAnsi="Arial" w:cs="Arial"/>
                <w:color w:val="000000"/>
                <w:sz w:val="18"/>
                <w:szCs w:val="18"/>
                <w:lang w:eastAsia="es-CO"/>
              </w:rPr>
            </w:pPr>
            <w:r w:rsidRPr="00FA7D5F">
              <w:rPr>
                <w:rFonts w:ascii="Arial" w:eastAsia="Times New Roman" w:hAnsi="Arial" w:cs="Arial"/>
                <w:color w:val="000000"/>
                <w:sz w:val="18"/>
                <w:szCs w:val="18"/>
                <w:lang w:eastAsia="es-CO"/>
              </w:rPr>
              <w:t>0,20</w:t>
            </w:r>
          </w:p>
        </w:tc>
        <w:tc>
          <w:tcPr>
            <w:tcW w:w="1380" w:type="dxa"/>
            <w:tcBorders>
              <w:top w:val="nil"/>
              <w:left w:val="nil"/>
              <w:bottom w:val="single" w:sz="4" w:space="0" w:color="auto"/>
              <w:right w:val="single" w:sz="4" w:space="0" w:color="auto"/>
            </w:tcBorders>
            <w:shd w:val="clear" w:color="auto" w:fill="auto"/>
            <w:vAlign w:val="center"/>
            <w:hideMark/>
          </w:tcPr>
          <w:p w14:paraId="53F23A09" w14:textId="3DF8B3AB" w:rsidR="00FA7D5F" w:rsidRPr="00FA7D5F" w:rsidRDefault="00FA7D5F" w:rsidP="00FA7D5F">
            <w:pPr>
              <w:spacing w:after="0" w:line="240" w:lineRule="auto"/>
              <w:jc w:val="center"/>
              <w:rPr>
                <w:rFonts w:ascii="Arial" w:eastAsia="Times New Roman" w:hAnsi="Arial" w:cs="Arial"/>
                <w:color w:val="000000"/>
                <w:sz w:val="18"/>
                <w:szCs w:val="18"/>
                <w:lang w:eastAsia="es-CO"/>
              </w:rPr>
            </w:pPr>
          </w:p>
        </w:tc>
      </w:tr>
      <w:tr w:rsidR="00FA7D5F" w:rsidRPr="00FA7D5F" w14:paraId="4D013129" w14:textId="77777777" w:rsidTr="00FA7D5F">
        <w:trPr>
          <w:trHeight w:val="39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0FBBAA1D" w14:textId="77777777" w:rsidR="00FA7D5F" w:rsidRPr="00FA7D5F" w:rsidRDefault="00FA7D5F" w:rsidP="00FA7D5F">
            <w:pPr>
              <w:spacing w:after="0" w:line="240" w:lineRule="auto"/>
              <w:jc w:val="both"/>
              <w:rPr>
                <w:rFonts w:ascii="Arial" w:eastAsia="Times New Roman" w:hAnsi="Arial" w:cs="Arial"/>
                <w:sz w:val="18"/>
                <w:szCs w:val="18"/>
                <w:lang w:eastAsia="es-CO"/>
              </w:rPr>
            </w:pPr>
            <w:r w:rsidRPr="00FA7D5F">
              <w:rPr>
                <w:rFonts w:ascii="Arial" w:eastAsia="Times New Roman" w:hAnsi="Arial" w:cs="Arial"/>
                <w:sz w:val="18"/>
                <w:szCs w:val="18"/>
                <w:lang w:eastAsia="es-CO"/>
              </w:rPr>
              <w:t>Efectividad de las acciones</w:t>
            </w:r>
          </w:p>
        </w:tc>
        <w:tc>
          <w:tcPr>
            <w:tcW w:w="1200" w:type="dxa"/>
            <w:tcBorders>
              <w:top w:val="nil"/>
              <w:left w:val="nil"/>
              <w:bottom w:val="single" w:sz="4" w:space="0" w:color="auto"/>
              <w:right w:val="single" w:sz="4" w:space="0" w:color="auto"/>
            </w:tcBorders>
            <w:shd w:val="clear" w:color="auto" w:fill="auto"/>
            <w:noWrap/>
            <w:vAlign w:val="center"/>
            <w:hideMark/>
          </w:tcPr>
          <w:p w14:paraId="2D79D0C9" w14:textId="4F384D42" w:rsidR="00FA7D5F" w:rsidRPr="00FA7D5F" w:rsidRDefault="00FA7D5F" w:rsidP="00FA7D5F">
            <w:pPr>
              <w:spacing w:after="0" w:line="240" w:lineRule="auto"/>
              <w:jc w:val="center"/>
              <w:rPr>
                <w:rFonts w:ascii="Arial" w:eastAsia="Times New Roman" w:hAnsi="Arial" w:cs="Arial"/>
                <w:color w:val="000000"/>
                <w:sz w:val="18"/>
                <w:szCs w:val="18"/>
                <w:lang w:eastAsia="es-CO"/>
              </w:rPr>
            </w:pPr>
          </w:p>
        </w:tc>
        <w:tc>
          <w:tcPr>
            <w:tcW w:w="1320" w:type="dxa"/>
            <w:tcBorders>
              <w:top w:val="nil"/>
              <w:left w:val="nil"/>
              <w:bottom w:val="single" w:sz="4" w:space="0" w:color="auto"/>
              <w:right w:val="single" w:sz="4" w:space="0" w:color="auto"/>
            </w:tcBorders>
            <w:shd w:val="clear" w:color="auto" w:fill="auto"/>
            <w:vAlign w:val="center"/>
            <w:hideMark/>
          </w:tcPr>
          <w:p w14:paraId="354B75FA" w14:textId="77777777" w:rsidR="00FA7D5F" w:rsidRPr="00FA7D5F" w:rsidRDefault="00FA7D5F" w:rsidP="00FA7D5F">
            <w:pPr>
              <w:spacing w:after="0" w:line="240" w:lineRule="auto"/>
              <w:jc w:val="center"/>
              <w:rPr>
                <w:rFonts w:ascii="Arial" w:eastAsia="Times New Roman" w:hAnsi="Arial" w:cs="Arial"/>
                <w:color w:val="000000"/>
                <w:sz w:val="18"/>
                <w:szCs w:val="18"/>
                <w:lang w:eastAsia="es-CO"/>
              </w:rPr>
            </w:pPr>
            <w:r w:rsidRPr="00FA7D5F">
              <w:rPr>
                <w:rFonts w:ascii="Arial" w:eastAsia="Times New Roman" w:hAnsi="Arial" w:cs="Arial"/>
                <w:color w:val="000000"/>
                <w:sz w:val="18"/>
                <w:szCs w:val="18"/>
                <w:lang w:eastAsia="es-CO"/>
              </w:rPr>
              <w:t>0,80</w:t>
            </w:r>
          </w:p>
        </w:tc>
        <w:tc>
          <w:tcPr>
            <w:tcW w:w="1380" w:type="dxa"/>
            <w:tcBorders>
              <w:top w:val="nil"/>
              <w:left w:val="nil"/>
              <w:bottom w:val="single" w:sz="4" w:space="0" w:color="auto"/>
              <w:right w:val="single" w:sz="4" w:space="0" w:color="auto"/>
            </w:tcBorders>
            <w:shd w:val="clear" w:color="auto" w:fill="auto"/>
            <w:vAlign w:val="center"/>
            <w:hideMark/>
          </w:tcPr>
          <w:p w14:paraId="2AF9D22F" w14:textId="09118708" w:rsidR="00FA7D5F" w:rsidRPr="00FA7D5F" w:rsidRDefault="00FA7D5F" w:rsidP="00FA7D5F">
            <w:pPr>
              <w:spacing w:after="0" w:line="240" w:lineRule="auto"/>
              <w:jc w:val="center"/>
              <w:rPr>
                <w:rFonts w:ascii="Arial" w:eastAsia="Times New Roman" w:hAnsi="Arial" w:cs="Arial"/>
                <w:color w:val="000000"/>
                <w:sz w:val="18"/>
                <w:szCs w:val="18"/>
                <w:lang w:eastAsia="es-CO"/>
              </w:rPr>
            </w:pPr>
          </w:p>
        </w:tc>
      </w:tr>
      <w:tr w:rsidR="00754A4F" w:rsidRPr="00FA7D5F" w14:paraId="1FFF2D49" w14:textId="77777777" w:rsidTr="00885B3F">
        <w:trPr>
          <w:trHeight w:val="390"/>
        </w:trPr>
        <w:tc>
          <w:tcPr>
            <w:tcW w:w="6280"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42DB9822" w14:textId="191D6CB3" w:rsidR="00754A4F" w:rsidRPr="00FA7D5F" w:rsidRDefault="00754A4F" w:rsidP="00754A4F">
            <w:pPr>
              <w:spacing w:after="0" w:line="240" w:lineRule="auto"/>
              <w:jc w:val="both"/>
              <w:rPr>
                <w:rFonts w:ascii="Arial" w:eastAsia="Times New Roman" w:hAnsi="Arial" w:cs="Arial"/>
                <w:color w:val="000000"/>
                <w:sz w:val="18"/>
                <w:szCs w:val="18"/>
                <w:lang w:eastAsia="es-CO"/>
              </w:rPr>
            </w:pPr>
            <w:r w:rsidRPr="00FA7D5F">
              <w:rPr>
                <w:rFonts w:ascii="Arial" w:eastAsia="Times New Roman" w:hAnsi="Arial" w:cs="Arial"/>
                <w:b/>
                <w:bCs/>
                <w:color w:val="000000"/>
                <w:sz w:val="18"/>
                <w:szCs w:val="18"/>
                <w:lang w:eastAsia="es-CO"/>
              </w:rPr>
              <w:t>CUMPLIMIENTO PLAN DE MEJORAMIENTO</w:t>
            </w:r>
          </w:p>
        </w:tc>
        <w:tc>
          <w:tcPr>
            <w:tcW w:w="1380" w:type="dxa"/>
            <w:tcBorders>
              <w:top w:val="nil"/>
              <w:left w:val="nil"/>
              <w:bottom w:val="single" w:sz="4" w:space="0" w:color="auto"/>
              <w:right w:val="single" w:sz="4" w:space="0" w:color="auto"/>
            </w:tcBorders>
            <w:shd w:val="clear" w:color="auto" w:fill="B4C6E7" w:themeFill="accent1" w:themeFillTint="66"/>
            <w:vAlign w:val="center"/>
          </w:tcPr>
          <w:p w14:paraId="7D682923" w14:textId="77777777" w:rsidR="00754A4F" w:rsidRPr="00FA7D5F" w:rsidRDefault="00754A4F" w:rsidP="00FA7D5F">
            <w:pPr>
              <w:spacing w:after="0" w:line="240" w:lineRule="auto"/>
              <w:jc w:val="center"/>
              <w:rPr>
                <w:rFonts w:ascii="Arial" w:eastAsia="Times New Roman" w:hAnsi="Arial" w:cs="Arial"/>
                <w:color w:val="000000"/>
                <w:sz w:val="18"/>
                <w:szCs w:val="18"/>
                <w:lang w:eastAsia="es-CO"/>
              </w:rPr>
            </w:pPr>
          </w:p>
        </w:tc>
      </w:tr>
    </w:tbl>
    <w:p w14:paraId="147B9097" w14:textId="2FF39E40" w:rsidR="00865A61" w:rsidRDefault="00865A61" w:rsidP="00823685">
      <w:pPr>
        <w:tabs>
          <w:tab w:val="left" w:pos="7655"/>
          <w:tab w:val="left" w:pos="8222"/>
        </w:tabs>
        <w:autoSpaceDE w:val="0"/>
        <w:autoSpaceDN w:val="0"/>
        <w:adjustRightInd w:val="0"/>
        <w:spacing w:after="0" w:line="240" w:lineRule="auto"/>
        <w:jc w:val="both"/>
        <w:rPr>
          <w:rFonts w:ascii="Arial" w:eastAsia="Calibri" w:hAnsi="Arial" w:cs="Arial"/>
          <w:sz w:val="24"/>
          <w:szCs w:val="24"/>
        </w:rPr>
      </w:pPr>
    </w:p>
    <w:p w14:paraId="50E8F52B"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2.9 Concepto sobre la rendición de la cuenta</w:t>
      </w:r>
    </w:p>
    <w:p w14:paraId="14124977" w14:textId="77777777" w:rsidR="00823685" w:rsidRPr="00823685" w:rsidRDefault="00823685" w:rsidP="00823685">
      <w:pPr>
        <w:keepNext/>
        <w:keepLines/>
        <w:tabs>
          <w:tab w:val="left" w:pos="7655"/>
          <w:tab w:val="left" w:pos="8222"/>
        </w:tabs>
        <w:spacing w:after="0" w:line="240" w:lineRule="auto"/>
        <w:jc w:val="both"/>
        <w:rPr>
          <w:rFonts w:ascii="Arial" w:eastAsia="Times New Roman" w:hAnsi="Arial" w:cs="Arial"/>
          <w:b/>
          <w:bCs/>
          <w:sz w:val="24"/>
          <w:szCs w:val="24"/>
          <w:lang w:val="es-ES" w:eastAsia="es-CO"/>
        </w:rPr>
      </w:pPr>
    </w:p>
    <w:p w14:paraId="1C9921B7" w14:textId="4004299E" w:rsidR="00823685" w:rsidRPr="00823685" w:rsidRDefault="00823685" w:rsidP="00823685">
      <w:pPr>
        <w:spacing w:after="0" w:line="240" w:lineRule="auto"/>
        <w:jc w:val="both"/>
        <w:rPr>
          <w:rFonts w:ascii="Arial" w:eastAsia="Calibri" w:hAnsi="Arial" w:cs="Arial"/>
          <w:sz w:val="24"/>
          <w:szCs w:val="24"/>
        </w:rPr>
      </w:pPr>
      <w:r w:rsidRPr="008361D7">
        <w:rPr>
          <w:rFonts w:ascii="Arial" w:eastAsia="Calibri" w:hAnsi="Arial" w:cs="Arial"/>
          <w:color w:val="FF0000"/>
          <w:sz w:val="24"/>
          <w:szCs w:val="24"/>
        </w:rPr>
        <w:t xml:space="preserve">El </w:t>
      </w:r>
      <w:r w:rsidR="008361D7" w:rsidRPr="008361D7">
        <w:rPr>
          <w:rFonts w:ascii="Arial" w:eastAsia="Calibri" w:hAnsi="Arial" w:cs="Arial"/>
          <w:color w:val="FF0000"/>
          <w:sz w:val="24"/>
          <w:szCs w:val="24"/>
        </w:rPr>
        <w:t>XXXXXXXXXX</w:t>
      </w:r>
      <w:r w:rsidRPr="008361D7">
        <w:rPr>
          <w:rFonts w:ascii="Arial" w:eastAsia="Calibri" w:hAnsi="Arial" w:cs="Arial"/>
          <w:color w:val="FF0000"/>
          <w:sz w:val="24"/>
          <w:szCs w:val="24"/>
        </w:rPr>
        <w:t xml:space="preserve"> </w:t>
      </w:r>
      <w:r w:rsidRPr="00823685">
        <w:rPr>
          <w:rFonts w:ascii="Arial" w:eastAsia="Calibri" w:hAnsi="Arial" w:cs="Arial"/>
          <w:sz w:val="24"/>
          <w:szCs w:val="24"/>
        </w:rPr>
        <w:t>rindió la cuenta de la vigencia 20</w:t>
      </w:r>
      <w:r w:rsidRPr="00823685">
        <w:rPr>
          <w:rFonts w:ascii="Arial" w:eastAsia="Calibri" w:hAnsi="Arial" w:cs="Arial"/>
          <w:color w:val="FF0000"/>
          <w:sz w:val="24"/>
          <w:szCs w:val="24"/>
        </w:rPr>
        <w:t xml:space="preserve">xx, </w:t>
      </w:r>
      <w:r w:rsidRPr="00823685">
        <w:rPr>
          <w:rFonts w:ascii="Arial" w:eastAsia="Calibri" w:hAnsi="Arial" w:cs="Arial"/>
          <w:sz w:val="24"/>
          <w:szCs w:val="24"/>
        </w:rPr>
        <w:t xml:space="preserve">dentro de los términos establecidos por la </w:t>
      </w:r>
      <w:r w:rsidR="008361D7" w:rsidRPr="00823685">
        <w:rPr>
          <w:rFonts w:ascii="Arial" w:eastAsia="Calibri" w:hAnsi="Arial" w:cs="Arial"/>
          <w:sz w:val="24"/>
          <w:szCs w:val="24"/>
          <w:lang w:val="es-PE"/>
        </w:rPr>
        <w:t>C</w:t>
      </w:r>
      <w:r w:rsidR="008361D7">
        <w:rPr>
          <w:rFonts w:ascii="Arial" w:eastAsia="Calibri" w:hAnsi="Arial" w:cs="Arial"/>
          <w:sz w:val="24"/>
          <w:szCs w:val="24"/>
          <w:lang w:val="es-PE"/>
        </w:rPr>
        <w:t xml:space="preserve">ontraloría </w:t>
      </w:r>
      <w:r w:rsidR="008361D7" w:rsidRPr="008361D7">
        <w:rPr>
          <w:rFonts w:ascii="Arial" w:eastAsia="Calibri" w:hAnsi="Arial" w:cs="Arial"/>
          <w:color w:val="FF0000"/>
          <w:sz w:val="24"/>
          <w:szCs w:val="24"/>
          <w:lang w:val="es-PE"/>
        </w:rPr>
        <w:t>xxxxxx</w:t>
      </w:r>
      <w:r w:rsidRPr="00823685">
        <w:rPr>
          <w:rFonts w:ascii="Arial" w:eastAsia="Calibri" w:hAnsi="Arial" w:cs="Arial"/>
          <w:sz w:val="24"/>
          <w:szCs w:val="24"/>
        </w:rPr>
        <w:t xml:space="preserve">, a través de la Resolución N° xxxxxxxxxx de 20xx, “Por medio de la cual se prescribe la forma, términos y procedimientos para la rendición electrónica de la cuenta e informes, que se presentan a la </w:t>
      </w:r>
      <w:r w:rsidR="00BC10FE">
        <w:rPr>
          <w:rFonts w:ascii="Arial" w:eastAsia="Calibri" w:hAnsi="Arial" w:cs="Arial"/>
          <w:sz w:val="24"/>
          <w:szCs w:val="24"/>
        </w:rPr>
        <w:t>Municipal de Neiva</w:t>
      </w:r>
      <w:r w:rsidRPr="00823685">
        <w:rPr>
          <w:rFonts w:ascii="Arial" w:eastAsia="Calibri" w:hAnsi="Arial" w:cs="Arial"/>
          <w:sz w:val="24"/>
          <w:szCs w:val="24"/>
        </w:rPr>
        <w:t xml:space="preserve"> y Resolución N° </w:t>
      </w:r>
      <w:r w:rsidRPr="00823685">
        <w:rPr>
          <w:rFonts w:ascii="Arial" w:eastAsia="Calibri" w:hAnsi="Arial" w:cs="Arial"/>
          <w:color w:val="FF0000"/>
          <w:sz w:val="24"/>
          <w:szCs w:val="24"/>
        </w:rPr>
        <w:t xml:space="preserve">xxxxxxxxx </w:t>
      </w:r>
      <w:r w:rsidRPr="00823685">
        <w:rPr>
          <w:rFonts w:ascii="Arial" w:eastAsia="Calibri" w:hAnsi="Arial" w:cs="Arial"/>
          <w:sz w:val="24"/>
          <w:szCs w:val="24"/>
        </w:rPr>
        <w:t>de 20</w:t>
      </w:r>
      <w:r w:rsidRPr="00823685">
        <w:rPr>
          <w:rFonts w:ascii="Arial" w:eastAsia="Calibri" w:hAnsi="Arial" w:cs="Arial"/>
          <w:color w:val="FF0000"/>
          <w:sz w:val="24"/>
          <w:szCs w:val="24"/>
        </w:rPr>
        <w:t>xx</w:t>
      </w:r>
      <w:r w:rsidRPr="00823685">
        <w:rPr>
          <w:rFonts w:ascii="Arial" w:eastAsia="Calibri" w:hAnsi="Arial" w:cs="Arial"/>
          <w:sz w:val="24"/>
          <w:szCs w:val="24"/>
        </w:rPr>
        <w:t xml:space="preserve"> “Por medio de la cual se adopta al interior de este organismo de control el Aplicativo SIA OBSERVA implementado por la AGR para los sujetos vigilados”</w:t>
      </w:r>
      <w:r w:rsidRPr="00823685">
        <w:rPr>
          <w:rFonts w:ascii="Arial" w:eastAsia="Calibri" w:hAnsi="Arial" w:cs="Arial"/>
          <w:color w:val="FF0000"/>
          <w:sz w:val="24"/>
          <w:szCs w:val="24"/>
        </w:rPr>
        <w:t xml:space="preserve"> …</w:t>
      </w:r>
    </w:p>
    <w:p w14:paraId="39AF27E5"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2F4212FD" w14:textId="44CA7DCC" w:rsidR="00195010" w:rsidRDefault="00823685" w:rsidP="00823685">
      <w:pPr>
        <w:tabs>
          <w:tab w:val="left" w:pos="8222"/>
        </w:tabs>
        <w:spacing w:after="0" w:line="240" w:lineRule="auto"/>
        <w:jc w:val="both"/>
        <w:rPr>
          <w:rFonts w:ascii="Arial" w:eastAsia="Calibri" w:hAnsi="Arial" w:cs="Arial"/>
          <w:sz w:val="24"/>
          <w:szCs w:val="24"/>
        </w:rPr>
      </w:pPr>
      <w:r w:rsidRPr="00823685">
        <w:rPr>
          <w:rFonts w:ascii="Arial" w:eastAsia="Calibri" w:hAnsi="Arial" w:cs="Arial"/>
          <w:sz w:val="24"/>
          <w:szCs w:val="24"/>
        </w:rPr>
        <w:t xml:space="preserve">Una vez verificados los documentos que soportan legal, técnica, financiera y contablemente las operaciones realizadas a través de las variables de oportunidad, suficiencia y calidad evaluadas, se emite un concepto </w:t>
      </w:r>
      <w:r w:rsidRPr="00823685">
        <w:rPr>
          <w:rFonts w:ascii="Arial" w:eastAsia="Calibri" w:hAnsi="Arial" w:cs="Arial"/>
          <w:color w:val="FF0000"/>
          <w:sz w:val="24"/>
          <w:szCs w:val="24"/>
        </w:rPr>
        <w:t xml:space="preserve">(Favorable O Desfavorable) </w:t>
      </w:r>
      <w:r w:rsidRPr="00823685">
        <w:rPr>
          <w:rFonts w:ascii="Arial" w:eastAsia="Calibri" w:hAnsi="Arial" w:cs="Arial"/>
          <w:sz w:val="24"/>
          <w:szCs w:val="24"/>
        </w:rPr>
        <w:t xml:space="preserve">de acuerdo, con una calificación de </w:t>
      </w:r>
      <w:r w:rsidRPr="00823685">
        <w:rPr>
          <w:rFonts w:ascii="Arial" w:eastAsia="Calibri" w:hAnsi="Arial" w:cs="Arial"/>
          <w:color w:val="FF0000"/>
          <w:sz w:val="24"/>
          <w:szCs w:val="24"/>
        </w:rPr>
        <w:t>XX</w:t>
      </w:r>
      <w:r w:rsidRPr="00823685">
        <w:rPr>
          <w:rFonts w:ascii="Arial" w:eastAsia="Calibri" w:hAnsi="Arial" w:cs="Arial"/>
          <w:sz w:val="24"/>
          <w:szCs w:val="24"/>
        </w:rPr>
        <w:t xml:space="preserve"> sobre 100 puntos, observándose que el Municipio de </w:t>
      </w:r>
      <w:r w:rsidR="008361D7" w:rsidRPr="008361D7">
        <w:rPr>
          <w:rFonts w:ascii="Arial" w:eastAsia="Calibri" w:hAnsi="Arial" w:cs="Arial"/>
          <w:color w:val="FF0000"/>
          <w:sz w:val="24"/>
          <w:szCs w:val="24"/>
        </w:rPr>
        <w:t>XXXXX</w:t>
      </w:r>
      <w:r w:rsidRPr="008361D7">
        <w:rPr>
          <w:rFonts w:ascii="Arial" w:eastAsia="Calibri" w:hAnsi="Arial" w:cs="Arial"/>
          <w:color w:val="FF0000"/>
          <w:sz w:val="24"/>
          <w:szCs w:val="24"/>
        </w:rPr>
        <w:t xml:space="preserve"> </w:t>
      </w:r>
      <w:r w:rsidRPr="00823685">
        <w:rPr>
          <w:rFonts w:ascii="Arial" w:eastAsia="Calibri" w:hAnsi="Arial" w:cs="Arial"/>
          <w:color w:val="FF0000"/>
          <w:sz w:val="24"/>
          <w:szCs w:val="24"/>
        </w:rPr>
        <w:t>(cumplió, cumplió parcialmente o no cumplió)</w:t>
      </w:r>
      <w:r w:rsidRPr="00823685">
        <w:rPr>
          <w:rFonts w:ascii="Arial" w:eastAsia="Calibri" w:hAnsi="Arial" w:cs="Arial"/>
          <w:sz w:val="24"/>
          <w:szCs w:val="24"/>
        </w:rPr>
        <w:t xml:space="preserve"> con la </w:t>
      </w:r>
      <w:r w:rsidRPr="00823685">
        <w:rPr>
          <w:rFonts w:ascii="Arial" w:eastAsia="Calibri" w:hAnsi="Arial" w:cs="Arial"/>
          <w:color w:val="FF0000"/>
          <w:sz w:val="24"/>
          <w:szCs w:val="24"/>
        </w:rPr>
        <w:t xml:space="preserve">oportunidad, suficiencia y calidad </w:t>
      </w:r>
      <w:r w:rsidRPr="00823685">
        <w:rPr>
          <w:rFonts w:ascii="Arial" w:eastAsia="Calibri" w:hAnsi="Arial" w:cs="Arial"/>
          <w:sz w:val="24"/>
          <w:szCs w:val="24"/>
        </w:rPr>
        <w:t xml:space="preserve">en la </w:t>
      </w:r>
      <w:r w:rsidRPr="00823685">
        <w:rPr>
          <w:rFonts w:ascii="Arial" w:eastAsia="Calibri" w:hAnsi="Arial" w:cs="Arial"/>
          <w:sz w:val="24"/>
          <w:szCs w:val="24"/>
        </w:rPr>
        <w:lastRenderedPageBreak/>
        <w:t>rendición de la cuenta dentro del plazo establecido para ello, el día 28 de febrero de 2020</w:t>
      </w:r>
      <w:r w:rsidR="00195010">
        <w:rPr>
          <w:rFonts w:ascii="Arial" w:eastAsia="Calibri" w:hAnsi="Arial" w:cs="Arial"/>
          <w:sz w:val="24"/>
          <w:szCs w:val="24"/>
        </w:rPr>
        <w:t>, como se observa en el siguiente cuadro:</w:t>
      </w:r>
    </w:p>
    <w:p w14:paraId="54BC7BAC" w14:textId="77777777" w:rsidR="00195010" w:rsidRDefault="00195010" w:rsidP="00823685">
      <w:pPr>
        <w:tabs>
          <w:tab w:val="left" w:pos="8222"/>
        </w:tabs>
        <w:spacing w:after="0" w:line="240" w:lineRule="auto"/>
        <w:jc w:val="both"/>
        <w:rPr>
          <w:rFonts w:ascii="Arial" w:eastAsia="Calibri" w:hAnsi="Arial" w:cs="Arial"/>
          <w:sz w:val="24"/>
          <w:szCs w:val="24"/>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0"/>
        <w:gridCol w:w="1430"/>
        <w:gridCol w:w="1360"/>
        <w:gridCol w:w="1510"/>
      </w:tblGrid>
      <w:tr w:rsidR="00195010" w:rsidRPr="00195010" w14:paraId="7152B118" w14:textId="77777777" w:rsidTr="00885B3F">
        <w:trPr>
          <w:trHeight w:val="390"/>
          <w:jc w:val="center"/>
        </w:trPr>
        <w:tc>
          <w:tcPr>
            <w:tcW w:w="7340" w:type="dxa"/>
            <w:gridSpan w:val="4"/>
            <w:shd w:val="clear" w:color="auto" w:fill="B4C6E7" w:themeFill="accent1" w:themeFillTint="66"/>
            <w:noWrap/>
            <w:vAlign w:val="center"/>
            <w:hideMark/>
          </w:tcPr>
          <w:p w14:paraId="7B2C6604" w14:textId="2748CC7C" w:rsidR="00195010" w:rsidRPr="00195010" w:rsidRDefault="00823685" w:rsidP="00195010">
            <w:pPr>
              <w:spacing w:after="0" w:line="240" w:lineRule="auto"/>
              <w:jc w:val="center"/>
              <w:rPr>
                <w:rFonts w:ascii="Arial" w:eastAsia="Times New Roman" w:hAnsi="Arial" w:cs="Arial"/>
                <w:b/>
                <w:bCs/>
                <w:sz w:val="18"/>
                <w:szCs w:val="18"/>
                <w:lang w:eastAsia="es-CO"/>
              </w:rPr>
            </w:pPr>
            <w:r w:rsidRPr="00823685">
              <w:rPr>
                <w:rFonts w:ascii="Arial" w:eastAsia="Calibri" w:hAnsi="Arial" w:cs="Arial"/>
                <w:sz w:val="24"/>
                <w:szCs w:val="24"/>
              </w:rPr>
              <w:t xml:space="preserve"> </w:t>
            </w:r>
            <w:r w:rsidR="00195010" w:rsidRPr="00195010">
              <w:rPr>
                <w:rFonts w:ascii="Arial" w:eastAsia="Times New Roman" w:hAnsi="Arial" w:cs="Arial"/>
                <w:b/>
                <w:bCs/>
                <w:sz w:val="18"/>
                <w:szCs w:val="18"/>
                <w:lang w:eastAsia="es-CO"/>
              </w:rPr>
              <w:t>RENDICIÓN Y REVISIÓN DE LA CUENTA</w:t>
            </w:r>
          </w:p>
        </w:tc>
      </w:tr>
      <w:tr w:rsidR="00195010" w:rsidRPr="00195010" w14:paraId="4272A152" w14:textId="77777777" w:rsidTr="008361D7">
        <w:trPr>
          <w:trHeight w:val="359"/>
          <w:jc w:val="center"/>
        </w:trPr>
        <w:tc>
          <w:tcPr>
            <w:tcW w:w="3040" w:type="dxa"/>
            <w:shd w:val="clear" w:color="auto" w:fill="auto"/>
            <w:noWrap/>
            <w:vAlign w:val="center"/>
            <w:hideMark/>
          </w:tcPr>
          <w:p w14:paraId="0C60D97D" w14:textId="77777777"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 xml:space="preserve">VARIABLES </w:t>
            </w:r>
          </w:p>
        </w:tc>
        <w:tc>
          <w:tcPr>
            <w:tcW w:w="1430" w:type="dxa"/>
            <w:shd w:val="clear" w:color="auto" w:fill="auto"/>
            <w:vAlign w:val="center"/>
            <w:hideMark/>
          </w:tcPr>
          <w:p w14:paraId="7A8435F2" w14:textId="77777777"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CALIFICACIÓN PARCIAL</w:t>
            </w:r>
          </w:p>
        </w:tc>
        <w:tc>
          <w:tcPr>
            <w:tcW w:w="1360" w:type="dxa"/>
            <w:shd w:val="clear" w:color="auto" w:fill="auto"/>
            <w:vAlign w:val="center"/>
            <w:hideMark/>
          </w:tcPr>
          <w:p w14:paraId="3D168531" w14:textId="77777777"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PONDERADO</w:t>
            </w:r>
          </w:p>
        </w:tc>
        <w:tc>
          <w:tcPr>
            <w:tcW w:w="1510" w:type="dxa"/>
            <w:shd w:val="clear" w:color="auto" w:fill="auto"/>
            <w:vAlign w:val="center"/>
            <w:hideMark/>
          </w:tcPr>
          <w:p w14:paraId="24008171" w14:textId="77777777"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PUNTAJE ATRIBUIDO</w:t>
            </w:r>
          </w:p>
        </w:tc>
      </w:tr>
      <w:tr w:rsidR="00195010" w:rsidRPr="00195010" w14:paraId="77ED07C9" w14:textId="77777777" w:rsidTr="008361D7">
        <w:trPr>
          <w:trHeight w:val="495"/>
          <w:jc w:val="center"/>
        </w:trPr>
        <w:tc>
          <w:tcPr>
            <w:tcW w:w="3040" w:type="dxa"/>
            <w:shd w:val="clear" w:color="auto" w:fill="auto"/>
            <w:vAlign w:val="center"/>
            <w:hideMark/>
          </w:tcPr>
          <w:p w14:paraId="42A39564" w14:textId="77777777" w:rsidR="00195010" w:rsidRPr="00195010" w:rsidRDefault="00195010" w:rsidP="00195010">
            <w:pPr>
              <w:spacing w:after="0" w:line="240" w:lineRule="auto"/>
              <w:jc w:val="both"/>
              <w:rPr>
                <w:rFonts w:ascii="Arial" w:eastAsia="Times New Roman" w:hAnsi="Arial" w:cs="Arial"/>
                <w:sz w:val="18"/>
                <w:szCs w:val="18"/>
                <w:lang w:eastAsia="es-CO"/>
              </w:rPr>
            </w:pPr>
            <w:r w:rsidRPr="00195010">
              <w:rPr>
                <w:rFonts w:ascii="Arial" w:eastAsia="Times New Roman" w:hAnsi="Arial" w:cs="Arial"/>
                <w:sz w:val="18"/>
                <w:szCs w:val="18"/>
                <w:lang w:eastAsia="es-CO"/>
              </w:rPr>
              <w:t xml:space="preserve">Oportunidad en la rendición de la cuenta </w:t>
            </w:r>
          </w:p>
        </w:tc>
        <w:tc>
          <w:tcPr>
            <w:tcW w:w="1430" w:type="dxa"/>
            <w:shd w:val="clear" w:color="auto" w:fill="auto"/>
            <w:vAlign w:val="center"/>
          </w:tcPr>
          <w:p w14:paraId="18A6E590" w14:textId="39B31E92" w:rsidR="00195010" w:rsidRPr="00195010" w:rsidRDefault="00195010" w:rsidP="00195010">
            <w:pPr>
              <w:spacing w:after="0" w:line="240" w:lineRule="auto"/>
              <w:jc w:val="center"/>
              <w:rPr>
                <w:rFonts w:ascii="Arial" w:eastAsia="Times New Roman" w:hAnsi="Arial" w:cs="Arial"/>
                <w:sz w:val="18"/>
                <w:szCs w:val="18"/>
                <w:lang w:eastAsia="es-CO"/>
              </w:rPr>
            </w:pPr>
          </w:p>
        </w:tc>
        <w:tc>
          <w:tcPr>
            <w:tcW w:w="1360" w:type="dxa"/>
            <w:shd w:val="clear" w:color="auto" w:fill="auto"/>
            <w:vAlign w:val="center"/>
            <w:hideMark/>
          </w:tcPr>
          <w:p w14:paraId="55C17CAF" w14:textId="77777777" w:rsidR="00195010" w:rsidRPr="00195010" w:rsidRDefault="00195010" w:rsidP="00195010">
            <w:pPr>
              <w:spacing w:after="0" w:line="240" w:lineRule="auto"/>
              <w:jc w:val="center"/>
              <w:rPr>
                <w:rFonts w:ascii="Arial" w:eastAsia="Times New Roman" w:hAnsi="Arial" w:cs="Arial"/>
                <w:color w:val="000000"/>
                <w:sz w:val="18"/>
                <w:szCs w:val="18"/>
                <w:lang w:eastAsia="es-CO"/>
              </w:rPr>
            </w:pPr>
            <w:r w:rsidRPr="00195010">
              <w:rPr>
                <w:rFonts w:ascii="Arial" w:eastAsia="Times New Roman" w:hAnsi="Arial" w:cs="Arial"/>
                <w:color w:val="000000"/>
                <w:sz w:val="18"/>
                <w:szCs w:val="18"/>
                <w:lang w:eastAsia="es-CO"/>
              </w:rPr>
              <w:t>0,1</w:t>
            </w:r>
          </w:p>
        </w:tc>
        <w:tc>
          <w:tcPr>
            <w:tcW w:w="1510" w:type="dxa"/>
            <w:shd w:val="clear" w:color="auto" w:fill="auto"/>
            <w:vAlign w:val="center"/>
          </w:tcPr>
          <w:p w14:paraId="7AD92854" w14:textId="04C398D8" w:rsidR="00195010" w:rsidRPr="00195010" w:rsidRDefault="00195010" w:rsidP="00195010">
            <w:pPr>
              <w:spacing w:after="0" w:line="240" w:lineRule="auto"/>
              <w:jc w:val="center"/>
              <w:rPr>
                <w:rFonts w:ascii="Arial" w:eastAsia="Times New Roman" w:hAnsi="Arial" w:cs="Arial"/>
                <w:color w:val="000000"/>
                <w:sz w:val="18"/>
                <w:szCs w:val="18"/>
                <w:lang w:eastAsia="es-CO"/>
              </w:rPr>
            </w:pPr>
          </w:p>
        </w:tc>
      </w:tr>
      <w:tr w:rsidR="00195010" w:rsidRPr="00195010" w14:paraId="1F31B38D" w14:textId="77777777" w:rsidTr="008361D7">
        <w:trPr>
          <w:trHeight w:val="480"/>
          <w:jc w:val="center"/>
        </w:trPr>
        <w:tc>
          <w:tcPr>
            <w:tcW w:w="3040" w:type="dxa"/>
            <w:shd w:val="clear" w:color="auto" w:fill="auto"/>
            <w:vAlign w:val="center"/>
            <w:hideMark/>
          </w:tcPr>
          <w:p w14:paraId="5B50B22A" w14:textId="77777777" w:rsidR="00195010" w:rsidRPr="00195010" w:rsidRDefault="00195010" w:rsidP="00195010">
            <w:pPr>
              <w:spacing w:after="0" w:line="240" w:lineRule="auto"/>
              <w:jc w:val="both"/>
              <w:rPr>
                <w:rFonts w:ascii="Arial" w:eastAsia="Times New Roman" w:hAnsi="Arial" w:cs="Arial"/>
                <w:sz w:val="18"/>
                <w:szCs w:val="18"/>
                <w:lang w:eastAsia="es-CO"/>
              </w:rPr>
            </w:pPr>
            <w:r w:rsidRPr="00195010">
              <w:rPr>
                <w:rFonts w:ascii="Arial" w:eastAsia="Times New Roman" w:hAnsi="Arial" w:cs="Arial"/>
                <w:sz w:val="18"/>
                <w:szCs w:val="18"/>
                <w:lang w:eastAsia="es-CO"/>
              </w:rPr>
              <w:t>Suficiencia (diligenciamiento total de formatos y anexos)</w:t>
            </w:r>
          </w:p>
        </w:tc>
        <w:tc>
          <w:tcPr>
            <w:tcW w:w="1430" w:type="dxa"/>
            <w:shd w:val="clear" w:color="auto" w:fill="auto"/>
            <w:vAlign w:val="center"/>
          </w:tcPr>
          <w:p w14:paraId="41CFD0BF" w14:textId="27A89198" w:rsidR="00195010" w:rsidRPr="00195010" w:rsidRDefault="00195010" w:rsidP="00195010">
            <w:pPr>
              <w:spacing w:after="0" w:line="240" w:lineRule="auto"/>
              <w:jc w:val="center"/>
              <w:rPr>
                <w:rFonts w:ascii="Arial" w:eastAsia="Times New Roman" w:hAnsi="Arial" w:cs="Arial"/>
                <w:sz w:val="18"/>
                <w:szCs w:val="18"/>
                <w:lang w:eastAsia="es-CO"/>
              </w:rPr>
            </w:pPr>
          </w:p>
        </w:tc>
        <w:tc>
          <w:tcPr>
            <w:tcW w:w="1360" w:type="dxa"/>
            <w:shd w:val="clear" w:color="auto" w:fill="auto"/>
            <w:vAlign w:val="center"/>
            <w:hideMark/>
          </w:tcPr>
          <w:p w14:paraId="5C8800E8" w14:textId="77777777" w:rsidR="00195010" w:rsidRPr="00195010" w:rsidRDefault="00195010" w:rsidP="00195010">
            <w:pPr>
              <w:spacing w:after="0" w:line="240" w:lineRule="auto"/>
              <w:jc w:val="center"/>
              <w:rPr>
                <w:rFonts w:ascii="Arial" w:eastAsia="Times New Roman" w:hAnsi="Arial" w:cs="Arial"/>
                <w:color w:val="000000"/>
                <w:sz w:val="18"/>
                <w:szCs w:val="18"/>
                <w:lang w:eastAsia="es-CO"/>
              </w:rPr>
            </w:pPr>
            <w:r w:rsidRPr="00195010">
              <w:rPr>
                <w:rFonts w:ascii="Arial" w:eastAsia="Times New Roman" w:hAnsi="Arial" w:cs="Arial"/>
                <w:color w:val="000000"/>
                <w:sz w:val="18"/>
                <w:szCs w:val="18"/>
                <w:lang w:eastAsia="es-CO"/>
              </w:rPr>
              <w:t>0,3</w:t>
            </w:r>
          </w:p>
        </w:tc>
        <w:tc>
          <w:tcPr>
            <w:tcW w:w="1510" w:type="dxa"/>
            <w:shd w:val="clear" w:color="auto" w:fill="auto"/>
            <w:vAlign w:val="center"/>
          </w:tcPr>
          <w:p w14:paraId="6897B618" w14:textId="5ECB3EA1" w:rsidR="00195010" w:rsidRPr="00195010" w:rsidRDefault="00195010" w:rsidP="00195010">
            <w:pPr>
              <w:spacing w:after="0" w:line="240" w:lineRule="auto"/>
              <w:jc w:val="center"/>
              <w:rPr>
                <w:rFonts w:ascii="Arial" w:eastAsia="Times New Roman" w:hAnsi="Arial" w:cs="Arial"/>
                <w:color w:val="000000"/>
                <w:sz w:val="18"/>
                <w:szCs w:val="18"/>
                <w:lang w:eastAsia="es-CO"/>
              </w:rPr>
            </w:pPr>
          </w:p>
        </w:tc>
      </w:tr>
      <w:tr w:rsidR="00195010" w:rsidRPr="00195010" w14:paraId="4725DAB3" w14:textId="77777777" w:rsidTr="008361D7">
        <w:trPr>
          <w:trHeight w:val="255"/>
          <w:jc w:val="center"/>
        </w:trPr>
        <w:tc>
          <w:tcPr>
            <w:tcW w:w="3040" w:type="dxa"/>
            <w:shd w:val="clear" w:color="auto" w:fill="auto"/>
            <w:vAlign w:val="center"/>
            <w:hideMark/>
          </w:tcPr>
          <w:p w14:paraId="50C1F33A" w14:textId="77777777" w:rsidR="00195010" w:rsidRPr="00195010" w:rsidRDefault="00195010" w:rsidP="00195010">
            <w:pPr>
              <w:spacing w:after="0" w:line="240" w:lineRule="auto"/>
              <w:jc w:val="both"/>
              <w:rPr>
                <w:rFonts w:ascii="Arial" w:eastAsia="Times New Roman" w:hAnsi="Arial" w:cs="Arial"/>
                <w:sz w:val="18"/>
                <w:szCs w:val="18"/>
                <w:lang w:eastAsia="es-CO"/>
              </w:rPr>
            </w:pPr>
            <w:r w:rsidRPr="00195010">
              <w:rPr>
                <w:rFonts w:ascii="Arial" w:eastAsia="Times New Roman" w:hAnsi="Arial" w:cs="Arial"/>
                <w:sz w:val="18"/>
                <w:szCs w:val="18"/>
                <w:lang w:eastAsia="es-CO"/>
              </w:rPr>
              <w:t>Calidad (veracidad)</w:t>
            </w:r>
          </w:p>
        </w:tc>
        <w:tc>
          <w:tcPr>
            <w:tcW w:w="1430" w:type="dxa"/>
            <w:shd w:val="clear" w:color="auto" w:fill="auto"/>
            <w:vAlign w:val="center"/>
          </w:tcPr>
          <w:p w14:paraId="3B9CCB17" w14:textId="08E643CC" w:rsidR="00195010" w:rsidRPr="00195010" w:rsidRDefault="00195010" w:rsidP="00195010">
            <w:pPr>
              <w:spacing w:after="0" w:line="240" w:lineRule="auto"/>
              <w:jc w:val="center"/>
              <w:rPr>
                <w:rFonts w:ascii="Arial" w:eastAsia="Times New Roman" w:hAnsi="Arial" w:cs="Arial"/>
                <w:sz w:val="18"/>
                <w:szCs w:val="18"/>
                <w:lang w:eastAsia="es-CO"/>
              </w:rPr>
            </w:pPr>
          </w:p>
        </w:tc>
        <w:tc>
          <w:tcPr>
            <w:tcW w:w="1360" w:type="dxa"/>
            <w:shd w:val="clear" w:color="auto" w:fill="auto"/>
            <w:vAlign w:val="center"/>
            <w:hideMark/>
          </w:tcPr>
          <w:p w14:paraId="09281517" w14:textId="77777777" w:rsidR="00195010" w:rsidRPr="00195010" w:rsidRDefault="00195010" w:rsidP="00195010">
            <w:pPr>
              <w:spacing w:after="0" w:line="240" w:lineRule="auto"/>
              <w:jc w:val="center"/>
              <w:rPr>
                <w:rFonts w:ascii="Arial" w:eastAsia="Times New Roman" w:hAnsi="Arial" w:cs="Arial"/>
                <w:color w:val="000000"/>
                <w:sz w:val="18"/>
                <w:szCs w:val="18"/>
                <w:lang w:eastAsia="es-CO"/>
              </w:rPr>
            </w:pPr>
            <w:r w:rsidRPr="00195010">
              <w:rPr>
                <w:rFonts w:ascii="Arial" w:eastAsia="Times New Roman" w:hAnsi="Arial" w:cs="Arial"/>
                <w:color w:val="000000"/>
                <w:sz w:val="18"/>
                <w:szCs w:val="18"/>
                <w:lang w:eastAsia="es-CO"/>
              </w:rPr>
              <w:t>0,6</w:t>
            </w:r>
          </w:p>
        </w:tc>
        <w:tc>
          <w:tcPr>
            <w:tcW w:w="1510" w:type="dxa"/>
            <w:shd w:val="clear" w:color="auto" w:fill="auto"/>
            <w:vAlign w:val="center"/>
          </w:tcPr>
          <w:p w14:paraId="61BDBDC3" w14:textId="362E8E1D" w:rsidR="00195010" w:rsidRPr="00195010" w:rsidRDefault="00195010" w:rsidP="00195010">
            <w:pPr>
              <w:spacing w:after="0" w:line="240" w:lineRule="auto"/>
              <w:jc w:val="center"/>
              <w:rPr>
                <w:rFonts w:ascii="Arial" w:eastAsia="Times New Roman" w:hAnsi="Arial" w:cs="Arial"/>
                <w:color w:val="000000"/>
                <w:sz w:val="18"/>
                <w:szCs w:val="18"/>
                <w:lang w:eastAsia="es-CO"/>
              </w:rPr>
            </w:pPr>
          </w:p>
        </w:tc>
      </w:tr>
      <w:tr w:rsidR="00195010" w:rsidRPr="00195010" w14:paraId="625D89F1" w14:textId="77777777" w:rsidTr="008361D7">
        <w:trPr>
          <w:trHeight w:val="315"/>
          <w:jc w:val="center"/>
        </w:trPr>
        <w:tc>
          <w:tcPr>
            <w:tcW w:w="5830" w:type="dxa"/>
            <w:gridSpan w:val="3"/>
            <w:shd w:val="clear" w:color="auto" w:fill="B4C6E7" w:themeFill="accent1" w:themeFillTint="66"/>
            <w:vAlign w:val="center"/>
            <w:hideMark/>
          </w:tcPr>
          <w:p w14:paraId="1243DE58" w14:textId="77777777"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r w:rsidRPr="00195010">
              <w:rPr>
                <w:rFonts w:ascii="Arial" w:eastAsia="Times New Roman" w:hAnsi="Arial" w:cs="Arial"/>
                <w:b/>
                <w:bCs/>
                <w:color w:val="000000"/>
                <w:sz w:val="18"/>
                <w:szCs w:val="18"/>
                <w:lang w:eastAsia="es-CO"/>
              </w:rPr>
              <w:t>CUMPLIMIENTO EN RENDICIÓN Y REVISIÓN DE LA CUENTA</w:t>
            </w:r>
          </w:p>
        </w:tc>
        <w:tc>
          <w:tcPr>
            <w:tcW w:w="1510" w:type="dxa"/>
            <w:shd w:val="clear" w:color="auto" w:fill="B4C6E7" w:themeFill="accent1" w:themeFillTint="66"/>
            <w:vAlign w:val="center"/>
            <w:hideMark/>
          </w:tcPr>
          <w:p w14:paraId="50B59D3A" w14:textId="330ED065" w:rsidR="00195010" w:rsidRPr="00195010" w:rsidRDefault="00195010" w:rsidP="00195010">
            <w:pPr>
              <w:spacing w:after="0" w:line="240" w:lineRule="auto"/>
              <w:jc w:val="center"/>
              <w:rPr>
                <w:rFonts w:ascii="Arial" w:eastAsia="Times New Roman" w:hAnsi="Arial" w:cs="Arial"/>
                <w:b/>
                <w:bCs/>
                <w:color w:val="000000"/>
                <w:sz w:val="18"/>
                <w:szCs w:val="18"/>
                <w:lang w:eastAsia="es-CO"/>
              </w:rPr>
            </w:pPr>
          </w:p>
        </w:tc>
      </w:tr>
    </w:tbl>
    <w:p w14:paraId="0F9A61CC" w14:textId="7D2E86DF" w:rsidR="00823685" w:rsidRPr="00823685" w:rsidRDefault="00823685" w:rsidP="00823685">
      <w:pPr>
        <w:tabs>
          <w:tab w:val="left" w:pos="8222"/>
        </w:tabs>
        <w:spacing w:after="0" w:line="240" w:lineRule="auto"/>
        <w:jc w:val="both"/>
        <w:rPr>
          <w:rFonts w:ascii="Arial" w:eastAsia="Calibri" w:hAnsi="Arial" w:cs="Arial"/>
          <w:sz w:val="24"/>
          <w:szCs w:val="24"/>
        </w:rPr>
      </w:pPr>
    </w:p>
    <w:p w14:paraId="00ACF1FE"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rPr>
      </w:pPr>
      <w:r w:rsidRPr="00823685">
        <w:rPr>
          <w:rFonts w:ascii="Arial" w:eastAsia="Calibri" w:hAnsi="Arial" w:cs="Arial"/>
          <w:color w:val="FF0000"/>
          <w:sz w:val="24"/>
          <w:szCs w:val="24"/>
        </w:rPr>
        <w:t>Se presenta un caso como ilustración</w:t>
      </w:r>
    </w:p>
    <w:p w14:paraId="05CC5998"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0B95D82B" w14:textId="152D5B01" w:rsidR="00823685" w:rsidRPr="00823685" w:rsidRDefault="00823685" w:rsidP="00823685">
      <w:pPr>
        <w:tabs>
          <w:tab w:val="left" w:pos="8222"/>
        </w:tabs>
        <w:spacing w:after="0" w:line="240" w:lineRule="auto"/>
        <w:jc w:val="both"/>
        <w:rPr>
          <w:rFonts w:ascii="Arial" w:eastAsia="Calibri" w:hAnsi="Arial" w:cs="Arial"/>
          <w:color w:val="FF0000"/>
          <w:sz w:val="24"/>
          <w:szCs w:val="24"/>
        </w:rPr>
      </w:pPr>
      <w:r w:rsidRPr="00823685">
        <w:rPr>
          <w:rFonts w:ascii="Arial" w:eastAsia="Calibri" w:hAnsi="Arial" w:cs="Arial"/>
          <w:color w:val="FF0000"/>
          <w:sz w:val="24"/>
          <w:szCs w:val="24"/>
        </w:rPr>
        <w:t xml:space="preserve">En cuanto a la suficiencia y la calidad de los procesos misionales seleccionados, la información presentada y confrontada en el ejercicio auditor no refleja diferencias sustanciales que ameriten su contradicción a excepción de las Hallazgos presentadas en cuanto a lo rendido en el formato F28 A (Plan de Acción). Respecto a la información Financiera y Presupuestal, la entidad de manera oportuna, dio cumplimiento a los términos establecidos. Ahora bien, con respecto a la calidad de la información se evidenció que </w:t>
      </w:r>
      <w:r w:rsidRPr="008B68E3">
        <w:rPr>
          <w:rFonts w:ascii="Arial" w:eastAsia="Calibri" w:hAnsi="Arial" w:cs="Arial"/>
          <w:color w:val="FF0000"/>
          <w:sz w:val="24"/>
          <w:szCs w:val="24"/>
          <w:highlight w:val="yellow"/>
        </w:rPr>
        <w:t xml:space="preserve">el Municipio de </w:t>
      </w:r>
      <w:r w:rsidR="008B68E3" w:rsidRPr="008B68E3">
        <w:rPr>
          <w:rFonts w:ascii="Arial" w:eastAsia="Calibri" w:hAnsi="Arial" w:cs="Arial"/>
          <w:color w:val="FF0000"/>
          <w:sz w:val="24"/>
          <w:szCs w:val="24"/>
          <w:highlight w:val="yellow"/>
        </w:rPr>
        <w:t>Neiva</w:t>
      </w:r>
      <w:r w:rsidRPr="00823685">
        <w:rPr>
          <w:rFonts w:ascii="Arial" w:eastAsia="Calibri" w:hAnsi="Arial" w:cs="Arial"/>
          <w:color w:val="FF0000"/>
          <w:sz w:val="24"/>
          <w:szCs w:val="24"/>
        </w:rPr>
        <w:t xml:space="preserve">, presentó inconsistencias en la información reportada en los formatos: </w:t>
      </w:r>
    </w:p>
    <w:p w14:paraId="0E928E39"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2766D571" w14:textId="77777777" w:rsidR="00823685" w:rsidRPr="00823685" w:rsidRDefault="00823685" w:rsidP="00823685">
      <w:pPr>
        <w:numPr>
          <w:ilvl w:val="0"/>
          <w:numId w:val="2"/>
        </w:numPr>
        <w:tabs>
          <w:tab w:val="left" w:pos="8222"/>
        </w:tabs>
        <w:spacing w:after="0" w:line="240" w:lineRule="auto"/>
        <w:ind w:left="284" w:hanging="284"/>
        <w:contextualSpacing/>
        <w:jc w:val="both"/>
        <w:rPr>
          <w:rFonts w:ascii="Arial" w:eastAsia="Times New Roman" w:hAnsi="Arial" w:cs="Arial"/>
          <w:sz w:val="24"/>
          <w:szCs w:val="24"/>
          <w:lang w:eastAsia="es-ES"/>
        </w:rPr>
      </w:pPr>
      <w:r w:rsidRPr="00823685">
        <w:rPr>
          <w:rFonts w:ascii="Arial" w:eastAsia="Times New Roman" w:hAnsi="Arial" w:cs="Arial"/>
          <w:sz w:val="24"/>
          <w:szCs w:val="24"/>
          <w:lang w:eastAsia="es-ES"/>
        </w:rPr>
        <w:t>Xxxxx</w:t>
      </w:r>
    </w:p>
    <w:p w14:paraId="2F170695" w14:textId="77777777" w:rsidR="00823685" w:rsidRPr="00823685" w:rsidRDefault="00823685" w:rsidP="00823685">
      <w:pPr>
        <w:numPr>
          <w:ilvl w:val="0"/>
          <w:numId w:val="2"/>
        </w:numPr>
        <w:tabs>
          <w:tab w:val="left" w:pos="8222"/>
        </w:tabs>
        <w:spacing w:after="0" w:line="240" w:lineRule="auto"/>
        <w:ind w:left="284" w:hanging="284"/>
        <w:contextualSpacing/>
        <w:jc w:val="both"/>
        <w:rPr>
          <w:rFonts w:ascii="Arial" w:eastAsia="Times New Roman" w:hAnsi="Arial" w:cs="Arial"/>
          <w:sz w:val="24"/>
          <w:szCs w:val="24"/>
          <w:lang w:eastAsia="es-ES"/>
        </w:rPr>
      </w:pPr>
      <w:r w:rsidRPr="00823685">
        <w:rPr>
          <w:rFonts w:ascii="Arial" w:eastAsia="Times New Roman" w:hAnsi="Arial" w:cs="Arial"/>
          <w:sz w:val="24"/>
          <w:szCs w:val="24"/>
          <w:lang w:eastAsia="es-ES"/>
        </w:rPr>
        <w:t>Xxxxx</w:t>
      </w:r>
    </w:p>
    <w:p w14:paraId="21644677" w14:textId="77777777" w:rsidR="00823685" w:rsidRPr="00823685" w:rsidRDefault="00823685" w:rsidP="00823685">
      <w:pPr>
        <w:numPr>
          <w:ilvl w:val="0"/>
          <w:numId w:val="2"/>
        </w:numPr>
        <w:tabs>
          <w:tab w:val="left" w:pos="8222"/>
        </w:tabs>
        <w:spacing w:after="0" w:line="240" w:lineRule="auto"/>
        <w:ind w:left="284" w:hanging="284"/>
        <w:contextualSpacing/>
        <w:jc w:val="both"/>
        <w:rPr>
          <w:rFonts w:ascii="Arial" w:eastAsia="Times New Roman" w:hAnsi="Arial" w:cs="Arial"/>
          <w:sz w:val="24"/>
          <w:szCs w:val="24"/>
          <w:lang w:eastAsia="es-ES"/>
        </w:rPr>
      </w:pPr>
      <w:r w:rsidRPr="00823685">
        <w:rPr>
          <w:rFonts w:ascii="Arial" w:eastAsia="Times New Roman" w:hAnsi="Arial" w:cs="Arial"/>
          <w:sz w:val="24"/>
          <w:szCs w:val="24"/>
          <w:lang w:eastAsia="es-ES"/>
        </w:rPr>
        <w:t>xxxxx</w:t>
      </w:r>
    </w:p>
    <w:p w14:paraId="1EF00FE2" w14:textId="77777777" w:rsidR="00823685" w:rsidRPr="00823685" w:rsidRDefault="00823685" w:rsidP="00823685">
      <w:pPr>
        <w:keepNext/>
        <w:keepLines/>
        <w:tabs>
          <w:tab w:val="left" w:pos="8222"/>
        </w:tabs>
        <w:spacing w:after="0" w:line="240" w:lineRule="auto"/>
        <w:jc w:val="both"/>
        <w:rPr>
          <w:rFonts w:ascii="Arial" w:eastAsia="Times New Roman" w:hAnsi="Arial" w:cs="Arial"/>
          <w:b/>
          <w:bCs/>
          <w:sz w:val="24"/>
          <w:szCs w:val="24"/>
          <w:lang w:val="es-ES" w:eastAsia="es-CO"/>
        </w:rPr>
      </w:pPr>
    </w:p>
    <w:p w14:paraId="7A9E23F8"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2.10 Fenecimiento de la cuenta fiscal</w:t>
      </w:r>
    </w:p>
    <w:p w14:paraId="1FD6DD41"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sz w:val="24"/>
          <w:szCs w:val="24"/>
        </w:rPr>
      </w:pPr>
    </w:p>
    <w:p w14:paraId="7435BCD4" w14:textId="0FF40404" w:rsidR="004D2B0F" w:rsidRDefault="00823685"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r w:rsidRPr="00823685">
        <w:rPr>
          <w:rFonts w:ascii="Arial" w:eastAsia="Calibri" w:hAnsi="Arial" w:cs="Arial"/>
          <w:sz w:val="23"/>
          <w:szCs w:val="23"/>
          <w:lang w:val="es-PE"/>
        </w:rPr>
        <w:t xml:space="preserve">La </w:t>
      </w:r>
      <w:r w:rsidR="00F81AEA" w:rsidRPr="00823685">
        <w:rPr>
          <w:rFonts w:ascii="Arial" w:eastAsia="Calibri" w:hAnsi="Arial" w:cs="Arial"/>
          <w:sz w:val="24"/>
          <w:szCs w:val="24"/>
          <w:lang w:val="es-PE"/>
        </w:rPr>
        <w:t>C</w:t>
      </w:r>
      <w:r w:rsidR="00F81AEA">
        <w:rPr>
          <w:rFonts w:ascii="Arial" w:eastAsia="Calibri" w:hAnsi="Arial" w:cs="Arial"/>
          <w:sz w:val="24"/>
          <w:szCs w:val="24"/>
          <w:lang w:val="es-PE"/>
        </w:rPr>
        <w:t xml:space="preserve">ontraloría </w:t>
      </w:r>
      <w:r w:rsidR="00F81AEA" w:rsidRPr="008361D7">
        <w:rPr>
          <w:rFonts w:ascii="Arial" w:eastAsia="Calibri" w:hAnsi="Arial" w:cs="Arial"/>
          <w:color w:val="FF0000"/>
          <w:sz w:val="24"/>
          <w:szCs w:val="24"/>
          <w:lang w:val="es-PE"/>
        </w:rPr>
        <w:t>xxxxxx</w:t>
      </w:r>
      <w:r w:rsidR="00F81AEA" w:rsidRPr="00823685">
        <w:rPr>
          <w:rFonts w:ascii="Arial" w:eastAsia="Calibri" w:hAnsi="Arial" w:cs="Arial"/>
          <w:sz w:val="23"/>
          <w:szCs w:val="23"/>
          <w:lang w:val="es-PE"/>
        </w:rPr>
        <w:t xml:space="preserve"> </w:t>
      </w:r>
      <w:r w:rsidRPr="00823685">
        <w:rPr>
          <w:rFonts w:ascii="Arial" w:eastAsia="Calibri" w:hAnsi="Arial" w:cs="Arial"/>
          <w:sz w:val="23"/>
          <w:szCs w:val="23"/>
          <w:lang w:val="es-PE"/>
        </w:rPr>
        <w:t xml:space="preserve">como resultado de la Auditoría adelantada, </w:t>
      </w:r>
      <w:r w:rsidRPr="00823685">
        <w:rPr>
          <w:rFonts w:ascii="Arial" w:eastAsia="Calibri" w:hAnsi="Arial" w:cs="Arial"/>
          <w:b/>
          <w:color w:val="FF0000"/>
          <w:sz w:val="24"/>
          <w:szCs w:val="24"/>
        </w:rPr>
        <w:t>Fenece</w:t>
      </w:r>
      <w:r w:rsidRPr="00823685">
        <w:rPr>
          <w:rFonts w:ascii="Arial" w:eastAsia="Calibri" w:hAnsi="Arial" w:cs="Arial"/>
          <w:color w:val="FF0000"/>
          <w:sz w:val="24"/>
          <w:szCs w:val="24"/>
        </w:rPr>
        <w:t xml:space="preserve"> o </w:t>
      </w:r>
      <w:r w:rsidRPr="00823685">
        <w:rPr>
          <w:rFonts w:ascii="Arial" w:eastAsia="Calibri" w:hAnsi="Arial" w:cs="Arial"/>
          <w:b/>
          <w:color w:val="FF0000"/>
          <w:sz w:val="24"/>
          <w:szCs w:val="24"/>
        </w:rPr>
        <w:t xml:space="preserve">No Fenece </w:t>
      </w:r>
      <w:r w:rsidRPr="00823685">
        <w:rPr>
          <w:rFonts w:ascii="Arial" w:eastAsia="Calibri" w:hAnsi="Arial" w:cs="Arial"/>
          <w:bCs/>
          <w:sz w:val="24"/>
          <w:szCs w:val="24"/>
        </w:rPr>
        <w:t xml:space="preserve">la cuenta rendida por </w:t>
      </w:r>
      <w:r w:rsidRPr="00823685">
        <w:rPr>
          <w:rFonts w:ascii="Arial" w:eastAsia="Calibri" w:hAnsi="Arial" w:cs="Arial"/>
          <w:bCs/>
          <w:color w:val="FF0000"/>
          <w:sz w:val="24"/>
          <w:szCs w:val="24"/>
        </w:rPr>
        <w:t xml:space="preserve">xxxxxx (sujeto de control) </w:t>
      </w:r>
      <w:r w:rsidRPr="00823685">
        <w:rPr>
          <w:rFonts w:ascii="Arial" w:eastAsia="Calibri" w:hAnsi="Arial" w:cs="Arial"/>
          <w:bCs/>
          <w:sz w:val="24"/>
          <w:szCs w:val="24"/>
        </w:rPr>
        <w:t>de la vigencia fiscal 20</w:t>
      </w:r>
      <w:r w:rsidRPr="00823685">
        <w:rPr>
          <w:rFonts w:ascii="Arial" w:eastAsia="Calibri" w:hAnsi="Arial" w:cs="Arial"/>
          <w:bCs/>
          <w:color w:val="FF0000"/>
          <w:sz w:val="24"/>
          <w:szCs w:val="24"/>
        </w:rPr>
        <w:t xml:space="preserve">XX, </w:t>
      </w:r>
      <w:r w:rsidRPr="00823685">
        <w:rPr>
          <w:rFonts w:ascii="Arial" w:eastAsia="Calibri" w:hAnsi="Arial" w:cs="Arial"/>
          <w:sz w:val="24"/>
          <w:szCs w:val="24"/>
        </w:rPr>
        <w:t xml:space="preserve">como resultado de la Opinión </w:t>
      </w:r>
      <w:bookmarkStart w:id="6" w:name="_Hlk50028561"/>
      <w:r w:rsidRPr="00823685">
        <w:rPr>
          <w:rFonts w:ascii="Arial" w:eastAsia="Calibri" w:hAnsi="Arial" w:cs="Arial"/>
          <w:sz w:val="24"/>
          <w:szCs w:val="24"/>
        </w:rPr>
        <w:t xml:space="preserve">Financiera </w:t>
      </w:r>
      <w:r w:rsidRPr="00823685">
        <w:rPr>
          <w:rFonts w:ascii="Arial" w:eastAsia="Calibri" w:hAnsi="Arial" w:cs="Arial"/>
          <w:color w:val="FF0000"/>
          <w:sz w:val="24"/>
          <w:szCs w:val="24"/>
        </w:rPr>
        <w:t>(limpia, con salvedades, negativa, abstención)</w:t>
      </w:r>
      <w:bookmarkEnd w:id="6"/>
      <w:r w:rsidRPr="00823685">
        <w:rPr>
          <w:rFonts w:ascii="Arial" w:eastAsia="Calibri" w:hAnsi="Arial" w:cs="Arial"/>
          <w:sz w:val="24"/>
          <w:szCs w:val="24"/>
        </w:rPr>
        <w:t xml:space="preserve">, la Opinión Presupuestal </w:t>
      </w:r>
      <w:r w:rsidRPr="00823685">
        <w:rPr>
          <w:rFonts w:ascii="Arial" w:eastAsia="Calibri" w:hAnsi="Arial" w:cs="Arial"/>
          <w:color w:val="FF0000"/>
          <w:sz w:val="24"/>
          <w:szCs w:val="24"/>
        </w:rPr>
        <w:t>(limpia, con salvedades, negativa, abstención)</w:t>
      </w:r>
      <w:r w:rsidRPr="00823685">
        <w:rPr>
          <w:rFonts w:ascii="Arial" w:eastAsia="Calibri" w:hAnsi="Arial" w:cs="Arial"/>
          <w:sz w:val="24"/>
          <w:szCs w:val="24"/>
        </w:rPr>
        <w:t xml:space="preserve"> y el Concepto sobre la gestión </w:t>
      </w:r>
      <w:r w:rsidRPr="00823685">
        <w:rPr>
          <w:rFonts w:ascii="Arial" w:eastAsia="Calibri" w:hAnsi="Arial" w:cs="Arial"/>
          <w:color w:val="FF0000"/>
          <w:sz w:val="24"/>
          <w:szCs w:val="24"/>
        </w:rPr>
        <w:t xml:space="preserve">(favorable, con observaciones, desfavorable), lo que arrojó una calificación consolidada de </w:t>
      </w:r>
      <w:r w:rsidRPr="00823685">
        <w:rPr>
          <w:rFonts w:ascii="Arial" w:eastAsia="Calibri" w:hAnsi="Arial" w:cs="Arial"/>
          <w:bCs/>
          <w:color w:val="FF0000"/>
          <w:sz w:val="24"/>
          <w:szCs w:val="24"/>
        </w:rPr>
        <w:t>XX</w:t>
      </w:r>
      <w:r w:rsidRPr="00823685">
        <w:rPr>
          <w:rFonts w:ascii="Arial" w:eastAsia="Calibri" w:hAnsi="Arial" w:cs="Arial"/>
          <w:sz w:val="23"/>
          <w:szCs w:val="23"/>
          <w:lang w:val="es-PE"/>
        </w:rPr>
        <w:t xml:space="preserve"> puntos; como se observa en las siguientes tablas:</w:t>
      </w:r>
      <w:r w:rsidR="004D2B0F">
        <w:rPr>
          <w:rFonts w:ascii="Arial" w:eastAsia="Calibri" w:hAnsi="Arial" w:cs="Arial"/>
          <w:sz w:val="23"/>
          <w:szCs w:val="23"/>
          <w:lang w:val="es-PE"/>
        </w:rPr>
        <w:t xml:space="preserve">  </w:t>
      </w:r>
    </w:p>
    <w:p w14:paraId="4BF85582" w14:textId="2ED96E90" w:rsidR="004D2B0F" w:rsidRDefault="004D2B0F"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p w14:paraId="66736905" w14:textId="7490D56E" w:rsidR="008361D7" w:rsidRDefault="008361D7"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p w14:paraId="7358DD63" w14:textId="333205B1" w:rsidR="008361D7" w:rsidRDefault="008361D7"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p w14:paraId="21113257" w14:textId="2BC501AF" w:rsidR="008361D7" w:rsidRDefault="008361D7"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p w14:paraId="3FDE5464" w14:textId="4F58548C" w:rsidR="008361D7" w:rsidRDefault="008361D7"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p w14:paraId="0AB05EFF" w14:textId="2B3911D6" w:rsidR="008361D7" w:rsidRDefault="008361D7"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p w14:paraId="476E173B" w14:textId="77777777" w:rsidR="008361D7" w:rsidRDefault="008361D7"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tbl>
      <w:tblPr>
        <w:tblW w:w="8642" w:type="dxa"/>
        <w:tblLayout w:type="fixed"/>
        <w:tblCellMar>
          <w:left w:w="70" w:type="dxa"/>
          <w:right w:w="70" w:type="dxa"/>
        </w:tblCellMar>
        <w:tblLook w:val="04A0" w:firstRow="1" w:lastRow="0" w:firstColumn="1" w:lastColumn="0" w:noHBand="0" w:noVBand="1"/>
      </w:tblPr>
      <w:tblGrid>
        <w:gridCol w:w="1130"/>
        <w:gridCol w:w="1133"/>
        <w:gridCol w:w="993"/>
        <w:gridCol w:w="992"/>
        <w:gridCol w:w="850"/>
        <w:gridCol w:w="851"/>
        <w:gridCol w:w="632"/>
        <w:gridCol w:w="1069"/>
        <w:gridCol w:w="992"/>
      </w:tblGrid>
      <w:tr w:rsidR="004D2B0F" w:rsidRPr="004D2B0F" w14:paraId="1CFBB7A6" w14:textId="77777777" w:rsidTr="00D715B8">
        <w:trPr>
          <w:trHeight w:val="330"/>
        </w:trPr>
        <w:tc>
          <w:tcPr>
            <w:tcW w:w="8642" w:type="dxa"/>
            <w:gridSpan w:val="9"/>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9AFEBF3"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4"/>
                <w:szCs w:val="14"/>
                <w:lang w:eastAsia="es-CO"/>
              </w:rPr>
              <w:t>MACROPROCESO PRESUPUESTAL (60%)</w:t>
            </w:r>
          </w:p>
        </w:tc>
      </w:tr>
      <w:tr w:rsidR="004737FA" w:rsidRPr="004D2B0F" w14:paraId="5B0650B3" w14:textId="77777777" w:rsidTr="00D715B8">
        <w:trPr>
          <w:trHeight w:val="240"/>
        </w:trPr>
        <w:tc>
          <w:tcPr>
            <w:tcW w:w="1130"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7AE105C6" w14:textId="255678C7"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737FA">
              <w:rPr>
                <w:rFonts w:ascii="Arial" w:eastAsia="Times New Roman" w:hAnsi="Arial" w:cs="Arial"/>
                <w:b/>
                <w:bCs/>
                <w:color w:val="000000"/>
                <w:sz w:val="14"/>
                <w:szCs w:val="14"/>
                <w:lang w:eastAsia="es-CO"/>
              </w:rPr>
              <w:t>Macroproceso</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9BC2E6"/>
            <w:vAlign w:val="center"/>
          </w:tcPr>
          <w:p w14:paraId="7FC12422" w14:textId="01642C16"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737FA">
              <w:rPr>
                <w:rFonts w:ascii="Arial" w:eastAsia="Times New Roman" w:hAnsi="Arial" w:cs="Arial"/>
                <w:b/>
                <w:bCs/>
                <w:color w:val="000000"/>
                <w:sz w:val="14"/>
                <w:szCs w:val="14"/>
                <w:lang w:eastAsia="es-CO"/>
              </w:rPr>
              <w:t>Proceso</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2F941B79" w14:textId="540FA4B0"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737FA">
              <w:rPr>
                <w:rFonts w:ascii="Arial" w:eastAsia="Times New Roman" w:hAnsi="Arial" w:cs="Arial"/>
                <w:b/>
                <w:bCs/>
                <w:color w:val="000000"/>
                <w:sz w:val="14"/>
                <w:szCs w:val="14"/>
                <w:lang w:eastAsia="es-CO"/>
              </w:rPr>
              <w:t>Ponderación</w:t>
            </w:r>
          </w:p>
        </w:tc>
        <w:tc>
          <w:tcPr>
            <w:tcW w:w="2693" w:type="dxa"/>
            <w:gridSpan w:val="3"/>
            <w:tcBorders>
              <w:top w:val="single" w:sz="4" w:space="0" w:color="auto"/>
              <w:left w:val="nil"/>
              <w:bottom w:val="single" w:sz="4" w:space="0" w:color="auto"/>
              <w:right w:val="single" w:sz="4" w:space="0" w:color="auto"/>
            </w:tcBorders>
            <w:shd w:val="clear" w:color="000000" w:fill="9BC2E6"/>
            <w:noWrap/>
            <w:vAlign w:val="center"/>
            <w:hideMark/>
          </w:tcPr>
          <w:p w14:paraId="5FEEB2D1" w14:textId="36C3124F" w:rsidR="004737FA" w:rsidRPr="004D2B0F" w:rsidRDefault="004737FA" w:rsidP="004737FA">
            <w:pPr>
              <w:spacing w:after="0" w:line="240" w:lineRule="auto"/>
              <w:jc w:val="center"/>
              <w:rPr>
                <w:rFonts w:ascii="Arial" w:eastAsia="Times New Roman" w:hAnsi="Arial" w:cs="Arial"/>
                <w:b/>
                <w:bCs/>
                <w:sz w:val="12"/>
                <w:szCs w:val="12"/>
                <w:lang w:eastAsia="es-CO"/>
              </w:rPr>
            </w:pPr>
            <w:r w:rsidRPr="004D2B0F">
              <w:rPr>
                <w:rFonts w:ascii="Arial" w:eastAsia="Times New Roman" w:hAnsi="Arial" w:cs="Arial"/>
                <w:b/>
                <w:bCs/>
                <w:sz w:val="14"/>
                <w:szCs w:val="14"/>
                <w:lang w:eastAsia="es-CO"/>
              </w:rPr>
              <w:t>P</w:t>
            </w:r>
            <w:r w:rsidRPr="004737FA">
              <w:rPr>
                <w:rFonts w:ascii="Arial" w:eastAsia="Times New Roman" w:hAnsi="Arial" w:cs="Arial"/>
                <w:b/>
                <w:bCs/>
                <w:sz w:val="14"/>
                <w:szCs w:val="14"/>
                <w:lang w:eastAsia="es-CO"/>
              </w:rPr>
              <w:t>rincipios de la gestión fiscal</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634EEF2A" w14:textId="14691171"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sz w:val="14"/>
                <w:szCs w:val="14"/>
                <w:lang w:eastAsia="es-CO"/>
              </w:rPr>
              <w:t>P</w:t>
            </w:r>
            <w:r w:rsidRPr="004737FA">
              <w:rPr>
                <w:rFonts w:ascii="Arial" w:eastAsia="Times New Roman" w:hAnsi="Arial" w:cs="Arial"/>
                <w:b/>
                <w:bCs/>
                <w:sz w:val="14"/>
                <w:szCs w:val="14"/>
                <w:lang w:eastAsia="es-CO"/>
              </w:rPr>
              <w:t>rincipios de la gestión fiscal</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663A0608" w14:textId="77777777"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CONCEPTO/</w:t>
            </w:r>
            <w:r w:rsidRPr="004D2B0F">
              <w:rPr>
                <w:rFonts w:ascii="Arial" w:eastAsia="Times New Roman" w:hAnsi="Arial" w:cs="Arial"/>
                <w:b/>
                <w:bCs/>
                <w:color w:val="000000"/>
                <w:sz w:val="12"/>
                <w:szCs w:val="12"/>
                <w:lang w:eastAsia="es-CO"/>
              </w:rPr>
              <w:br/>
              <w:t>OPINION</w:t>
            </w:r>
          </w:p>
        </w:tc>
      </w:tr>
      <w:tr w:rsidR="004737FA" w:rsidRPr="004D2B0F" w14:paraId="5E46A10D" w14:textId="77777777" w:rsidTr="00D715B8">
        <w:trPr>
          <w:trHeight w:val="261"/>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605E85C6" w14:textId="77777777" w:rsidR="004737FA" w:rsidRPr="004D2B0F" w:rsidRDefault="004737FA" w:rsidP="004737FA">
            <w:pPr>
              <w:spacing w:after="0" w:line="240" w:lineRule="auto"/>
              <w:rPr>
                <w:rFonts w:ascii="Arial" w:eastAsia="Times New Roman" w:hAnsi="Arial" w:cs="Arial"/>
                <w:b/>
                <w:bCs/>
                <w:color w:val="000000"/>
                <w:sz w:val="12"/>
                <w:szCs w:val="12"/>
                <w:lang w:eastAsia="es-CO"/>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1C52BD2B" w14:textId="54A1DB15" w:rsidR="004737FA" w:rsidRPr="004D2B0F" w:rsidRDefault="004737FA" w:rsidP="004737FA">
            <w:pPr>
              <w:spacing w:after="0" w:line="240" w:lineRule="auto"/>
              <w:rPr>
                <w:rFonts w:ascii="Arial" w:eastAsia="Times New Roman" w:hAnsi="Arial" w:cs="Arial"/>
                <w:b/>
                <w:bCs/>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D2FE1CE" w14:textId="77777777" w:rsidR="004737FA" w:rsidRPr="004D2B0F" w:rsidRDefault="004737FA" w:rsidP="004737FA">
            <w:pPr>
              <w:spacing w:after="0" w:line="240" w:lineRule="auto"/>
              <w:rPr>
                <w:rFonts w:ascii="Arial" w:eastAsia="Times New Roman" w:hAnsi="Arial" w:cs="Arial"/>
                <w:b/>
                <w:bCs/>
                <w:color w:val="000000"/>
                <w:sz w:val="12"/>
                <w:szCs w:val="12"/>
                <w:lang w:eastAsia="es-CO"/>
              </w:rPr>
            </w:pPr>
          </w:p>
        </w:tc>
        <w:tc>
          <w:tcPr>
            <w:tcW w:w="992" w:type="dxa"/>
            <w:tcBorders>
              <w:top w:val="single" w:sz="4" w:space="0" w:color="auto"/>
              <w:left w:val="nil"/>
              <w:bottom w:val="single" w:sz="4" w:space="0" w:color="auto"/>
              <w:right w:val="single" w:sz="4" w:space="0" w:color="auto"/>
            </w:tcBorders>
            <w:shd w:val="clear" w:color="000000" w:fill="9BC2E6"/>
            <w:noWrap/>
            <w:vAlign w:val="center"/>
            <w:hideMark/>
          </w:tcPr>
          <w:p w14:paraId="20F664BE" w14:textId="0B3179E6"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737FA">
              <w:rPr>
                <w:rFonts w:ascii="Arial" w:eastAsia="Times New Roman" w:hAnsi="Arial" w:cs="Arial"/>
                <w:b/>
                <w:bCs/>
                <w:color w:val="000000"/>
                <w:sz w:val="14"/>
                <w:szCs w:val="14"/>
                <w:lang w:eastAsia="es-CO"/>
              </w:rPr>
              <w:t>Eficiencia</w:t>
            </w:r>
          </w:p>
        </w:tc>
        <w:tc>
          <w:tcPr>
            <w:tcW w:w="850" w:type="dxa"/>
            <w:tcBorders>
              <w:top w:val="single" w:sz="4" w:space="0" w:color="auto"/>
              <w:left w:val="nil"/>
              <w:bottom w:val="single" w:sz="4" w:space="0" w:color="auto"/>
              <w:right w:val="single" w:sz="4" w:space="0" w:color="auto"/>
            </w:tcBorders>
            <w:shd w:val="clear" w:color="000000" w:fill="9BC2E6"/>
            <w:noWrap/>
            <w:vAlign w:val="center"/>
            <w:hideMark/>
          </w:tcPr>
          <w:p w14:paraId="27839CC0" w14:textId="228079C5"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737FA">
              <w:rPr>
                <w:rFonts w:ascii="Arial" w:eastAsia="Times New Roman" w:hAnsi="Arial" w:cs="Arial"/>
                <w:b/>
                <w:bCs/>
                <w:color w:val="000000"/>
                <w:sz w:val="14"/>
                <w:szCs w:val="14"/>
                <w:lang w:eastAsia="es-CO"/>
              </w:rPr>
              <w:t>Eficiencia</w:t>
            </w:r>
          </w:p>
        </w:tc>
        <w:tc>
          <w:tcPr>
            <w:tcW w:w="851" w:type="dxa"/>
            <w:tcBorders>
              <w:top w:val="single" w:sz="4" w:space="0" w:color="auto"/>
              <w:left w:val="nil"/>
              <w:bottom w:val="single" w:sz="4" w:space="0" w:color="auto"/>
              <w:right w:val="single" w:sz="4" w:space="0" w:color="auto"/>
            </w:tcBorders>
            <w:shd w:val="clear" w:color="000000" w:fill="9BC2E6"/>
            <w:noWrap/>
            <w:vAlign w:val="center"/>
            <w:hideMark/>
          </w:tcPr>
          <w:p w14:paraId="7F212F6A" w14:textId="77777777" w:rsidR="004737FA" w:rsidRPr="004D2B0F" w:rsidRDefault="004737FA" w:rsidP="004737FA">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ECONOMIA</w:t>
            </w:r>
          </w:p>
        </w:tc>
        <w:tc>
          <w:tcPr>
            <w:tcW w:w="1701" w:type="dxa"/>
            <w:gridSpan w:val="2"/>
            <w:vMerge/>
            <w:tcBorders>
              <w:top w:val="single" w:sz="4" w:space="0" w:color="auto"/>
              <w:left w:val="nil"/>
              <w:bottom w:val="single" w:sz="4" w:space="0" w:color="auto"/>
              <w:right w:val="single" w:sz="4" w:space="0" w:color="auto"/>
            </w:tcBorders>
            <w:vAlign w:val="center"/>
            <w:hideMark/>
          </w:tcPr>
          <w:p w14:paraId="3724E228" w14:textId="77777777" w:rsidR="004737FA" w:rsidRPr="004D2B0F" w:rsidRDefault="004737FA" w:rsidP="004737FA">
            <w:pPr>
              <w:spacing w:after="0" w:line="240" w:lineRule="auto"/>
              <w:rPr>
                <w:rFonts w:ascii="Arial" w:eastAsia="Times New Roman" w:hAnsi="Arial" w:cs="Arial"/>
                <w:b/>
                <w:bCs/>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04DAB2" w14:textId="77777777" w:rsidR="004737FA" w:rsidRPr="004D2B0F" w:rsidRDefault="004737FA" w:rsidP="004737FA">
            <w:pPr>
              <w:spacing w:after="0" w:line="240" w:lineRule="auto"/>
              <w:rPr>
                <w:rFonts w:ascii="Arial" w:eastAsia="Times New Roman" w:hAnsi="Arial" w:cs="Arial"/>
                <w:b/>
                <w:bCs/>
                <w:color w:val="000000"/>
                <w:sz w:val="12"/>
                <w:szCs w:val="12"/>
                <w:lang w:eastAsia="es-CO"/>
              </w:rPr>
            </w:pPr>
          </w:p>
        </w:tc>
      </w:tr>
      <w:tr w:rsidR="004737FA" w:rsidRPr="004D2B0F" w14:paraId="0050D404" w14:textId="77777777" w:rsidTr="00D715B8">
        <w:trPr>
          <w:trHeight w:val="444"/>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D4703"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GESTIÓN PRESUPUESTAL</w:t>
            </w:r>
          </w:p>
        </w:tc>
        <w:tc>
          <w:tcPr>
            <w:tcW w:w="1133" w:type="dxa"/>
            <w:vMerge w:val="restart"/>
            <w:tcBorders>
              <w:top w:val="single" w:sz="4" w:space="0" w:color="auto"/>
              <w:left w:val="single" w:sz="4" w:space="0" w:color="auto"/>
              <w:bottom w:val="single" w:sz="4" w:space="0" w:color="auto"/>
              <w:right w:val="nil"/>
            </w:tcBorders>
            <w:shd w:val="clear" w:color="auto" w:fill="auto"/>
            <w:vAlign w:val="center"/>
            <w:hideMark/>
          </w:tcPr>
          <w:p w14:paraId="6ABA2F61"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EJECUCIÓN DE INGRESOS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88EA8" w14:textId="6182F6E0" w:rsidR="004D2B0F" w:rsidRPr="004D2B0F" w:rsidRDefault="004D2B0F" w:rsidP="004D2B0F">
            <w:pPr>
              <w:spacing w:after="0" w:line="240" w:lineRule="auto"/>
              <w:jc w:val="center"/>
              <w:rPr>
                <w:rFonts w:ascii="Calibri" w:eastAsia="Times New Roman" w:hAnsi="Calibri" w:cs="Calibri"/>
                <w:color w:val="000000"/>
                <w:sz w:val="12"/>
                <w:szCs w:val="12"/>
                <w:lang w:eastAsia="es-CO"/>
              </w:rPr>
            </w:pPr>
            <w:r w:rsidRPr="004D2B0F">
              <w:rPr>
                <w:rFonts w:ascii="Arial" w:eastAsia="Times New Roman" w:hAnsi="Arial" w:cs="Arial"/>
                <w:color w:val="000000"/>
                <w:sz w:val="12"/>
                <w:szCs w:val="12"/>
                <w:lang w:eastAsia="es-CO"/>
              </w:rPr>
              <w:t>15%</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14:paraId="2EE18685"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p w14:paraId="5A458484" w14:textId="1CF26839"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100,0%</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7F9B2B7"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tc>
        <w:tc>
          <w:tcPr>
            <w:tcW w:w="851"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0149EC81"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B20F" w14:textId="3FE57DB2"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15,0%</w:t>
            </w:r>
          </w:p>
        </w:tc>
        <w:tc>
          <w:tcPr>
            <w:tcW w:w="1069" w:type="dxa"/>
            <w:vMerge w:val="restart"/>
            <w:tcBorders>
              <w:top w:val="single" w:sz="4" w:space="0" w:color="auto"/>
              <w:left w:val="nil"/>
              <w:bottom w:val="single" w:sz="4" w:space="0" w:color="auto"/>
              <w:right w:val="single" w:sz="4" w:space="0" w:color="auto"/>
            </w:tcBorders>
            <w:shd w:val="clear" w:color="auto" w:fill="auto"/>
            <w:vAlign w:val="center"/>
            <w:hideMark/>
          </w:tcPr>
          <w:p w14:paraId="5E75AED5"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9,5%</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63C10E5C" w14:textId="77777777" w:rsidR="004D2B0F" w:rsidRPr="004D2B0F" w:rsidRDefault="004D2B0F" w:rsidP="004D2B0F">
            <w:pPr>
              <w:spacing w:after="0" w:line="240" w:lineRule="auto"/>
              <w:jc w:val="center"/>
              <w:rPr>
                <w:rFonts w:ascii="Calibri" w:eastAsia="Times New Roman" w:hAnsi="Calibri" w:cs="Calibri"/>
                <w:b/>
                <w:bCs/>
                <w:color w:val="000000"/>
                <w:sz w:val="12"/>
                <w:szCs w:val="12"/>
                <w:lang w:eastAsia="es-CO"/>
              </w:rPr>
            </w:pPr>
            <w:r w:rsidRPr="004D2B0F">
              <w:rPr>
                <w:rFonts w:ascii="Calibri" w:eastAsia="Times New Roman" w:hAnsi="Calibri" w:cs="Calibri"/>
                <w:b/>
                <w:bCs/>
                <w:color w:val="000000"/>
                <w:sz w:val="12"/>
                <w:szCs w:val="12"/>
                <w:lang w:eastAsia="es-CO"/>
              </w:rPr>
              <w:t>OPINION PRESUPUESTAL</w:t>
            </w:r>
          </w:p>
        </w:tc>
      </w:tr>
      <w:tr w:rsidR="004737FA" w:rsidRPr="004D2B0F" w14:paraId="506044AE" w14:textId="77777777" w:rsidTr="00D715B8">
        <w:trPr>
          <w:trHeight w:val="48"/>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37E242D8"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1133" w:type="dxa"/>
            <w:vMerge/>
            <w:tcBorders>
              <w:top w:val="single" w:sz="4" w:space="0" w:color="auto"/>
              <w:left w:val="single" w:sz="4" w:space="0" w:color="auto"/>
              <w:bottom w:val="single" w:sz="4" w:space="0" w:color="auto"/>
              <w:right w:val="nil"/>
            </w:tcBorders>
            <w:vAlign w:val="center"/>
            <w:hideMark/>
          </w:tcPr>
          <w:p w14:paraId="7E2B2472"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218AE" w14:textId="492D14C7" w:rsidR="004D2B0F" w:rsidRPr="004D2B0F" w:rsidRDefault="004D2B0F" w:rsidP="004D2B0F">
            <w:pPr>
              <w:spacing w:after="0" w:line="240" w:lineRule="auto"/>
              <w:jc w:val="center"/>
              <w:rPr>
                <w:rFonts w:ascii="Arial" w:eastAsia="Times New Roman" w:hAnsi="Arial" w:cs="Arial"/>
                <w:color w:val="000000"/>
                <w:sz w:val="12"/>
                <w:szCs w:val="12"/>
                <w:lang w:eastAsia="es-CO"/>
              </w:rPr>
            </w:pPr>
          </w:p>
        </w:tc>
        <w:tc>
          <w:tcPr>
            <w:tcW w:w="992" w:type="dxa"/>
            <w:vMerge/>
            <w:tcBorders>
              <w:top w:val="single" w:sz="4" w:space="0" w:color="auto"/>
              <w:left w:val="nil"/>
              <w:bottom w:val="single" w:sz="4" w:space="0" w:color="auto"/>
              <w:right w:val="single" w:sz="4" w:space="0" w:color="auto"/>
            </w:tcBorders>
            <w:shd w:val="clear" w:color="auto" w:fill="auto"/>
            <w:hideMark/>
          </w:tcPr>
          <w:p w14:paraId="2F19C160" w14:textId="2EEC00A5" w:rsidR="004D2B0F" w:rsidRPr="004D2B0F" w:rsidRDefault="004D2B0F" w:rsidP="004D2B0F">
            <w:pPr>
              <w:spacing w:after="0" w:line="240" w:lineRule="auto"/>
              <w:jc w:val="center"/>
              <w:rPr>
                <w:rFonts w:ascii="Arial" w:eastAsia="Times New Roman" w:hAnsi="Arial" w:cs="Arial"/>
                <w:color w:val="000000"/>
                <w:sz w:val="12"/>
                <w:szCs w:val="12"/>
                <w:lang w:eastAsia="es-CO"/>
              </w:rPr>
            </w:pPr>
          </w:p>
        </w:tc>
        <w:tc>
          <w:tcPr>
            <w:tcW w:w="850" w:type="dxa"/>
            <w:vMerge/>
            <w:tcBorders>
              <w:top w:val="single" w:sz="4" w:space="0" w:color="auto"/>
              <w:left w:val="nil"/>
              <w:bottom w:val="single" w:sz="4" w:space="0" w:color="auto"/>
              <w:right w:val="single" w:sz="4" w:space="0" w:color="auto"/>
            </w:tcBorders>
            <w:vAlign w:val="center"/>
            <w:hideMark/>
          </w:tcPr>
          <w:p w14:paraId="0A1C4483"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851" w:type="dxa"/>
            <w:vMerge/>
            <w:tcBorders>
              <w:top w:val="single" w:sz="4" w:space="0" w:color="auto"/>
              <w:left w:val="single" w:sz="4" w:space="0" w:color="auto"/>
              <w:bottom w:val="single" w:sz="4" w:space="0" w:color="auto"/>
              <w:right w:val="nil"/>
            </w:tcBorders>
            <w:vAlign w:val="center"/>
            <w:hideMark/>
          </w:tcPr>
          <w:p w14:paraId="797D17C0"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14:paraId="4F050980" w14:textId="6C5CD1B2" w:rsidR="004D2B0F" w:rsidRPr="004D2B0F" w:rsidRDefault="004D2B0F" w:rsidP="004D2B0F">
            <w:pPr>
              <w:spacing w:after="0" w:line="240" w:lineRule="auto"/>
              <w:jc w:val="center"/>
              <w:rPr>
                <w:rFonts w:ascii="Arial" w:eastAsia="Times New Roman" w:hAnsi="Arial" w:cs="Arial"/>
                <w:color w:val="000000"/>
                <w:sz w:val="12"/>
                <w:szCs w:val="12"/>
                <w:lang w:eastAsia="es-CO"/>
              </w:rPr>
            </w:pPr>
          </w:p>
        </w:tc>
        <w:tc>
          <w:tcPr>
            <w:tcW w:w="1069" w:type="dxa"/>
            <w:vMerge/>
            <w:tcBorders>
              <w:top w:val="single" w:sz="4" w:space="0" w:color="auto"/>
              <w:left w:val="nil"/>
              <w:bottom w:val="single" w:sz="4" w:space="0" w:color="auto"/>
              <w:right w:val="single" w:sz="4" w:space="0" w:color="auto"/>
            </w:tcBorders>
            <w:vAlign w:val="center"/>
            <w:hideMark/>
          </w:tcPr>
          <w:p w14:paraId="0F4A4AF2" w14:textId="77777777" w:rsidR="004D2B0F" w:rsidRPr="004D2B0F" w:rsidRDefault="004D2B0F" w:rsidP="004D2B0F">
            <w:pPr>
              <w:spacing w:after="0" w:line="240" w:lineRule="auto"/>
              <w:rPr>
                <w:rFonts w:ascii="Arial" w:eastAsia="Times New Roman" w:hAnsi="Arial" w:cs="Arial"/>
                <w:b/>
                <w:bCs/>
                <w:color w:val="000000"/>
                <w:sz w:val="12"/>
                <w:szCs w:val="12"/>
                <w:lang w:eastAsia="es-CO"/>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7CE"/>
            <w:vAlign w:val="center"/>
            <w:hideMark/>
          </w:tcPr>
          <w:p w14:paraId="3029D86B" w14:textId="77777777" w:rsidR="004D2B0F" w:rsidRPr="004D2B0F" w:rsidRDefault="004D2B0F" w:rsidP="004D2B0F">
            <w:pPr>
              <w:spacing w:after="0" w:line="240" w:lineRule="auto"/>
              <w:jc w:val="center"/>
              <w:rPr>
                <w:rFonts w:ascii="Arial" w:eastAsia="Times New Roman" w:hAnsi="Arial" w:cs="Arial"/>
                <w:b/>
                <w:bCs/>
                <w:color w:val="9C0006"/>
                <w:sz w:val="12"/>
                <w:szCs w:val="12"/>
                <w:lang w:eastAsia="es-CO"/>
              </w:rPr>
            </w:pPr>
            <w:r w:rsidRPr="004D2B0F">
              <w:rPr>
                <w:rFonts w:ascii="Arial" w:eastAsia="Times New Roman" w:hAnsi="Arial" w:cs="Arial"/>
                <w:b/>
                <w:bCs/>
                <w:color w:val="9C0006"/>
                <w:sz w:val="12"/>
                <w:szCs w:val="12"/>
                <w:lang w:eastAsia="es-CO"/>
              </w:rPr>
              <w:t>Negativa</w:t>
            </w:r>
          </w:p>
        </w:tc>
      </w:tr>
      <w:tr w:rsidR="004737FA" w:rsidRPr="004D2B0F" w14:paraId="3B5DE98D" w14:textId="77777777" w:rsidTr="00D715B8">
        <w:trPr>
          <w:trHeight w:val="44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1837AFD0"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B6087EB"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EJECUCIÓN DE GASTOS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4B158B"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640CD"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70C101"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DA9169C"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7AD530F1"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0,0%</w:t>
            </w:r>
          </w:p>
        </w:tc>
        <w:tc>
          <w:tcPr>
            <w:tcW w:w="1069" w:type="dxa"/>
            <w:vMerge/>
            <w:tcBorders>
              <w:top w:val="single" w:sz="4" w:space="0" w:color="auto"/>
              <w:left w:val="nil"/>
              <w:bottom w:val="single" w:sz="4" w:space="0" w:color="auto"/>
              <w:right w:val="single" w:sz="4" w:space="0" w:color="auto"/>
            </w:tcBorders>
            <w:vAlign w:val="center"/>
            <w:hideMark/>
          </w:tcPr>
          <w:p w14:paraId="5FC37852" w14:textId="77777777" w:rsidR="004D2B0F" w:rsidRPr="004D2B0F" w:rsidRDefault="004D2B0F" w:rsidP="004D2B0F">
            <w:pPr>
              <w:spacing w:after="0" w:line="240" w:lineRule="auto"/>
              <w:rPr>
                <w:rFonts w:ascii="Arial" w:eastAsia="Times New Roman" w:hAnsi="Arial" w:cs="Arial"/>
                <w:b/>
                <w:bCs/>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EBDBD8" w14:textId="77777777" w:rsidR="004D2B0F" w:rsidRPr="004D2B0F" w:rsidRDefault="004D2B0F" w:rsidP="004D2B0F">
            <w:pPr>
              <w:spacing w:after="0" w:line="240" w:lineRule="auto"/>
              <w:rPr>
                <w:rFonts w:ascii="Arial" w:eastAsia="Times New Roman" w:hAnsi="Arial" w:cs="Arial"/>
                <w:b/>
                <w:bCs/>
                <w:color w:val="9C0006"/>
                <w:sz w:val="12"/>
                <w:szCs w:val="12"/>
                <w:lang w:eastAsia="es-CO"/>
              </w:rPr>
            </w:pPr>
          </w:p>
        </w:tc>
      </w:tr>
      <w:tr w:rsidR="004737FA" w:rsidRPr="004D2B0F" w14:paraId="0B7A4B32" w14:textId="77777777" w:rsidTr="00D715B8">
        <w:trPr>
          <w:trHeight w:val="444"/>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59846"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GESTIÓN DE LA INVERSIÓN Y DEL GASTO</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F64EF"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GESTIÓN DE PLANES, PROGRAMAS Y PROYECTOS</w:t>
            </w:r>
          </w:p>
        </w:tc>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14:paraId="201004CF" w14:textId="62333B90"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30,00%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14:paraId="2E9B73F4"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p w14:paraId="219546D4" w14:textId="1CBC1EC0"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21,67%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DD571"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p w14:paraId="76CAED62" w14:textId="3E823295"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24,3%</w:t>
            </w:r>
          </w:p>
        </w:tc>
        <w:tc>
          <w:tcPr>
            <w:tcW w:w="851"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6201B58C"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1E3BC" w14:textId="77777777" w:rsidR="004D2B0F" w:rsidRDefault="004D2B0F" w:rsidP="004D2B0F">
            <w:pPr>
              <w:spacing w:after="0" w:line="240" w:lineRule="auto"/>
              <w:jc w:val="center"/>
              <w:rPr>
                <w:rFonts w:ascii="Arial" w:eastAsia="Times New Roman" w:hAnsi="Arial" w:cs="Arial"/>
                <w:color w:val="000000"/>
                <w:sz w:val="12"/>
                <w:szCs w:val="12"/>
                <w:lang w:eastAsia="es-CO"/>
              </w:rPr>
            </w:pPr>
          </w:p>
          <w:p w14:paraId="769E99E4" w14:textId="428291D8"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6,9% </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2BE75"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22,2%</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5BD16771" w14:textId="269A9D8B" w:rsidR="004D2B0F" w:rsidRPr="004D2B0F" w:rsidRDefault="004D2B0F" w:rsidP="004D2B0F">
            <w:pPr>
              <w:spacing w:after="0" w:line="240" w:lineRule="auto"/>
              <w:jc w:val="center"/>
              <w:rPr>
                <w:rFonts w:ascii="Calibri" w:eastAsia="Times New Roman" w:hAnsi="Calibri" w:cs="Calibri"/>
                <w:b/>
                <w:bCs/>
                <w:color w:val="000000"/>
                <w:sz w:val="12"/>
                <w:szCs w:val="12"/>
                <w:lang w:eastAsia="es-CO"/>
              </w:rPr>
            </w:pPr>
            <w:r w:rsidRPr="004D2B0F">
              <w:rPr>
                <w:rFonts w:ascii="Calibri" w:eastAsia="Times New Roman" w:hAnsi="Calibri" w:cs="Calibri"/>
                <w:b/>
                <w:bCs/>
                <w:color w:val="000000"/>
                <w:sz w:val="12"/>
                <w:szCs w:val="12"/>
                <w:lang w:eastAsia="es-CO"/>
              </w:rPr>
              <w:t>CONCEPTO GESTIÓN INVERSIÓN Y GASTO</w:t>
            </w:r>
          </w:p>
        </w:tc>
      </w:tr>
      <w:tr w:rsidR="004737FA" w:rsidRPr="004D2B0F" w14:paraId="0C91A614" w14:textId="77777777" w:rsidTr="00D715B8">
        <w:trPr>
          <w:trHeight w:val="48"/>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6DA37B47"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3BD42E3"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993" w:type="dxa"/>
            <w:vMerge/>
            <w:tcBorders>
              <w:top w:val="single" w:sz="4" w:space="0" w:color="auto"/>
              <w:left w:val="single" w:sz="4" w:space="0" w:color="auto"/>
              <w:bottom w:val="single" w:sz="4" w:space="0" w:color="auto"/>
              <w:right w:val="nil"/>
            </w:tcBorders>
            <w:shd w:val="clear" w:color="auto" w:fill="auto"/>
            <w:hideMark/>
          </w:tcPr>
          <w:p w14:paraId="7EBBCE1C" w14:textId="46CA83E8" w:rsidR="004D2B0F" w:rsidRPr="004D2B0F" w:rsidRDefault="004D2B0F" w:rsidP="004D2B0F">
            <w:pPr>
              <w:spacing w:after="0" w:line="240" w:lineRule="auto"/>
              <w:jc w:val="center"/>
              <w:rPr>
                <w:rFonts w:ascii="Arial" w:eastAsia="Times New Roman" w:hAnsi="Arial" w:cs="Arial"/>
                <w:color w:val="000000"/>
                <w:sz w:val="12"/>
                <w:szCs w:val="12"/>
                <w:lang w:eastAsia="es-CO"/>
              </w:rPr>
            </w:pPr>
          </w:p>
        </w:tc>
        <w:tc>
          <w:tcPr>
            <w:tcW w:w="992" w:type="dxa"/>
            <w:vMerge/>
            <w:tcBorders>
              <w:top w:val="single" w:sz="4" w:space="0" w:color="auto"/>
              <w:left w:val="single" w:sz="4" w:space="0" w:color="auto"/>
              <w:bottom w:val="single" w:sz="4" w:space="0" w:color="auto"/>
              <w:right w:val="nil"/>
            </w:tcBorders>
            <w:shd w:val="clear" w:color="auto" w:fill="auto"/>
            <w:hideMark/>
          </w:tcPr>
          <w:p w14:paraId="05DF0B9A" w14:textId="4EE7D321" w:rsidR="004D2B0F" w:rsidRPr="004D2B0F" w:rsidRDefault="004D2B0F" w:rsidP="004D2B0F">
            <w:pPr>
              <w:spacing w:after="0" w:line="240" w:lineRule="auto"/>
              <w:jc w:val="center"/>
              <w:rPr>
                <w:rFonts w:ascii="Arial" w:eastAsia="Times New Roman" w:hAnsi="Arial" w:cs="Arial"/>
                <w:color w:val="000000"/>
                <w:sz w:val="12"/>
                <w:szCs w:val="12"/>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58CCB722" w14:textId="661B7E6C" w:rsidR="004D2B0F" w:rsidRPr="004D2B0F" w:rsidRDefault="004D2B0F" w:rsidP="004D2B0F">
            <w:pPr>
              <w:spacing w:after="0" w:line="240" w:lineRule="auto"/>
              <w:jc w:val="center"/>
              <w:rPr>
                <w:rFonts w:ascii="Arial" w:eastAsia="Times New Roman" w:hAnsi="Arial" w:cs="Arial"/>
                <w:color w:val="000000"/>
                <w:sz w:val="12"/>
                <w:szCs w:val="12"/>
                <w:lang w:eastAsia="es-CO"/>
              </w:rPr>
            </w:pPr>
          </w:p>
        </w:tc>
        <w:tc>
          <w:tcPr>
            <w:tcW w:w="851" w:type="dxa"/>
            <w:vMerge/>
            <w:tcBorders>
              <w:top w:val="single" w:sz="4" w:space="0" w:color="auto"/>
              <w:left w:val="nil"/>
              <w:bottom w:val="single" w:sz="4" w:space="0" w:color="auto"/>
              <w:right w:val="single" w:sz="4" w:space="0" w:color="auto"/>
            </w:tcBorders>
            <w:vAlign w:val="center"/>
            <w:hideMark/>
          </w:tcPr>
          <w:p w14:paraId="409A894A"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632" w:type="dxa"/>
            <w:tcBorders>
              <w:top w:val="single" w:sz="4" w:space="0" w:color="auto"/>
              <w:left w:val="single" w:sz="4" w:space="0" w:color="auto"/>
              <w:bottom w:val="single" w:sz="4" w:space="0" w:color="auto"/>
              <w:right w:val="single" w:sz="4" w:space="0" w:color="auto"/>
            </w:tcBorders>
            <w:shd w:val="clear" w:color="auto" w:fill="auto"/>
            <w:hideMark/>
          </w:tcPr>
          <w:p w14:paraId="0391B1FB" w14:textId="5821051B" w:rsidR="004D2B0F" w:rsidRPr="004D2B0F" w:rsidRDefault="004D2B0F" w:rsidP="004D2B0F">
            <w:pPr>
              <w:spacing w:after="0" w:line="240" w:lineRule="auto"/>
              <w:jc w:val="center"/>
              <w:rPr>
                <w:rFonts w:ascii="Arial" w:eastAsia="Times New Roman" w:hAnsi="Arial" w:cs="Arial"/>
                <w:color w:val="000000"/>
                <w:sz w:val="12"/>
                <w:szCs w:val="12"/>
                <w:lang w:eastAsia="es-CO"/>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07659259" w14:textId="77777777" w:rsidR="004D2B0F" w:rsidRPr="004D2B0F" w:rsidRDefault="004D2B0F" w:rsidP="004D2B0F">
            <w:pPr>
              <w:spacing w:after="0" w:line="240" w:lineRule="auto"/>
              <w:rPr>
                <w:rFonts w:ascii="Arial" w:eastAsia="Times New Roman" w:hAnsi="Arial" w:cs="Arial"/>
                <w:b/>
                <w:bCs/>
                <w:color w:val="000000"/>
                <w:sz w:val="12"/>
                <w:szCs w:val="12"/>
                <w:lang w:eastAsia="es-CO"/>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7CE"/>
            <w:vAlign w:val="center"/>
            <w:hideMark/>
          </w:tcPr>
          <w:p w14:paraId="5EAC2198" w14:textId="77777777" w:rsidR="004D2B0F" w:rsidRPr="004D2B0F" w:rsidRDefault="004D2B0F" w:rsidP="004D2B0F">
            <w:pPr>
              <w:spacing w:after="0" w:line="240" w:lineRule="auto"/>
              <w:jc w:val="center"/>
              <w:rPr>
                <w:rFonts w:ascii="Arial" w:eastAsia="Times New Roman" w:hAnsi="Arial" w:cs="Arial"/>
                <w:b/>
                <w:bCs/>
                <w:color w:val="9C0006"/>
                <w:sz w:val="12"/>
                <w:szCs w:val="12"/>
                <w:lang w:eastAsia="es-CO"/>
              </w:rPr>
            </w:pPr>
            <w:r w:rsidRPr="004D2B0F">
              <w:rPr>
                <w:rFonts w:ascii="Arial" w:eastAsia="Times New Roman" w:hAnsi="Arial" w:cs="Arial"/>
                <w:b/>
                <w:bCs/>
                <w:color w:val="9C0006"/>
                <w:sz w:val="12"/>
                <w:szCs w:val="12"/>
                <w:lang w:eastAsia="es-CO"/>
              </w:rPr>
              <w:t>Desfavorable</w:t>
            </w:r>
          </w:p>
        </w:tc>
      </w:tr>
      <w:tr w:rsidR="004737FA" w:rsidRPr="004D2B0F" w14:paraId="3BB0B738" w14:textId="77777777" w:rsidTr="00D715B8">
        <w:trPr>
          <w:trHeight w:val="354"/>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A9D0948" w14:textId="77777777" w:rsidR="004D2B0F" w:rsidRPr="004D2B0F" w:rsidRDefault="004D2B0F" w:rsidP="004D2B0F">
            <w:pPr>
              <w:spacing w:after="0" w:line="240" w:lineRule="auto"/>
              <w:rPr>
                <w:rFonts w:ascii="Arial" w:eastAsia="Times New Roman" w:hAnsi="Arial" w:cs="Arial"/>
                <w:color w:val="000000"/>
                <w:sz w:val="12"/>
                <w:szCs w:val="12"/>
                <w:lang w:eastAsia="es-CO"/>
              </w:rPr>
            </w:pP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0579FBF5"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GESTIÓN CONTRACTUAL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3C38F97"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68666C"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77,5%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2E43E1"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EEF850"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77,8%</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1FB8EC5B" w14:textId="77777777" w:rsidR="004D2B0F" w:rsidRPr="004D2B0F" w:rsidRDefault="004D2B0F"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31,1%</w:t>
            </w:r>
          </w:p>
        </w:tc>
        <w:tc>
          <w:tcPr>
            <w:tcW w:w="1069" w:type="dxa"/>
            <w:vMerge/>
            <w:tcBorders>
              <w:top w:val="single" w:sz="4" w:space="0" w:color="auto"/>
              <w:left w:val="nil"/>
              <w:bottom w:val="single" w:sz="4" w:space="0" w:color="auto"/>
              <w:right w:val="single" w:sz="4" w:space="0" w:color="auto"/>
            </w:tcBorders>
            <w:vAlign w:val="center"/>
            <w:hideMark/>
          </w:tcPr>
          <w:p w14:paraId="145029FD" w14:textId="77777777" w:rsidR="004D2B0F" w:rsidRPr="004D2B0F" w:rsidRDefault="004D2B0F" w:rsidP="004D2B0F">
            <w:pPr>
              <w:spacing w:after="0" w:line="240" w:lineRule="auto"/>
              <w:rPr>
                <w:rFonts w:ascii="Arial" w:eastAsia="Times New Roman" w:hAnsi="Arial" w:cs="Arial"/>
                <w:b/>
                <w:bCs/>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679AF6" w14:textId="77777777" w:rsidR="004D2B0F" w:rsidRPr="004D2B0F" w:rsidRDefault="004D2B0F" w:rsidP="004D2B0F">
            <w:pPr>
              <w:spacing w:after="0" w:line="240" w:lineRule="auto"/>
              <w:rPr>
                <w:rFonts w:ascii="Arial" w:eastAsia="Times New Roman" w:hAnsi="Arial" w:cs="Arial"/>
                <w:b/>
                <w:bCs/>
                <w:color w:val="9C0006"/>
                <w:sz w:val="12"/>
                <w:szCs w:val="12"/>
                <w:lang w:eastAsia="es-CO"/>
              </w:rPr>
            </w:pPr>
          </w:p>
        </w:tc>
      </w:tr>
      <w:tr w:rsidR="004737FA" w:rsidRPr="004D2B0F" w14:paraId="19FB817E" w14:textId="77777777" w:rsidTr="00D715B8">
        <w:trPr>
          <w:trHeight w:val="679"/>
        </w:trPr>
        <w:tc>
          <w:tcPr>
            <w:tcW w:w="2263"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14:paraId="0571AFBF" w14:textId="30E18418" w:rsidR="004D2B0F" w:rsidRPr="004D2B0F" w:rsidRDefault="004D2B0F" w:rsidP="004D2B0F">
            <w:pPr>
              <w:spacing w:after="0" w:line="240" w:lineRule="auto"/>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TOTAL, MACROPROCESO GESTIÓN PRESUPUESTAL</w:t>
            </w:r>
          </w:p>
        </w:tc>
        <w:tc>
          <w:tcPr>
            <w:tcW w:w="993" w:type="dxa"/>
            <w:tcBorders>
              <w:top w:val="single" w:sz="4" w:space="0" w:color="auto"/>
              <w:left w:val="nil"/>
              <w:bottom w:val="single" w:sz="4" w:space="0" w:color="auto"/>
              <w:right w:val="single" w:sz="4" w:space="0" w:color="auto"/>
            </w:tcBorders>
            <w:shd w:val="clear" w:color="000000" w:fill="9BC2E6"/>
            <w:vAlign w:val="center"/>
            <w:hideMark/>
          </w:tcPr>
          <w:p w14:paraId="756FE20A"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100%</w:t>
            </w:r>
          </w:p>
        </w:tc>
        <w:tc>
          <w:tcPr>
            <w:tcW w:w="992" w:type="dxa"/>
            <w:tcBorders>
              <w:top w:val="single" w:sz="4" w:space="0" w:color="auto"/>
              <w:left w:val="nil"/>
              <w:bottom w:val="single" w:sz="4" w:space="0" w:color="auto"/>
              <w:right w:val="single" w:sz="4" w:space="0" w:color="auto"/>
            </w:tcBorders>
            <w:shd w:val="clear" w:color="000000" w:fill="9BC2E6"/>
            <w:noWrap/>
            <w:vAlign w:val="center"/>
            <w:hideMark/>
          </w:tcPr>
          <w:p w14:paraId="603F878D"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52,5%</w:t>
            </w:r>
          </w:p>
        </w:tc>
        <w:tc>
          <w:tcPr>
            <w:tcW w:w="850" w:type="dxa"/>
            <w:tcBorders>
              <w:top w:val="single" w:sz="4" w:space="0" w:color="auto"/>
              <w:left w:val="nil"/>
              <w:bottom w:val="single" w:sz="4" w:space="0" w:color="auto"/>
              <w:right w:val="single" w:sz="4" w:space="0" w:color="auto"/>
            </w:tcBorders>
            <w:shd w:val="clear" w:color="000000" w:fill="9BC2E6"/>
            <w:noWrap/>
            <w:vAlign w:val="center"/>
            <w:hideMark/>
          </w:tcPr>
          <w:p w14:paraId="0040180C"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24,3%</w:t>
            </w:r>
          </w:p>
        </w:tc>
        <w:tc>
          <w:tcPr>
            <w:tcW w:w="851" w:type="dxa"/>
            <w:tcBorders>
              <w:top w:val="single" w:sz="4" w:space="0" w:color="auto"/>
              <w:left w:val="nil"/>
              <w:bottom w:val="single" w:sz="4" w:space="0" w:color="auto"/>
              <w:right w:val="single" w:sz="4" w:space="0" w:color="auto"/>
            </w:tcBorders>
            <w:shd w:val="clear" w:color="000000" w:fill="9BC2E6"/>
            <w:noWrap/>
            <w:vAlign w:val="center"/>
            <w:hideMark/>
          </w:tcPr>
          <w:p w14:paraId="35E74672"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77,8%</w:t>
            </w:r>
          </w:p>
        </w:tc>
        <w:tc>
          <w:tcPr>
            <w:tcW w:w="632" w:type="dxa"/>
            <w:tcBorders>
              <w:top w:val="single" w:sz="4" w:space="0" w:color="auto"/>
              <w:left w:val="nil"/>
              <w:bottom w:val="single" w:sz="4" w:space="0" w:color="auto"/>
              <w:right w:val="single" w:sz="4" w:space="0" w:color="auto"/>
            </w:tcBorders>
            <w:shd w:val="clear" w:color="000000" w:fill="9BC2E6"/>
            <w:noWrap/>
            <w:vAlign w:val="center"/>
            <w:hideMark/>
          </w:tcPr>
          <w:p w14:paraId="04866533"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53,0%</w:t>
            </w:r>
          </w:p>
        </w:tc>
        <w:tc>
          <w:tcPr>
            <w:tcW w:w="2061" w:type="dxa"/>
            <w:gridSpan w:val="2"/>
            <w:tcBorders>
              <w:top w:val="single" w:sz="4" w:space="0" w:color="auto"/>
              <w:left w:val="nil"/>
              <w:bottom w:val="single" w:sz="4" w:space="0" w:color="auto"/>
              <w:right w:val="single" w:sz="4" w:space="0" w:color="auto"/>
            </w:tcBorders>
            <w:shd w:val="clear" w:color="000000" w:fill="9BC2E6"/>
            <w:noWrap/>
            <w:vAlign w:val="center"/>
            <w:hideMark/>
          </w:tcPr>
          <w:p w14:paraId="32E518F7"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31,8%</w:t>
            </w:r>
          </w:p>
        </w:tc>
      </w:tr>
    </w:tbl>
    <w:p w14:paraId="2C2A84B3" w14:textId="77777777" w:rsidR="004D2B0F" w:rsidRDefault="004D2B0F"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993"/>
        <w:gridCol w:w="992"/>
        <w:gridCol w:w="899"/>
        <w:gridCol w:w="821"/>
        <w:gridCol w:w="851"/>
        <w:gridCol w:w="973"/>
        <w:gridCol w:w="708"/>
        <w:gridCol w:w="1276"/>
      </w:tblGrid>
      <w:tr w:rsidR="004737FA" w:rsidRPr="004D2B0F" w14:paraId="08E7AB03" w14:textId="77777777" w:rsidTr="00D715B8">
        <w:trPr>
          <w:trHeight w:val="371"/>
        </w:trPr>
        <w:tc>
          <w:tcPr>
            <w:tcW w:w="8647" w:type="dxa"/>
            <w:gridSpan w:val="9"/>
            <w:shd w:val="clear" w:color="000000" w:fill="9BC2E6"/>
            <w:noWrap/>
            <w:vAlign w:val="center"/>
            <w:hideMark/>
          </w:tcPr>
          <w:p w14:paraId="78484E10"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4"/>
                <w:szCs w:val="14"/>
                <w:lang w:eastAsia="es-CO"/>
              </w:rPr>
              <w:t>MACROPROCESO FINANCIERO (40%)</w:t>
            </w:r>
          </w:p>
        </w:tc>
      </w:tr>
      <w:tr w:rsidR="004737FA" w:rsidRPr="004D2B0F" w14:paraId="7C2BAB76" w14:textId="77777777" w:rsidTr="00D715B8">
        <w:trPr>
          <w:trHeight w:val="435"/>
        </w:trPr>
        <w:tc>
          <w:tcPr>
            <w:tcW w:w="1134" w:type="dxa"/>
            <w:vMerge w:val="restart"/>
            <w:shd w:val="clear" w:color="000000" w:fill="9BC2E6"/>
            <w:vAlign w:val="center"/>
            <w:hideMark/>
          </w:tcPr>
          <w:p w14:paraId="23C3E587" w14:textId="7A5F1656" w:rsidR="004737FA" w:rsidRPr="004737FA" w:rsidRDefault="004737FA" w:rsidP="004D2B0F">
            <w:pPr>
              <w:spacing w:after="0" w:line="240" w:lineRule="auto"/>
              <w:jc w:val="center"/>
              <w:rPr>
                <w:rFonts w:ascii="Arial" w:eastAsia="Times New Roman" w:hAnsi="Arial" w:cs="Arial"/>
                <w:b/>
                <w:bCs/>
                <w:color w:val="000000"/>
                <w:sz w:val="14"/>
                <w:szCs w:val="14"/>
                <w:lang w:eastAsia="es-CO"/>
              </w:rPr>
            </w:pPr>
            <w:r w:rsidRPr="004737FA">
              <w:rPr>
                <w:rFonts w:ascii="Arial" w:eastAsia="Times New Roman" w:hAnsi="Arial" w:cs="Arial"/>
                <w:b/>
                <w:bCs/>
                <w:color w:val="000000"/>
                <w:sz w:val="14"/>
                <w:szCs w:val="14"/>
                <w:lang w:eastAsia="es-CO"/>
              </w:rPr>
              <w:t>Macroproceso</w:t>
            </w:r>
          </w:p>
        </w:tc>
        <w:tc>
          <w:tcPr>
            <w:tcW w:w="993" w:type="dxa"/>
            <w:vMerge w:val="restart"/>
            <w:shd w:val="clear" w:color="000000" w:fill="9BC2E6"/>
            <w:vAlign w:val="center"/>
          </w:tcPr>
          <w:p w14:paraId="3A98347C" w14:textId="7DD2BC16" w:rsidR="004737FA" w:rsidRPr="004D2B0F" w:rsidRDefault="004737FA" w:rsidP="004D2B0F">
            <w:pPr>
              <w:spacing w:after="0" w:line="240" w:lineRule="auto"/>
              <w:jc w:val="center"/>
              <w:rPr>
                <w:rFonts w:ascii="Arial" w:eastAsia="Times New Roman" w:hAnsi="Arial" w:cs="Arial"/>
                <w:b/>
                <w:bCs/>
                <w:color w:val="000000"/>
                <w:sz w:val="14"/>
                <w:szCs w:val="14"/>
                <w:lang w:eastAsia="es-CO"/>
              </w:rPr>
            </w:pPr>
            <w:r w:rsidRPr="004737FA">
              <w:rPr>
                <w:rFonts w:ascii="Arial" w:eastAsia="Times New Roman" w:hAnsi="Arial" w:cs="Arial"/>
                <w:b/>
                <w:bCs/>
                <w:color w:val="000000"/>
                <w:sz w:val="14"/>
                <w:szCs w:val="14"/>
                <w:lang w:eastAsia="es-CO"/>
              </w:rPr>
              <w:t>Proceso</w:t>
            </w:r>
          </w:p>
        </w:tc>
        <w:tc>
          <w:tcPr>
            <w:tcW w:w="992" w:type="dxa"/>
            <w:vMerge w:val="restart"/>
            <w:shd w:val="clear" w:color="000000" w:fill="9BC2E6"/>
            <w:vAlign w:val="center"/>
            <w:hideMark/>
          </w:tcPr>
          <w:p w14:paraId="7C223AD5" w14:textId="7C254387" w:rsidR="004737FA" w:rsidRPr="004D2B0F" w:rsidRDefault="004737FA" w:rsidP="004D2B0F">
            <w:pPr>
              <w:spacing w:after="0" w:line="240" w:lineRule="auto"/>
              <w:jc w:val="center"/>
              <w:rPr>
                <w:rFonts w:ascii="Arial" w:eastAsia="Times New Roman" w:hAnsi="Arial" w:cs="Arial"/>
                <w:b/>
                <w:bCs/>
                <w:color w:val="000000"/>
                <w:sz w:val="14"/>
                <w:szCs w:val="14"/>
                <w:lang w:eastAsia="es-CO"/>
              </w:rPr>
            </w:pPr>
            <w:r w:rsidRPr="004737FA">
              <w:rPr>
                <w:rFonts w:ascii="Arial" w:eastAsia="Times New Roman" w:hAnsi="Arial" w:cs="Arial"/>
                <w:b/>
                <w:bCs/>
                <w:color w:val="000000"/>
                <w:sz w:val="14"/>
                <w:szCs w:val="14"/>
                <w:lang w:eastAsia="es-CO"/>
              </w:rPr>
              <w:t>Ponderación</w:t>
            </w:r>
          </w:p>
        </w:tc>
        <w:tc>
          <w:tcPr>
            <w:tcW w:w="2571" w:type="dxa"/>
            <w:gridSpan w:val="3"/>
            <w:shd w:val="clear" w:color="000000" w:fill="9BC2E6"/>
            <w:noWrap/>
            <w:vAlign w:val="center"/>
            <w:hideMark/>
          </w:tcPr>
          <w:p w14:paraId="4837E9A6" w14:textId="5EF95D51" w:rsidR="004737FA" w:rsidRPr="004D2B0F" w:rsidRDefault="004737FA" w:rsidP="004D2B0F">
            <w:pPr>
              <w:spacing w:after="0" w:line="240" w:lineRule="auto"/>
              <w:jc w:val="center"/>
              <w:rPr>
                <w:rFonts w:ascii="Arial" w:eastAsia="Times New Roman" w:hAnsi="Arial" w:cs="Arial"/>
                <w:b/>
                <w:bCs/>
                <w:sz w:val="14"/>
                <w:szCs w:val="14"/>
                <w:lang w:eastAsia="es-CO"/>
              </w:rPr>
            </w:pPr>
            <w:r w:rsidRPr="004D2B0F">
              <w:rPr>
                <w:rFonts w:ascii="Arial" w:eastAsia="Times New Roman" w:hAnsi="Arial" w:cs="Arial"/>
                <w:b/>
                <w:bCs/>
                <w:sz w:val="14"/>
                <w:szCs w:val="14"/>
                <w:lang w:eastAsia="es-CO"/>
              </w:rPr>
              <w:t>P</w:t>
            </w:r>
            <w:r w:rsidRPr="004737FA">
              <w:rPr>
                <w:rFonts w:ascii="Arial" w:eastAsia="Times New Roman" w:hAnsi="Arial" w:cs="Arial"/>
                <w:b/>
                <w:bCs/>
                <w:sz w:val="14"/>
                <w:szCs w:val="14"/>
                <w:lang w:eastAsia="es-CO"/>
              </w:rPr>
              <w:t>rincipios de la gestión fiscal</w:t>
            </w:r>
          </w:p>
        </w:tc>
        <w:tc>
          <w:tcPr>
            <w:tcW w:w="1681" w:type="dxa"/>
            <w:gridSpan w:val="2"/>
            <w:vMerge w:val="restart"/>
            <w:shd w:val="clear" w:color="000000" w:fill="9BC2E6"/>
            <w:vAlign w:val="center"/>
            <w:hideMark/>
          </w:tcPr>
          <w:p w14:paraId="240B7147" w14:textId="0857A4BE" w:rsidR="004737FA" w:rsidRPr="004D2B0F" w:rsidRDefault="004737FA" w:rsidP="004D2B0F">
            <w:pPr>
              <w:spacing w:after="0" w:line="240" w:lineRule="auto"/>
              <w:jc w:val="center"/>
              <w:rPr>
                <w:rFonts w:ascii="Arial" w:eastAsia="Times New Roman" w:hAnsi="Arial" w:cs="Arial"/>
                <w:b/>
                <w:bCs/>
                <w:color w:val="000000"/>
                <w:sz w:val="12"/>
                <w:szCs w:val="12"/>
                <w:lang w:eastAsia="es-CO"/>
              </w:rPr>
            </w:pPr>
            <w:r w:rsidRPr="004737FA">
              <w:rPr>
                <w:rFonts w:ascii="Arial" w:eastAsia="Times New Roman" w:hAnsi="Arial" w:cs="Arial"/>
                <w:b/>
                <w:bCs/>
                <w:color w:val="000000"/>
                <w:sz w:val="14"/>
                <w:szCs w:val="14"/>
                <w:lang w:eastAsia="es-CO"/>
              </w:rPr>
              <w:t>Calificación por proceso</w:t>
            </w:r>
            <w:r w:rsidRPr="004D2B0F">
              <w:rPr>
                <w:rFonts w:ascii="Arial" w:eastAsia="Times New Roman" w:hAnsi="Arial" w:cs="Arial"/>
                <w:b/>
                <w:bCs/>
                <w:color w:val="000000"/>
                <w:sz w:val="14"/>
                <w:szCs w:val="14"/>
                <w:lang w:eastAsia="es-CO"/>
              </w:rPr>
              <w:t>/M</w:t>
            </w:r>
            <w:r w:rsidRPr="004737FA">
              <w:rPr>
                <w:rFonts w:ascii="Arial" w:eastAsia="Times New Roman" w:hAnsi="Arial" w:cs="Arial"/>
                <w:b/>
                <w:bCs/>
                <w:color w:val="000000"/>
                <w:sz w:val="14"/>
                <w:szCs w:val="14"/>
                <w:lang w:eastAsia="es-CO"/>
              </w:rPr>
              <w:t>acroproceso</w:t>
            </w:r>
          </w:p>
        </w:tc>
        <w:tc>
          <w:tcPr>
            <w:tcW w:w="1276" w:type="dxa"/>
            <w:vMerge w:val="restart"/>
            <w:shd w:val="clear" w:color="000000" w:fill="9BC2E6"/>
            <w:vAlign w:val="center"/>
            <w:hideMark/>
          </w:tcPr>
          <w:p w14:paraId="660580D0" w14:textId="77777777" w:rsidR="004737FA" w:rsidRPr="004D2B0F" w:rsidRDefault="004737FA"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CONCEPTO/</w:t>
            </w:r>
            <w:r w:rsidRPr="004D2B0F">
              <w:rPr>
                <w:rFonts w:ascii="Arial" w:eastAsia="Times New Roman" w:hAnsi="Arial" w:cs="Arial"/>
                <w:b/>
                <w:bCs/>
                <w:color w:val="000000"/>
                <w:sz w:val="12"/>
                <w:szCs w:val="12"/>
                <w:lang w:eastAsia="es-CO"/>
              </w:rPr>
              <w:br/>
              <w:t>OPINION</w:t>
            </w:r>
          </w:p>
        </w:tc>
      </w:tr>
      <w:tr w:rsidR="004737FA" w:rsidRPr="004D2B0F" w14:paraId="664913CE" w14:textId="77777777" w:rsidTr="00D715B8">
        <w:trPr>
          <w:trHeight w:val="300"/>
        </w:trPr>
        <w:tc>
          <w:tcPr>
            <w:tcW w:w="1134" w:type="dxa"/>
            <w:vMerge/>
            <w:vAlign w:val="center"/>
            <w:hideMark/>
          </w:tcPr>
          <w:p w14:paraId="645FC2B4" w14:textId="77777777" w:rsidR="004737FA" w:rsidRPr="004D2B0F" w:rsidRDefault="004737FA" w:rsidP="004D2B0F">
            <w:pPr>
              <w:spacing w:after="0" w:line="240" w:lineRule="auto"/>
              <w:rPr>
                <w:rFonts w:ascii="Arial" w:eastAsia="Times New Roman" w:hAnsi="Arial" w:cs="Arial"/>
                <w:b/>
                <w:bCs/>
                <w:color w:val="000000"/>
                <w:sz w:val="12"/>
                <w:szCs w:val="12"/>
                <w:lang w:eastAsia="es-CO"/>
              </w:rPr>
            </w:pPr>
          </w:p>
        </w:tc>
        <w:tc>
          <w:tcPr>
            <w:tcW w:w="993" w:type="dxa"/>
            <w:vMerge/>
            <w:vAlign w:val="center"/>
          </w:tcPr>
          <w:p w14:paraId="325DD065" w14:textId="64AD388F" w:rsidR="004737FA" w:rsidRPr="004D2B0F" w:rsidRDefault="004737FA" w:rsidP="004D2B0F">
            <w:pPr>
              <w:spacing w:after="0" w:line="240" w:lineRule="auto"/>
              <w:rPr>
                <w:rFonts w:ascii="Arial" w:eastAsia="Times New Roman" w:hAnsi="Arial" w:cs="Arial"/>
                <w:b/>
                <w:bCs/>
                <w:color w:val="000000"/>
                <w:sz w:val="12"/>
                <w:szCs w:val="12"/>
                <w:lang w:eastAsia="es-CO"/>
              </w:rPr>
            </w:pPr>
          </w:p>
        </w:tc>
        <w:tc>
          <w:tcPr>
            <w:tcW w:w="992" w:type="dxa"/>
            <w:vMerge/>
            <w:vAlign w:val="center"/>
            <w:hideMark/>
          </w:tcPr>
          <w:p w14:paraId="5410765A" w14:textId="77777777" w:rsidR="004737FA" w:rsidRPr="004D2B0F" w:rsidRDefault="004737FA" w:rsidP="004D2B0F">
            <w:pPr>
              <w:spacing w:after="0" w:line="240" w:lineRule="auto"/>
              <w:rPr>
                <w:rFonts w:ascii="Arial" w:eastAsia="Times New Roman" w:hAnsi="Arial" w:cs="Arial"/>
                <w:b/>
                <w:bCs/>
                <w:color w:val="000000"/>
                <w:sz w:val="12"/>
                <w:szCs w:val="12"/>
                <w:lang w:eastAsia="es-CO"/>
              </w:rPr>
            </w:pPr>
          </w:p>
        </w:tc>
        <w:tc>
          <w:tcPr>
            <w:tcW w:w="899" w:type="dxa"/>
            <w:shd w:val="clear" w:color="000000" w:fill="9BC2E6"/>
            <w:noWrap/>
            <w:vAlign w:val="center"/>
            <w:hideMark/>
          </w:tcPr>
          <w:p w14:paraId="1699355D" w14:textId="1841FD9C" w:rsidR="004737FA" w:rsidRPr="004D2B0F" w:rsidRDefault="004737FA" w:rsidP="004737FA">
            <w:pPr>
              <w:spacing w:after="0" w:line="240" w:lineRule="auto"/>
              <w:jc w:val="center"/>
              <w:rPr>
                <w:rFonts w:ascii="Arial" w:eastAsia="Times New Roman" w:hAnsi="Arial" w:cs="Arial"/>
                <w:b/>
                <w:bCs/>
                <w:color w:val="000000"/>
                <w:sz w:val="14"/>
                <w:szCs w:val="14"/>
                <w:lang w:eastAsia="es-CO"/>
              </w:rPr>
            </w:pPr>
            <w:r w:rsidRPr="004737FA">
              <w:rPr>
                <w:rFonts w:ascii="Arial" w:eastAsia="Times New Roman" w:hAnsi="Arial" w:cs="Arial"/>
                <w:b/>
                <w:bCs/>
                <w:color w:val="000000"/>
                <w:sz w:val="14"/>
                <w:szCs w:val="14"/>
                <w:lang w:eastAsia="es-CO"/>
              </w:rPr>
              <w:t>Eficacia</w:t>
            </w:r>
          </w:p>
        </w:tc>
        <w:tc>
          <w:tcPr>
            <w:tcW w:w="821" w:type="dxa"/>
            <w:shd w:val="clear" w:color="000000" w:fill="9BC2E6"/>
            <w:noWrap/>
            <w:vAlign w:val="center"/>
            <w:hideMark/>
          </w:tcPr>
          <w:p w14:paraId="0EA0DC06" w14:textId="5B05F239" w:rsidR="004737FA" w:rsidRPr="004D2B0F" w:rsidRDefault="004737FA" w:rsidP="004737FA">
            <w:pPr>
              <w:spacing w:after="0" w:line="240" w:lineRule="auto"/>
              <w:jc w:val="center"/>
              <w:rPr>
                <w:rFonts w:ascii="Arial" w:eastAsia="Times New Roman" w:hAnsi="Arial" w:cs="Arial"/>
                <w:b/>
                <w:bCs/>
                <w:color w:val="000000"/>
                <w:sz w:val="14"/>
                <w:szCs w:val="14"/>
                <w:lang w:eastAsia="es-CO"/>
              </w:rPr>
            </w:pPr>
            <w:r w:rsidRPr="004737FA">
              <w:rPr>
                <w:rFonts w:ascii="Arial" w:eastAsia="Times New Roman" w:hAnsi="Arial" w:cs="Arial"/>
                <w:b/>
                <w:bCs/>
                <w:color w:val="000000"/>
                <w:sz w:val="14"/>
                <w:szCs w:val="14"/>
                <w:lang w:eastAsia="es-CO"/>
              </w:rPr>
              <w:t>Eficiencia</w:t>
            </w:r>
          </w:p>
        </w:tc>
        <w:tc>
          <w:tcPr>
            <w:tcW w:w="851" w:type="dxa"/>
            <w:shd w:val="clear" w:color="000000" w:fill="9BC2E6"/>
            <w:noWrap/>
            <w:vAlign w:val="center"/>
            <w:hideMark/>
          </w:tcPr>
          <w:p w14:paraId="4C257E3D" w14:textId="2A7B4732" w:rsidR="004737FA" w:rsidRPr="004D2B0F" w:rsidRDefault="004737FA" w:rsidP="004737FA">
            <w:pPr>
              <w:spacing w:after="0" w:line="240" w:lineRule="auto"/>
              <w:jc w:val="center"/>
              <w:rPr>
                <w:rFonts w:ascii="Arial" w:eastAsia="Times New Roman" w:hAnsi="Arial" w:cs="Arial"/>
                <w:b/>
                <w:bCs/>
                <w:color w:val="000000"/>
                <w:sz w:val="14"/>
                <w:szCs w:val="14"/>
                <w:lang w:eastAsia="es-CO"/>
              </w:rPr>
            </w:pPr>
            <w:r w:rsidRPr="004737FA">
              <w:rPr>
                <w:rFonts w:ascii="Arial" w:eastAsia="Times New Roman" w:hAnsi="Arial" w:cs="Arial"/>
                <w:b/>
                <w:bCs/>
                <w:color w:val="000000"/>
                <w:sz w:val="14"/>
                <w:szCs w:val="14"/>
                <w:lang w:eastAsia="es-CO"/>
              </w:rPr>
              <w:t>Economía</w:t>
            </w:r>
          </w:p>
        </w:tc>
        <w:tc>
          <w:tcPr>
            <w:tcW w:w="1681" w:type="dxa"/>
            <w:gridSpan w:val="2"/>
            <w:vMerge/>
            <w:vAlign w:val="center"/>
            <w:hideMark/>
          </w:tcPr>
          <w:p w14:paraId="5568BC81" w14:textId="77777777" w:rsidR="004737FA" w:rsidRPr="004D2B0F" w:rsidRDefault="004737FA" w:rsidP="004D2B0F">
            <w:pPr>
              <w:spacing w:after="0" w:line="240" w:lineRule="auto"/>
              <w:rPr>
                <w:rFonts w:ascii="Arial" w:eastAsia="Times New Roman" w:hAnsi="Arial" w:cs="Arial"/>
                <w:b/>
                <w:bCs/>
                <w:color w:val="000000"/>
                <w:sz w:val="12"/>
                <w:szCs w:val="12"/>
                <w:lang w:eastAsia="es-CO"/>
              </w:rPr>
            </w:pPr>
          </w:p>
        </w:tc>
        <w:tc>
          <w:tcPr>
            <w:tcW w:w="1276" w:type="dxa"/>
            <w:vMerge/>
            <w:vAlign w:val="center"/>
            <w:hideMark/>
          </w:tcPr>
          <w:p w14:paraId="2E14929B" w14:textId="77777777" w:rsidR="004737FA" w:rsidRPr="004D2B0F" w:rsidRDefault="004737FA" w:rsidP="004D2B0F">
            <w:pPr>
              <w:spacing w:after="0" w:line="240" w:lineRule="auto"/>
              <w:rPr>
                <w:rFonts w:ascii="Arial" w:eastAsia="Times New Roman" w:hAnsi="Arial" w:cs="Arial"/>
                <w:b/>
                <w:bCs/>
                <w:color w:val="000000"/>
                <w:sz w:val="12"/>
                <w:szCs w:val="12"/>
                <w:lang w:eastAsia="es-CO"/>
              </w:rPr>
            </w:pPr>
          </w:p>
        </w:tc>
      </w:tr>
      <w:tr w:rsidR="004737FA" w:rsidRPr="004D2B0F" w14:paraId="242AE970" w14:textId="77777777" w:rsidTr="00D715B8">
        <w:trPr>
          <w:trHeight w:val="373"/>
        </w:trPr>
        <w:tc>
          <w:tcPr>
            <w:tcW w:w="1134" w:type="dxa"/>
            <w:vMerge w:val="restart"/>
            <w:shd w:val="clear" w:color="auto" w:fill="auto"/>
            <w:vAlign w:val="center"/>
            <w:hideMark/>
          </w:tcPr>
          <w:p w14:paraId="1C89BB53" w14:textId="6331798B" w:rsidR="004737FA" w:rsidRPr="004D2B0F" w:rsidRDefault="004737FA" w:rsidP="004D2B0F">
            <w:pPr>
              <w:spacing w:after="0" w:line="240" w:lineRule="auto"/>
              <w:jc w:val="center"/>
              <w:rPr>
                <w:rFonts w:ascii="Arial" w:eastAsia="Times New Roman" w:hAnsi="Arial" w:cs="Arial"/>
                <w:color w:val="000000"/>
                <w:sz w:val="12"/>
                <w:szCs w:val="12"/>
                <w:lang w:eastAsia="es-CO"/>
              </w:rPr>
            </w:pPr>
            <w:r>
              <w:rPr>
                <w:rFonts w:ascii="Arial" w:eastAsia="Times New Roman" w:hAnsi="Arial" w:cs="Arial"/>
                <w:color w:val="000000"/>
                <w:sz w:val="12"/>
                <w:szCs w:val="12"/>
                <w:lang w:eastAsia="es-CO"/>
              </w:rPr>
              <w:t>GESTIÓN FINANCIERA</w:t>
            </w:r>
          </w:p>
        </w:tc>
        <w:tc>
          <w:tcPr>
            <w:tcW w:w="993" w:type="dxa"/>
            <w:vMerge w:val="restart"/>
            <w:shd w:val="clear" w:color="auto" w:fill="auto"/>
            <w:vAlign w:val="center"/>
            <w:hideMark/>
          </w:tcPr>
          <w:p w14:paraId="68DC6A40" w14:textId="2A03E38A" w:rsidR="004737FA" w:rsidRPr="004D2B0F" w:rsidRDefault="004737FA" w:rsidP="004D2B0F">
            <w:pPr>
              <w:spacing w:after="0" w:line="240" w:lineRule="auto"/>
              <w:jc w:val="center"/>
              <w:rPr>
                <w:rFonts w:ascii="Arial" w:eastAsia="Times New Roman" w:hAnsi="Arial" w:cs="Arial"/>
                <w:sz w:val="12"/>
                <w:szCs w:val="12"/>
                <w:lang w:eastAsia="es-CO"/>
              </w:rPr>
            </w:pPr>
            <w:r>
              <w:rPr>
                <w:rFonts w:ascii="Arial" w:eastAsia="Times New Roman" w:hAnsi="Arial" w:cs="Arial"/>
                <w:sz w:val="12"/>
                <w:szCs w:val="12"/>
                <w:lang w:eastAsia="es-CO"/>
              </w:rPr>
              <w:t>ESTADOS FINANCIEROS</w:t>
            </w:r>
          </w:p>
        </w:tc>
        <w:tc>
          <w:tcPr>
            <w:tcW w:w="992" w:type="dxa"/>
            <w:vMerge w:val="restart"/>
            <w:shd w:val="clear" w:color="auto" w:fill="auto"/>
            <w:vAlign w:val="center"/>
          </w:tcPr>
          <w:p w14:paraId="6AE431CC" w14:textId="7ACEF357" w:rsidR="004737FA" w:rsidRPr="004D2B0F" w:rsidRDefault="004737FA" w:rsidP="004D2B0F">
            <w:pPr>
              <w:spacing w:after="0" w:line="240" w:lineRule="auto"/>
              <w:jc w:val="center"/>
              <w:rPr>
                <w:rFonts w:ascii="Arial" w:eastAsia="Times New Roman" w:hAnsi="Arial" w:cs="Arial"/>
                <w:sz w:val="12"/>
                <w:szCs w:val="12"/>
                <w:lang w:eastAsia="es-CO"/>
              </w:rPr>
            </w:pPr>
            <w:r>
              <w:rPr>
                <w:rFonts w:ascii="Arial" w:eastAsia="Times New Roman" w:hAnsi="Arial" w:cs="Arial"/>
                <w:sz w:val="12"/>
                <w:szCs w:val="12"/>
                <w:lang w:eastAsia="es-CO"/>
              </w:rPr>
              <w:t>100%</w:t>
            </w:r>
          </w:p>
        </w:tc>
        <w:tc>
          <w:tcPr>
            <w:tcW w:w="899" w:type="dxa"/>
            <w:vMerge w:val="restart"/>
            <w:shd w:val="clear" w:color="auto" w:fill="auto"/>
            <w:noWrap/>
            <w:vAlign w:val="center"/>
            <w:hideMark/>
          </w:tcPr>
          <w:p w14:paraId="4F57465C" w14:textId="77777777" w:rsidR="004737FA" w:rsidRPr="004D2B0F" w:rsidRDefault="004737FA"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100,0%</w:t>
            </w:r>
          </w:p>
        </w:tc>
        <w:tc>
          <w:tcPr>
            <w:tcW w:w="821" w:type="dxa"/>
            <w:vMerge w:val="restart"/>
            <w:shd w:val="clear" w:color="auto" w:fill="auto"/>
            <w:noWrap/>
            <w:vAlign w:val="center"/>
            <w:hideMark/>
          </w:tcPr>
          <w:p w14:paraId="62331CF3" w14:textId="77777777" w:rsidR="004737FA" w:rsidRPr="004D2B0F" w:rsidRDefault="004737FA"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tc>
        <w:tc>
          <w:tcPr>
            <w:tcW w:w="851" w:type="dxa"/>
            <w:vMerge w:val="restart"/>
            <w:shd w:val="clear" w:color="auto" w:fill="FFFFFF" w:themeFill="background1"/>
            <w:noWrap/>
            <w:vAlign w:val="bottom"/>
            <w:hideMark/>
          </w:tcPr>
          <w:p w14:paraId="5DEA74D6" w14:textId="77777777" w:rsidR="004737FA" w:rsidRPr="004D2B0F" w:rsidRDefault="004737FA"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 </w:t>
            </w:r>
          </w:p>
        </w:tc>
        <w:tc>
          <w:tcPr>
            <w:tcW w:w="973" w:type="dxa"/>
            <w:vMerge w:val="restart"/>
            <w:shd w:val="clear" w:color="auto" w:fill="auto"/>
            <w:noWrap/>
            <w:vAlign w:val="center"/>
            <w:hideMark/>
          </w:tcPr>
          <w:p w14:paraId="0691186D" w14:textId="77777777" w:rsidR="004737FA" w:rsidRPr="004D2B0F" w:rsidRDefault="004737FA" w:rsidP="004D2B0F">
            <w:pPr>
              <w:spacing w:after="0" w:line="240" w:lineRule="auto"/>
              <w:jc w:val="center"/>
              <w:rPr>
                <w:rFonts w:ascii="Arial" w:eastAsia="Times New Roman" w:hAnsi="Arial" w:cs="Arial"/>
                <w:color w:val="000000"/>
                <w:sz w:val="12"/>
                <w:szCs w:val="12"/>
                <w:lang w:eastAsia="es-CO"/>
              </w:rPr>
            </w:pPr>
            <w:r w:rsidRPr="004D2B0F">
              <w:rPr>
                <w:rFonts w:ascii="Arial" w:eastAsia="Times New Roman" w:hAnsi="Arial" w:cs="Arial"/>
                <w:color w:val="000000"/>
                <w:sz w:val="12"/>
                <w:szCs w:val="12"/>
                <w:lang w:eastAsia="es-CO"/>
              </w:rPr>
              <w:t>100,0%</w:t>
            </w:r>
          </w:p>
        </w:tc>
        <w:tc>
          <w:tcPr>
            <w:tcW w:w="708" w:type="dxa"/>
            <w:vMerge w:val="restart"/>
            <w:shd w:val="clear" w:color="auto" w:fill="auto"/>
            <w:vAlign w:val="center"/>
            <w:hideMark/>
          </w:tcPr>
          <w:p w14:paraId="0762C98B" w14:textId="77777777" w:rsidR="004737FA" w:rsidRPr="004D2B0F" w:rsidRDefault="004737FA"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40,0%</w:t>
            </w:r>
          </w:p>
        </w:tc>
        <w:tc>
          <w:tcPr>
            <w:tcW w:w="1276" w:type="dxa"/>
            <w:shd w:val="clear" w:color="000000" w:fill="F2F2F2"/>
            <w:vAlign w:val="center"/>
            <w:hideMark/>
          </w:tcPr>
          <w:p w14:paraId="73DA98F5" w14:textId="77777777" w:rsidR="004737FA" w:rsidRPr="004D2B0F" w:rsidRDefault="004737FA" w:rsidP="004D2B0F">
            <w:pPr>
              <w:spacing w:after="0" w:line="240" w:lineRule="auto"/>
              <w:jc w:val="center"/>
              <w:rPr>
                <w:rFonts w:ascii="Calibri" w:eastAsia="Times New Roman" w:hAnsi="Calibri" w:cs="Calibri"/>
                <w:b/>
                <w:bCs/>
                <w:color w:val="000000"/>
                <w:sz w:val="12"/>
                <w:szCs w:val="12"/>
                <w:lang w:eastAsia="es-CO"/>
              </w:rPr>
            </w:pPr>
            <w:r w:rsidRPr="004D2B0F">
              <w:rPr>
                <w:rFonts w:ascii="Calibri" w:eastAsia="Times New Roman" w:hAnsi="Calibri" w:cs="Calibri"/>
                <w:b/>
                <w:bCs/>
                <w:color w:val="000000"/>
                <w:sz w:val="12"/>
                <w:szCs w:val="12"/>
                <w:lang w:eastAsia="es-CO"/>
              </w:rPr>
              <w:t>OPINION ESTADOS FINANCIEROS</w:t>
            </w:r>
          </w:p>
        </w:tc>
      </w:tr>
      <w:tr w:rsidR="004737FA" w:rsidRPr="004D2B0F" w14:paraId="3C0D34BF" w14:textId="77777777" w:rsidTr="00D715B8">
        <w:trPr>
          <w:trHeight w:val="311"/>
        </w:trPr>
        <w:tc>
          <w:tcPr>
            <w:tcW w:w="1134" w:type="dxa"/>
            <w:vMerge/>
            <w:vAlign w:val="center"/>
            <w:hideMark/>
          </w:tcPr>
          <w:p w14:paraId="1D4A4009" w14:textId="77777777" w:rsidR="004737FA" w:rsidRPr="004D2B0F" w:rsidRDefault="004737FA" w:rsidP="004D2B0F">
            <w:pPr>
              <w:spacing w:after="0" w:line="240" w:lineRule="auto"/>
              <w:rPr>
                <w:rFonts w:ascii="Arial" w:eastAsia="Times New Roman" w:hAnsi="Arial" w:cs="Arial"/>
                <w:color w:val="000000"/>
                <w:sz w:val="12"/>
                <w:szCs w:val="12"/>
                <w:lang w:eastAsia="es-CO"/>
              </w:rPr>
            </w:pPr>
          </w:p>
        </w:tc>
        <w:tc>
          <w:tcPr>
            <w:tcW w:w="993" w:type="dxa"/>
            <w:vMerge/>
            <w:vAlign w:val="center"/>
            <w:hideMark/>
          </w:tcPr>
          <w:p w14:paraId="31FD1F3B" w14:textId="77777777" w:rsidR="004737FA" w:rsidRPr="004D2B0F" w:rsidRDefault="004737FA" w:rsidP="004D2B0F">
            <w:pPr>
              <w:spacing w:after="0" w:line="240" w:lineRule="auto"/>
              <w:rPr>
                <w:rFonts w:ascii="Arial" w:eastAsia="Times New Roman" w:hAnsi="Arial" w:cs="Arial"/>
                <w:sz w:val="12"/>
                <w:szCs w:val="12"/>
                <w:lang w:eastAsia="es-CO"/>
              </w:rPr>
            </w:pPr>
          </w:p>
        </w:tc>
        <w:tc>
          <w:tcPr>
            <w:tcW w:w="992" w:type="dxa"/>
            <w:vMerge/>
            <w:vAlign w:val="center"/>
          </w:tcPr>
          <w:p w14:paraId="448764A6" w14:textId="2B45DB5C" w:rsidR="004737FA" w:rsidRPr="004D2B0F" w:rsidRDefault="004737FA" w:rsidP="004D2B0F">
            <w:pPr>
              <w:spacing w:after="0" w:line="240" w:lineRule="auto"/>
              <w:rPr>
                <w:rFonts w:ascii="Arial" w:eastAsia="Times New Roman" w:hAnsi="Arial" w:cs="Arial"/>
                <w:sz w:val="12"/>
                <w:szCs w:val="12"/>
                <w:lang w:eastAsia="es-CO"/>
              </w:rPr>
            </w:pPr>
          </w:p>
        </w:tc>
        <w:tc>
          <w:tcPr>
            <w:tcW w:w="899" w:type="dxa"/>
            <w:vMerge/>
            <w:vAlign w:val="center"/>
            <w:hideMark/>
          </w:tcPr>
          <w:p w14:paraId="192D03CE" w14:textId="77777777" w:rsidR="004737FA" w:rsidRPr="004D2B0F" w:rsidRDefault="004737FA" w:rsidP="004D2B0F">
            <w:pPr>
              <w:spacing w:after="0" w:line="240" w:lineRule="auto"/>
              <w:rPr>
                <w:rFonts w:ascii="Arial" w:eastAsia="Times New Roman" w:hAnsi="Arial" w:cs="Arial"/>
                <w:color w:val="000000"/>
                <w:sz w:val="12"/>
                <w:szCs w:val="12"/>
                <w:lang w:eastAsia="es-CO"/>
              </w:rPr>
            </w:pPr>
          </w:p>
        </w:tc>
        <w:tc>
          <w:tcPr>
            <w:tcW w:w="821" w:type="dxa"/>
            <w:vMerge/>
            <w:vAlign w:val="center"/>
            <w:hideMark/>
          </w:tcPr>
          <w:p w14:paraId="6EF7C4F5" w14:textId="77777777" w:rsidR="004737FA" w:rsidRPr="004D2B0F" w:rsidRDefault="004737FA" w:rsidP="004D2B0F">
            <w:pPr>
              <w:spacing w:after="0" w:line="240" w:lineRule="auto"/>
              <w:rPr>
                <w:rFonts w:ascii="Arial" w:eastAsia="Times New Roman" w:hAnsi="Arial" w:cs="Arial"/>
                <w:color w:val="000000"/>
                <w:sz w:val="12"/>
                <w:szCs w:val="12"/>
                <w:lang w:eastAsia="es-CO"/>
              </w:rPr>
            </w:pPr>
          </w:p>
        </w:tc>
        <w:tc>
          <w:tcPr>
            <w:tcW w:w="851" w:type="dxa"/>
            <w:vMerge/>
            <w:shd w:val="clear" w:color="auto" w:fill="FFFFFF" w:themeFill="background1"/>
            <w:vAlign w:val="center"/>
            <w:hideMark/>
          </w:tcPr>
          <w:p w14:paraId="324BE404" w14:textId="77777777" w:rsidR="004737FA" w:rsidRPr="004D2B0F" w:rsidRDefault="004737FA" w:rsidP="004D2B0F">
            <w:pPr>
              <w:spacing w:after="0" w:line="240" w:lineRule="auto"/>
              <w:rPr>
                <w:rFonts w:ascii="Arial" w:eastAsia="Times New Roman" w:hAnsi="Arial" w:cs="Arial"/>
                <w:color w:val="000000"/>
                <w:sz w:val="12"/>
                <w:szCs w:val="12"/>
                <w:lang w:eastAsia="es-CO"/>
              </w:rPr>
            </w:pPr>
          </w:p>
        </w:tc>
        <w:tc>
          <w:tcPr>
            <w:tcW w:w="973" w:type="dxa"/>
            <w:vMerge/>
            <w:vAlign w:val="center"/>
            <w:hideMark/>
          </w:tcPr>
          <w:p w14:paraId="24772E6B" w14:textId="77777777" w:rsidR="004737FA" w:rsidRPr="004D2B0F" w:rsidRDefault="004737FA" w:rsidP="004D2B0F">
            <w:pPr>
              <w:spacing w:after="0" w:line="240" w:lineRule="auto"/>
              <w:rPr>
                <w:rFonts w:ascii="Arial" w:eastAsia="Times New Roman" w:hAnsi="Arial" w:cs="Arial"/>
                <w:color w:val="000000"/>
                <w:sz w:val="12"/>
                <w:szCs w:val="12"/>
                <w:lang w:eastAsia="es-CO"/>
              </w:rPr>
            </w:pPr>
          </w:p>
        </w:tc>
        <w:tc>
          <w:tcPr>
            <w:tcW w:w="708" w:type="dxa"/>
            <w:vMerge/>
            <w:vAlign w:val="center"/>
            <w:hideMark/>
          </w:tcPr>
          <w:p w14:paraId="0B3C84DC" w14:textId="77777777" w:rsidR="004737FA" w:rsidRPr="004D2B0F" w:rsidRDefault="004737FA" w:rsidP="004D2B0F">
            <w:pPr>
              <w:spacing w:after="0" w:line="240" w:lineRule="auto"/>
              <w:rPr>
                <w:rFonts w:ascii="Arial" w:eastAsia="Times New Roman" w:hAnsi="Arial" w:cs="Arial"/>
                <w:b/>
                <w:bCs/>
                <w:color w:val="000000"/>
                <w:sz w:val="12"/>
                <w:szCs w:val="12"/>
                <w:lang w:eastAsia="es-CO"/>
              </w:rPr>
            </w:pPr>
          </w:p>
        </w:tc>
        <w:tc>
          <w:tcPr>
            <w:tcW w:w="1276" w:type="dxa"/>
            <w:shd w:val="clear" w:color="000000" w:fill="00B050"/>
            <w:vAlign w:val="center"/>
            <w:hideMark/>
          </w:tcPr>
          <w:p w14:paraId="2BC19210" w14:textId="77777777" w:rsidR="004737FA" w:rsidRPr="004D2B0F" w:rsidRDefault="004737FA"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Limpia o sin salvedades</w:t>
            </w:r>
          </w:p>
        </w:tc>
      </w:tr>
      <w:tr w:rsidR="004737FA" w:rsidRPr="004737FA" w14:paraId="1DA1F6C0" w14:textId="77777777" w:rsidTr="00D715B8">
        <w:trPr>
          <w:trHeight w:val="630"/>
        </w:trPr>
        <w:tc>
          <w:tcPr>
            <w:tcW w:w="2127" w:type="dxa"/>
            <w:gridSpan w:val="2"/>
            <w:shd w:val="clear" w:color="000000" w:fill="9BC2E6"/>
            <w:vAlign w:val="center"/>
            <w:hideMark/>
          </w:tcPr>
          <w:p w14:paraId="61AD616C" w14:textId="7B509403" w:rsidR="004D2B0F" w:rsidRPr="004D2B0F" w:rsidRDefault="004737FA" w:rsidP="004D2B0F">
            <w:pPr>
              <w:spacing w:after="0" w:line="240" w:lineRule="auto"/>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TOTAL,</w:t>
            </w:r>
            <w:r w:rsidR="004D2B0F" w:rsidRPr="004D2B0F">
              <w:rPr>
                <w:rFonts w:ascii="Arial" w:eastAsia="Times New Roman" w:hAnsi="Arial" w:cs="Arial"/>
                <w:b/>
                <w:bCs/>
                <w:color w:val="000000"/>
                <w:sz w:val="12"/>
                <w:szCs w:val="12"/>
                <w:lang w:eastAsia="es-CO"/>
              </w:rPr>
              <w:t xml:space="preserve"> MACROPROCESO GESTIÓN FINANCIERA</w:t>
            </w:r>
          </w:p>
        </w:tc>
        <w:tc>
          <w:tcPr>
            <w:tcW w:w="992" w:type="dxa"/>
            <w:shd w:val="clear" w:color="000000" w:fill="9BC2E6"/>
            <w:vAlign w:val="center"/>
            <w:hideMark/>
          </w:tcPr>
          <w:p w14:paraId="537F4480"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70%</w:t>
            </w:r>
          </w:p>
        </w:tc>
        <w:tc>
          <w:tcPr>
            <w:tcW w:w="899" w:type="dxa"/>
            <w:shd w:val="clear" w:color="000000" w:fill="9BC2E6"/>
            <w:noWrap/>
            <w:vAlign w:val="center"/>
            <w:hideMark/>
          </w:tcPr>
          <w:p w14:paraId="5473BB4A"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100,0%</w:t>
            </w:r>
          </w:p>
        </w:tc>
        <w:tc>
          <w:tcPr>
            <w:tcW w:w="821" w:type="dxa"/>
            <w:shd w:val="clear" w:color="000000" w:fill="9BC2E6"/>
            <w:noWrap/>
            <w:vAlign w:val="center"/>
            <w:hideMark/>
          </w:tcPr>
          <w:p w14:paraId="76E4E916"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0,0%</w:t>
            </w:r>
          </w:p>
        </w:tc>
        <w:tc>
          <w:tcPr>
            <w:tcW w:w="851" w:type="dxa"/>
            <w:shd w:val="clear" w:color="000000" w:fill="9BC2E6"/>
            <w:noWrap/>
            <w:vAlign w:val="center"/>
            <w:hideMark/>
          </w:tcPr>
          <w:p w14:paraId="46CEDDB7"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 </w:t>
            </w:r>
          </w:p>
        </w:tc>
        <w:tc>
          <w:tcPr>
            <w:tcW w:w="973" w:type="dxa"/>
            <w:shd w:val="clear" w:color="000000" w:fill="9BC2E6"/>
            <w:noWrap/>
            <w:vAlign w:val="center"/>
            <w:hideMark/>
          </w:tcPr>
          <w:p w14:paraId="091C7E8A"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100,0%</w:t>
            </w:r>
          </w:p>
        </w:tc>
        <w:tc>
          <w:tcPr>
            <w:tcW w:w="1984" w:type="dxa"/>
            <w:gridSpan w:val="2"/>
            <w:shd w:val="clear" w:color="000000" w:fill="9BC2E6"/>
            <w:noWrap/>
            <w:vAlign w:val="center"/>
            <w:hideMark/>
          </w:tcPr>
          <w:p w14:paraId="252F2B6F" w14:textId="77777777" w:rsidR="004D2B0F" w:rsidRPr="004D2B0F" w:rsidRDefault="004D2B0F" w:rsidP="004D2B0F">
            <w:pPr>
              <w:spacing w:after="0" w:line="240" w:lineRule="auto"/>
              <w:jc w:val="center"/>
              <w:rPr>
                <w:rFonts w:ascii="Arial" w:eastAsia="Times New Roman" w:hAnsi="Arial" w:cs="Arial"/>
                <w:b/>
                <w:bCs/>
                <w:color w:val="000000"/>
                <w:sz w:val="12"/>
                <w:szCs w:val="12"/>
                <w:lang w:eastAsia="es-CO"/>
              </w:rPr>
            </w:pPr>
            <w:r w:rsidRPr="004D2B0F">
              <w:rPr>
                <w:rFonts w:ascii="Arial" w:eastAsia="Times New Roman" w:hAnsi="Arial" w:cs="Arial"/>
                <w:b/>
                <w:bCs/>
                <w:color w:val="000000"/>
                <w:sz w:val="12"/>
                <w:szCs w:val="12"/>
                <w:lang w:eastAsia="es-CO"/>
              </w:rPr>
              <w:t>40,0%</w:t>
            </w:r>
          </w:p>
        </w:tc>
      </w:tr>
    </w:tbl>
    <w:p w14:paraId="6793A63A" w14:textId="77777777" w:rsidR="004D2B0F" w:rsidRDefault="004D2B0F" w:rsidP="00823685">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p>
    <w:p w14:paraId="2046B406" w14:textId="221C84C4" w:rsidR="00823685" w:rsidRPr="00823685" w:rsidRDefault="00823685" w:rsidP="004737FA">
      <w:pPr>
        <w:tabs>
          <w:tab w:val="left" w:pos="8222"/>
        </w:tabs>
        <w:autoSpaceDE w:val="0"/>
        <w:autoSpaceDN w:val="0"/>
        <w:adjustRightInd w:val="0"/>
        <w:spacing w:after="0" w:line="240" w:lineRule="auto"/>
        <w:ind w:firstLine="2"/>
        <w:jc w:val="both"/>
        <w:rPr>
          <w:rFonts w:ascii="Arial" w:eastAsia="Calibri" w:hAnsi="Arial" w:cs="Arial"/>
          <w:sz w:val="23"/>
          <w:szCs w:val="23"/>
          <w:lang w:val="es-PE"/>
        </w:rPr>
      </w:pPr>
      <w:r w:rsidRPr="00823685">
        <w:rPr>
          <w:rFonts w:ascii="Arial" w:eastAsia="Calibri" w:hAnsi="Arial" w:cs="Arial"/>
          <w:sz w:val="23"/>
          <w:szCs w:val="23"/>
          <w:lang w:val="es-PE"/>
        </w:rPr>
        <w:t xml:space="preserve"> </w:t>
      </w:r>
    </w:p>
    <w:tbl>
      <w:tblPr>
        <w:tblStyle w:val="Tablaconcuadrcula"/>
        <w:tblW w:w="0" w:type="auto"/>
        <w:jc w:val="center"/>
        <w:tblLook w:val="04A0" w:firstRow="1" w:lastRow="0" w:firstColumn="1" w:lastColumn="0" w:noHBand="0" w:noVBand="1"/>
      </w:tblPr>
      <w:tblGrid>
        <w:gridCol w:w="3114"/>
        <w:gridCol w:w="2410"/>
      </w:tblGrid>
      <w:tr w:rsidR="00E110B3" w14:paraId="34E68B5C" w14:textId="77777777" w:rsidTr="002449F1">
        <w:trPr>
          <w:jc w:val="center"/>
        </w:trPr>
        <w:tc>
          <w:tcPr>
            <w:tcW w:w="3114" w:type="dxa"/>
            <w:vMerge w:val="restart"/>
            <w:shd w:val="clear" w:color="auto" w:fill="8EAADB" w:themeFill="accent1" w:themeFillTint="99"/>
            <w:vAlign w:val="center"/>
          </w:tcPr>
          <w:p w14:paraId="0A343602" w14:textId="01A9EC50" w:rsidR="00E110B3" w:rsidRPr="00E110B3" w:rsidRDefault="00E110B3" w:rsidP="00E110B3">
            <w:pPr>
              <w:tabs>
                <w:tab w:val="left" w:pos="8222"/>
              </w:tabs>
              <w:autoSpaceDE w:val="0"/>
              <w:autoSpaceDN w:val="0"/>
              <w:adjustRightInd w:val="0"/>
              <w:jc w:val="center"/>
              <w:rPr>
                <w:rFonts w:ascii="Arial" w:eastAsia="Calibri" w:hAnsi="Arial" w:cs="Arial"/>
                <w:b/>
                <w:bCs/>
                <w:sz w:val="23"/>
                <w:szCs w:val="23"/>
                <w:lang w:val="es-PE"/>
              </w:rPr>
            </w:pPr>
            <w:r w:rsidRPr="00E110B3">
              <w:rPr>
                <w:rFonts w:ascii="Arial" w:eastAsia="Calibri" w:hAnsi="Arial" w:cs="Arial"/>
                <w:b/>
                <w:bCs/>
                <w:sz w:val="16"/>
                <w:szCs w:val="16"/>
                <w:lang w:val="es-PE"/>
              </w:rPr>
              <w:t>RESULADO CONSOLIDADO</w:t>
            </w:r>
          </w:p>
        </w:tc>
        <w:tc>
          <w:tcPr>
            <w:tcW w:w="2410" w:type="dxa"/>
            <w:shd w:val="clear" w:color="auto" w:fill="FEA4A4"/>
          </w:tcPr>
          <w:p w14:paraId="1008991C" w14:textId="5162AF54" w:rsidR="00E110B3" w:rsidRPr="002449F1" w:rsidRDefault="002449F1" w:rsidP="00823685">
            <w:pPr>
              <w:tabs>
                <w:tab w:val="left" w:pos="8222"/>
              </w:tabs>
              <w:autoSpaceDE w:val="0"/>
              <w:autoSpaceDN w:val="0"/>
              <w:adjustRightInd w:val="0"/>
              <w:jc w:val="center"/>
              <w:rPr>
                <w:rFonts w:ascii="Arial" w:eastAsia="Calibri" w:hAnsi="Arial" w:cs="Arial"/>
                <w:b/>
                <w:bCs/>
                <w:color w:val="FF0000"/>
                <w:sz w:val="16"/>
                <w:szCs w:val="16"/>
                <w:lang w:val="es-PE"/>
              </w:rPr>
            </w:pPr>
            <w:r w:rsidRPr="002449F1">
              <w:rPr>
                <w:rFonts w:ascii="Arial" w:eastAsia="Calibri" w:hAnsi="Arial" w:cs="Arial"/>
                <w:b/>
                <w:bCs/>
                <w:color w:val="FF0000"/>
                <w:sz w:val="16"/>
                <w:szCs w:val="16"/>
                <w:lang w:val="es-PE"/>
              </w:rPr>
              <w:t>71.8</w:t>
            </w:r>
          </w:p>
        </w:tc>
      </w:tr>
      <w:tr w:rsidR="00E110B3" w14:paraId="2CCB2E10" w14:textId="77777777" w:rsidTr="002449F1">
        <w:trPr>
          <w:jc w:val="center"/>
        </w:trPr>
        <w:tc>
          <w:tcPr>
            <w:tcW w:w="3114" w:type="dxa"/>
            <w:vMerge/>
          </w:tcPr>
          <w:p w14:paraId="0B7D0724" w14:textId="77777777" w:rsidR="00E110B3" w:rsidRDefault="00E110B3" w:rsidP="00823685">
            <w:pPr>
              <w:tabs>
                <w:tab w:val="left" w:pos="8222"/>
              </w:tabs>
              <w:autoSpaceDE w:val="0"/>
              <w:autoSpaceDN w:val="0"/>
              <w:adjustRightInd w:val="0"/>
              <w:jc w:val="center"/>
              <w:rPr>
                <w:rFonts w:ascii="Arial" w:eastAsia="Calibri" w:hAnsi="Arial" w:cs="Arial"/>
                <w:sz w:val="23"/>
                <w:szCs w:val="23"/>
                <w:lang w:val="es-PE"/>
              </w:rPr>
            </w:pPr>
          </w:p>
        </w:tc>
        <w:tc>
          <w:tcPr>
            <w:tcW w:w="2410" w:type="dxa"/>
            <w:shd w:val="clear" w:color="auto" w:fill="FEA4A4"/>
          </w:tcPr>
          <w:p w14:paraId="5687A4D4" w14:textId="10D29E4D" w:rsidR="00E110B3" w:rsidRPr="002449F1" w:rsidRDefault="002449F1" w:rsidP="00823685">
            <w:pPr>
              <w:tabs>
                <w:tab w:val="left" w:pos="8222"/>
              </w:tabs>
              <w:autoSpaceDE w:val="0"/>
              <w:autoSpaceDN w:val="0"/>
              <w:adjustRightInd w:val="0"/>
              <w:jc w:val="center"/>
              <w:rPr>
                <w:rFonts w:ascii="Arial" w:eastAsia="Calibri" w:hAnsi="Arial" w:cs="Arial"/>
                <w:b/>
                <w:bCs/>
                <w:color w:val="FF0000"/>
                <w:sz w:val="16"/>
                <w:szCs w:val="16"/>
                <w:lang w:val="es-PE"/>
              </w:rPr>
            </w:pPr>
            <w:r w:rsidRPr="002449F1">
              <w:rPr>
                <w:rFonts w:ascii="Arial" w:eastAsia="Calibri" w:hAnsi="Arial" w:cs="Arial"/>
                <w:b/>
                <w:bCs/>
                <w:color w:val="FF0000"/>
                <w:sz w:val="16"/>
                <w:szCs w:val="16"/>
                <w:lang w:val="es-PE"/>
              </w:rPr>
              <w:t>NO SE FENECE</w:t>
            </w:r>
          </w:p>
        </w:tc>
      </w:tr>
    </w:tbl>
    <w:p w14:paraId="537512C9" w14:textId="4303AC71" w:rsidR="00823685" w:rsidRPr="00823685" w:rsidRDefault="00823685" w:rsidP="00823685">
      <w:pPr>
        <w:tabs>
          <w:tab w:val="left" w:pos="8222"/>
        </w:tabs>
        <w:autoSpaceDE w:val="0"/>
        <w:autoSpaceDN w:val="0"/>
        <w:adjustRightInd w:val="0"/>
        <w:spacing w:after="0" w:line="240" w:lineRule="auto"/>
        <w:jc w:val="center"/>
        <w:rPr>
          <w:rFonts w:ascii="Arial" w:eastAsia="Calibri" w:hAnsi="Arial" w:cs="Arial"/>
          <w:sz w:val="23"/>
          <w:szCs w:val="23"/>
          <w:lang w:val="es-PE"/>
        </w:rPr>
      </w:pPr>
    </w:p>
    <w:p w14:paraId="5BC7DD3A"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2.11 Hallazgos de auditoría</w:t>
      </w:r>
    </w:p>
    <w:p w14:paraId="1D7ED928" w14:textId="77777777" w:rsidR="00823685" w:rsidRPr="00823685" w:rsidRDefault="00823685" w:rsidP="00823685">
      <w:pPr>
        <w:tabs>
          <w:tab w:val="left" w:pos="8222"/>
        </w:tabs>
        <w:spacing w:after="0" w:line="240" w:lineRule="auto"/>
        <w:ind w:right="567"/>
        <w:rPr>
          <w:rFonts w:ascii="Arial" w:eastAsia="Calibri" w:hAnsi="Arial" w:cs="Arial"/>
          <w:sz w:val="24"/>
          <w:szCs w:val="24"/>
        </w:rPr>
      </w:pPr>
    </w:p>
    <w:p w14:paraId="265D9A44" w14:textId="77777777" w:rsidR="00823685" w:rsidRPr="00823685" w:rsidRDefault="00823685" w:rsidP="00823685">
      <w:pPr>
        <w:tabs>
          <w:tab w:val="left" w:pos="8222"/>
        </w:tabs>
        <w:spacing w:after="0" w:line="240" w:lineRule="auto"/>
        <w:jc w:val="both"/>
        <w:rPr>
          <w:rFonts w:ascii="Arial" w:eastAsia="Calibri" w:hAnsi="Arial" w:cs="Arial"/>
          <w:sz w:val="24"/>
          <w:szCs w:val="24"/>
        </w:rPr>
      </w:pPr>
      <w:r w:rsidRPr="00823685">
        <w:rPr>
          <w:rFonts w:ascii="Arial" w:eastAsia="Calibri" w:hAnsi="Arial" w:cs="Arial"/>
          <w:sz w:val="24"/>
          <w:szCs w:val="24"/>
        </w:rPr>
        <w:t xml:space="preserve">En el desarrollo de la presente auditoría se establecieron </w:t>
      </w:r>
      <w:r w:rsidRPr="00823685">
        <w:rPr>
          <w:rFonts w:ascii="Arial" w:eastAsia="Calibri" w:hAnsi="Arial" w:cs="Arial"/>
          <w:color w:val="FF0000"/>
          <w:sz w:val="24"/>
          <w:szCs w:val="24"/>
        </w:rPr>
        <w:t>XX</w:t>
      </w:r>
      <w:r w:rsidRPr="00823685">
        <w:rPr>
          <w:rFonts w:ascii="Arial" w:eastAsia="Calibri" w:hAnsi="Arial" w:cs="Arial"/>
          <w:sz w:val="24"/>
          <w:szCs w:val="24"/>
        </w:rPr>
        <w:t xml:space="preserve"> hallazgos administrativos como se relacionan a continuación:</w:t>
      </w:r>
    </w:p>
    <w:p w14:paraId="6FF3E829"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tbl>
      <w:tblPr>
        <w:tblStyle w:val="TableNormal"/>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276"/>
        <w:gridCol w:w="2977"/>
      </w:tblGrid>
      <w:tr w:rsidR="00823685" w:rsidRPr="00823685" w14:paraId="61AC4876" w14:textId="77777777" w:rsidTr="00823685">
        <w:trPr>
          <w:trHeight w:val="254"/>
          <w:tblHeader/>
        </w:trPr>
        <w:tc>
          <w:tcPr>
            <w:tcW w:w="3685" w:type="dxa"/>
            <w:shd w:val="clear" w:color="auto" w:fill="9CC2E5"/>
          </w:tcPr>
          <w:p w14:paraId="7B1E5557" w14:textId="77777777" w:rsidR="00823685" w:rsidRPr="00823685" w:rsidRDefault="00823685" w:rsidP="00823685">
            <w:pPr>
              <w:tabs>
                <w:tab w:val="left" w:pos="8222"/>
              </w:tabs>
              <w:spacing w:line="234" w:lineRule="exact"/>
              <w:jc w:val="center"/>
              <w:rPr>
                <w:rFonts w:eastAsia="Arial" w:cs="Calibri"/>
                <w:b/>
                <w:bCs/>
                <w:szCs w:val="20"/>
                <w:lang w:val="es-ES"/>
              </w:rPr>
            </w:pPr>
            <w:r w:rsidRPr="00823685">
              <w:rPr>
                <w:rFonts w:eastAsia="Arial" w:cs="Calibri"/>
                <w:b/>
                <w:bCs/>
                <w:szCs w:val="20"/>
                <w:lang w:val="es-ES"/>
              </w:rPr>
              <w:t>Tipo de hallazgo</w:t>
            </w:r>
          </w:p>
        </w:tc>
        <w:tc>
          <w:tcPr>
            <w:tcW w:w="1276" w:type="dxa"/>
            <w:shd w:val="clear" w:color="auto" w:fill="9CC2E5"/>
          </w:tcPr>
          <w:p w14:paraId="55BCF2E6" w14:textId="77777777" w:rsidR="00823685" w:rsidRPr="00823685" w:rsidRDefault="00823685" w:rsidP="00823685">
            <w:pPr>
              <w:tabs>
                <w:tab w:val="left" w:pos="8222"/>
              </w:tabs>
              <w:spacing w:line="234" w:lineRule="exact"/>
              <w:ind w:right="111"/>
              <w:jc w:val="center"/>
              <w:rPr>
                <w:rFonts w:eastAsia="Arial" w:cs="Calibri"/>
                <w:b/>
                <w:bCs/>
                <w:szCs w:val="20"/>
                <w:lang w:val="es-ES"/>
              </w:rPr>
            </w:pPr>
            <w:r w:rsidRPr="00823685">
              <w:rPr>
                <w:rFonts w:eastAsia="Arial" w:cs="Calibri"/>
                <w:b/>
                <w:bCs/>
                <w:szCs w:val="20"/>
                <w:lang w:val="es-ES"/>
              </w:rPr>
              <w:t>Cantidad</w:t>
            </w:r>
          </w:p>
        </w:tc>
        <w:tc>
          <w:tcPr>
            <w:tcW w:w="2977" w:type="dxa"/>
            <w:shd w:val="clear" w:color="auto" w:fill="9CC2E5"/>
          </w:tcPr>
          <w:p w14:paraId="4CBF4AFA" w14:textId="77777777" w:rsidR="00823685" w:rsidRPr="00823685" w:rsidRDefault="00823685" w:rsidP="00823685">
            <w:pPr>
              <w:tabs>
                <w:tab w:val="left" w:pos="8222"/>
              </w:tabs>
              <w:jc w:val="center"/>
              <w:rPr>
                <w:rFonts w:eastAsia="Arial" w:cs="Calibri"/>
                <w:b/>
                <w:bCs/>
                <w:szCs w:val="20"/>
                <w:lang w:val="es-ES"/>
              </w:rPr>
            </w:pPr>
            <w:r w:rsidRPr="00823685">
              <w:rPr>
                <w:rFonts w:eastAsia="Arial" w:cs="Calibri"/>
                <w:b/>
                <w:bCs/>
                <w:szCs w:val="20"/>
                <w:lang w:val="es-ES"/>
              </w:rPr>
              <w:t>Valor en pesos</w:t>
            </w:r>
          </w:p>
        </w:tc>
      </w:tr>
      <w:tr w:rsidR="00823685" w:rsidRPr="00823685" w14:paraId="30C07A0D" w14:textId="77777777" w:rsidTr="00FA7D5F">
        <w:trPr>
          <w:trHeight w:val="253"/>
        </w:trPr>
        <w:tc>
          <w:tcPr>
            <w:tcW w:w="3685" w:type="dxa"/>
          </w:tcPr>
          <w:p w14:paraId="2964C96F" w14:textId="77777777" w:rsidR="00823685" w:rsidRPr="00823685" w:rsidRDefault="00823685" w:rsidP="00823685">
            <w:pPr>
              <w:tabs>
                <w:tab w:val="left" w:pos="8222"/>
              </w:tabs>
              <w:spacing w:line="234" w:lineRule="exact"/>
              <w:rPr>
                <w:rFonts w:eastAsia="Arial" w:cs="Calibri"/>
                <w:szCs w:val="20"/>
                <w:lang w:val="es-ES"/>
              </w:rPr>
            </w:pPr>
            <w:r w:rsidRPr="00823685">
              <w:rPr>
                <w:rFonts w:eastAsia="Arial" w:cs="Calibri"/>
                <w:szCs w:val="20"/>
                <w:lang w:val="es-ES"/>
              </w:rPr>
              <w:t>1. Administrativos (total)</w:t>
            </w:r>
          </w:p>
        </w:tc>
        <w:tc>
          <w:tcPr>
            <w:tcW w:w="1276" w:type="dxa"/>
          </w:tcPr>
          <w:p w14:paraId="1A9076C0" w14:textId="77777777" w:rsidR="00823685" w:rsidRPr="00823685" w:rsidRDefault="00823685" w:rsidP="00823685">
            <w:pPr>
              <w:tabs>
                <w:tab w:val="left" w:pos="8222"/>
              </w:tabs>
              <w:spacing w:line="234" w:lineRule="exact"/>
              <w:ind w:right="110"/>
              <w:jc w:val="center"/>
              <w:rPr>
                <w:rFonts w:eastAsia="Arial" w:cs="Calibri"/>
                <w:szCs w:val="20"/>
                <w:lang w:val="es-ES"/>
              </w:rPr>
            </w:pPr>
          </w:p>
        </w:tc>
        <w:tc>
          <w:tcPr>
            <w:tcW w:w="2977" w:type="dxa"/>
          </w:tcPr>
          <w:p w14:paraId="33286BE8" w14:textId="77777777" w:rsidR="00823685" w:rsidRPr="00823685" w:rsidRDefault="00823685" w:rsidP="00823685">
            <w:pPr>
              <w:tabs>
                <w:tab w:val="left" w:pos="8222"/>
              </w:tabs>
              <w:rPr>
                <w:rFonts w:eastAsia="Arial" w:cs="Calibri"/>
                <w:szCs w:val="20"/>
                <w:lang w:val="es-ES"/>
              </w:rPr>
            </w:pPr>
          </w:p>
        </w:tc>
      </w:tr>
      <w:tr w:rsidR="00823685" w:rsidRPr="00823685" w14:paraId="6B6F6FE0" w14:textId="77777777" w:rsidTr="00FA7D5F">
        <w:trPr>
          <w:trHeight w:val="251"/>
        </w:trPr>
        <w:tc>
          <w:tcPr>
            <w:tcW w:w="3685" w:type="dxa"/>
          </w:tcPr>
          <w:p w14:paraId="6317053C" w14:textId="77777777" w:rsidR="00823685" w:rsidRPr="00823685" w:rsidRDefault="00823685" w:rsidP="00823685">
            <w:pPr>
              <w:tabs>
                <w:tab w:val="left" w:pos="8222"/>
              </w:tabs>
              <w:spacing w:line="232" w:lineRule="exact"/>
              <w:rPr>
                <w:rFonts w:eastAsia="Arial" w:cs="Calibri"/>
                <w:szCs w:val="20"/>
                <w:lang w:val="es-ES"/>
              </w:rPr>
            </w:pPr>
            <w:r w:rsidRPr="00823685">
              <w:rPr>
                <w:rFonts w:eastAsia="Arial" w:cs="Calibri"/>
                <w:szCs w:val="20"/>
                <w:lang w:val="es-ES"/>
              </w:rPr>
              <w:t>2. Disciplinarios</w:t>
            </w:r>
          </w:p>
        </w:tc>
        <w:tc>
          <w:tcPr>
            <w:tcW w:w="1276" w:type="dxa"/>
          </w:tcPr>
          <w:p w14:paraId="0530B7B3" w14:textId="77777777" w:rsidR="00823685" w:rsidRPr="00823685" w:rsidRDefault="00823685" w:rsidP="00823685">
            <w:pPr>
              <w:tabs>
                <w:tab w:val="left" w:pos="8222"/>
              </w:tabs>
              <w:spacing w:line="232" w:lineRule="exact"/>
              <w:jc w:val="center"/>
              <w:rPr>
                <w:rFonts w:eastAsia="Arial" w:cs="Calibri"/>
                <w:szCs w:val="20"/>
                <w:lang w:val="es-ES"/>
              </w:rPr>
            </w:pPr>
          </w:p>
        </w:tc>
        <w:tc>
          <w:tcPr>
            <w:tcW w:w="2977" w:type="dxa"/>
          </w:tcPr>
          <w:p w14:paraId="39040CE5" w14:textId="77777777" w:rsidR="00823685" w:rsidRPr="00823685" w:rsidRDefault="00823685" w:rsidP="00823685">
            <w:pPr>
              <w:tabs>
                <w:tab w:val="left" w:pos="8222"/>
              </w:tabs>
              <w:rPr>
                <w:rFonts w:eastAsia="Arial" w:cs="Calibri"/>
                <w:szCs w:val="20"/>
                <w:lang w:val="es-ES"/>
              </w:rPr>
            </w:pPr>
          </w:p>
        </w:tc>
      </w:tr>
      <w:tr w:rsidR="00823685" w:rsidRPr="00823685" w14:paraId="48D8391A" w14:textId="77777777" w:rsidTr="00FA7D5F">
        <w:trPr>
          <w:trHeight w:val="253"/>
        </w:trPr>
        <w:tc>
          <w:tcPr>
            <w:tcW w:w="3685" w:type="dxa"/>
          </w:tcPr>
          <w:p w14:paraId="2D23D78B" w14:textId="77777777" w:rsidR="00823685" w:rsidRPr="00823685" w:rsidRDefault="00823685" w:rsidP="00823685">
            <w:pPr>
              <w:tabs>
                <w:tab w:val="left" w:pos="8222"/>
              </w:tabs>
              <w:spacing w:line="234" w:lineRule="exact"/>
              <w:rPr>
                <w:rFonts w:eastAsia="Arial" w:cs="Calibri"/>
                <w:szCs w:val="20"/>
                <w:lang w:val="es-ES"/>
              </w:rPr>
            </w:pPr>
            <w:r w:rsidRPr="00823685">
              <w:rPr>
                <w:rFonts w:eastAsia="Arial" w:cs="Calibri"/>
                <w:szCs w:val="20"/>
                <w:lang w:val="es-ES"/>
              </w:rPr>
              <w:t>3. Penales</w:t>
            </w:r>
          </w:p>
        </w:tc>
        <w:tc>
          <w:tcPr>
            <w:tcW w:w="1276" w:type="dxa"/>
          </w:tcPr>
          <w:p w14:paraId="5310AA04" w14:textId="77777777" w:rsidR="00823685" w:rsidRPr="00823685" w:rsidRDefault="00823685" w:rsidP="00823685">
            <w:pPr>
              <w:tabs>
                <w:tab w:val="left" w:pos="8222"/>
              </w:tabs>
              <w:spacing w:line="234" w:lineRule="exact"/>
              <w:jc w:val="center"/>
              <w:rPr>
                <w:rFonts w:eastAsia="Arial" w:cs="Calibri"/>
                <w:szCs w:val="20"/>
                <w:lang w:val="es-ES"/>
              </w:rPr>
            </w:pPr>
          </w:p>
        </w:tc>
        <w:tc>
          <w:tcPr>
            <w:tcW w:w="2977" w:type="dxa"/>
          </w:tcPr>
          <w:p w14:paraId="41572FF9" w14:textId="77777777" w:rsidR="00823685" w:rsidRPr="00823685" w:rsidRDefault="00823685" w:rsidP="00823685">
            <w:pPr>
              <w:tabs>
                <w:tab w:val="left" w:pos="8222"/>
              </w:tabs>
              <w:spacing w:line="234" w:lineRule="exact"/>
              <w:rPr>
                <w:rFonts w:eastAsia="Arial" w:cs="Calibri"/>
                <w:szCs w:val="20"/>
                <w:lang w:val="es-ES"/>
              </w:rPr>
            </w:pPr>
          </w:p>
        </w:tc>
      </w:tr>
      <w:tr w:rsidR="00823685" w:rsidRPr="00823685" w14:paraId="15D8D115" w14:textId="77777777" w:rsidTr="00FA7D5F">
        <w:trPr>
          <w:trHeight w:val="251"/>
        </w:trPr>
        <w:tc>
          <w:tcPr>
            <w:tcW w:w="3685" w:type="dxa"/>
          </w:tcPr>
          <w:p w14:paraId="2A136586" w14:textId="77777777" w:rsidR="00823685" w:rsidRPr="00823685" w:rsidRDefault="00823685" w:rsidP="00823685">
            <w:pPr>
              <w:tabs>
                <w:tab w:val="left" w:pos="8222"/>
              </w:tabs>
              <w:spacing w:line="232" w:lineRule="exact"/>
              <w:rPr>
                <w:rFonts w:eastAsia="Arial" w:cs="Calibri"/>
                <w:szCs w:val="20"/>
                <w:lang w:val="es-ES"/>
              </w:rPr>
            </w:pPr>
            <w:r w:rsidRPr="00823685">
              <w:rPr>
                <w:rFonts w:eastAsia="Arial" w:cs="Calibri"/>
                <w:szCs w:val="20"/>
                <w:lang w:val="es-ES"/>
              </w:rPr>
              <w:t>4. Fiscales</w:t>
            </w:r>
          </w:p>
        </w:tc>
        <w:tc>
          <w:tcPr>
            <w:tcW w:w="1276" w:type="dxa"/>
          </w:tcPr>
          <w:p w14:paraId="452A9FAB" w14:textId="77777777" w:rsidR="00823685" w:rsidRPr="00823685" w:rsidRDefault="00823685" w:rsidP="00823685">
            <w:pPr>
              <w:tabs>
                <w:tab w:val="left" w:pos="8222"/>
              </w:tabs>
              <w:spacing w:line="232" w:lineRule="exact"/>
              <w:jc w:val="center"/>
              <w:rPr>
                <w:rFonts w:eastAsia="Arial" w:cs="Calibri"/>
                <w:szCs w:val="20"/>
                <w:lang w:val="es-ES"/>
              </w:rPr>
            </w:pPr>
          </w:p>
        </w:tc>
        <w:tc>
          <w:tcPr>
            <w:tcW w:w="2977" w:type="dxa"/>
          </w:tcPr>
          <w:p w14:paraId="0F3C42BC" w14:textId="77777777" w:rsidR="00823685" w:rsidRPr="00823685" w:rsidRDefault="00823685" w:rsidP="00823685">
            <w:pPr>
              <w:tabs>
                <w:tab w:val="left" w:pos="8222"/>
              </w:tabs>
              <w:rPr>
                <w:rFonts w:eastAsia="Arial" w:cs="Calibri"/>
                <w:szCs w:val="20"/>
                <w:lang w:val="es-ES"/>
              </w:rPr>
            </w:pPr>
          </w:p>
        </w:tc>
      </w:tr>
      <w:tr w:rsidR="00823685" w:rsidRPr="00823685" w14:paraId="60DB2C8B" w14:textId="77777777" w:rsidTr="00FA7D5F">
        <w:trPr>
          <w:trHeight w:val="251"/>
        </w:trPr>
        <w:tc>
          <w:tcPr>
            <w:tcW w:w="3685" w:type="dxa"/>
          </w:tcPr>
          <w:p w14:paraId="39D9E19B" w14:textId="77777777" w:rsidR="00823685" w:rsidRPr="00823685" w:rsidRDefault="00823685" w:rsidP="00823685">
            <w:pPr>
              <w:tabs>
                <w:tab w:val="left" w:pos="8222"/>
              </w:tabs>
              <w:spacing w:line="232" w:lineRule="exact"/>
              <w:rPr>
                <w:rFonts w:eastAsia="Arial" w:cs="Calibri"/>
                <w:szCs w:val="20"/>
                <w:lang w:val="es-ES"/>
              </w:rPr>
            </w:pPr>
            <w:r w:rsidRPr="00823685">
              <w:rPr>
                <w:rFonts w:eastAsia="Arial" w:cs="Calibri"/>
                <w:szCs w:val="20"/>
                <w:lang w:val="es-ES"/>
              </w:rPr>
              <w:lastRenderedPageBreak/>
              <w:t>5. Sancionatorios</w:t>
            </w:r>
          </w:p>
        </w:tc>
        <w:tc>
          <w:tcPr>
            <w:tcW w:w="1276" w:type="dxa"/>
          </w:tcPr>
          <w:p w14:paraId="76B0BC04" w14:textId="77777777" w:rsidR="00823685" w:rsidRPr="00823685" w:rsidRDefault="00823685" w:rsidP="00823685">
            <w:pPr>
              <w:tabs>
                <w:tab w:val="left" w:pos="8222"/>
              </w:tabs>
              <w:spacing w:line="232" w:lineRule="exact"/>
              <w:jc w:val="center"/>
              <w:rPr>
                <w:rFonts w:eastAsia="Arial" w:cs="Calibri"/>
                <w:szCs w:val="20"/>
                <w:lang w:val="es-ES"/>
              </w:rPr>
            </w:pPr>
          </w:p>
        </w:tc>
        <w:tc>
          <w:tcPr>
            <w:tcW w:w="2977" w:type="dxa"/>
          </w:tcPr>
          <w:p w14:paraId="7529D4F2" w14:textId="77777777" w:rsidR="00823685" w:rsidRPr="00823685" w:rsidRDefault="00823685" w:rsidP="00823685">
            <w:pPr>
              <w:tabs>
                <w:tab w:val="left" w:pos="8222"/>
              </w:tabs>
              <w:rPr>
                <w:rFonts w:eastAsia="Arial" w:cs="Calibri"/>
                <w:szCs w:val="20"/>
                <w:lang w:val="es-ES"/>
              </w:rPr>
            </w:pPr>
          </w:p>
        </w:tc>
      </w:tr>
    </w:tbl>
    <w:p w14:paraId="5348A83C" w14:textId="57FE2DE4" w:rsidR="00823685" w:rsidRDefault="00823685" w:rsidP="00823685">
      <w:pPr>
        <w:tabs>
          <w:tab w:val="left" w:pos="8222"/>
        </w:tabs>
        <w:spacing w:after="0" w:line="240" w:lineRule="auto"/>
        <w:rPr>
          <w:rFonts w:ascii="Arial" w:eastAsia="Calibri" w:hAnsi="Arial" w:cs="Arial"/>
          <w:sz w:val="24"/>
          <w:szCs w:val="24"/>
        </w:rPr>
      </w:pPr>
    </w:p>
    <w:p w14:paraId="256AFA89" w14:textId="6ADF5197" w:rsidR="00823685" w:rsidRPr="00823685" w:rsidRDefault="00823685" w:rsidP="00823685">
      <w:pPr>
        <w:tabs>
          <w:tab w:val="left" w:pos="8222"/>
        </w:tabs>
        <w:spacing w:after="0" w:line="240" w:lineRule="auto"/>
        <w:jc w:val="both"/>
        <w:rPr>
          <w:rFonts w:ascii="Arial" w:eastAsia="Calibri" w:hAnsi="Arial" w:cs="Arial"/>
          <w:b/>
          <w:bCs/>
          <w:sz w:val="24"/>
          <w:szCs w:val="24"/>
        </w:rPr>
      </w:pPr>
      <w:r w:rsidRPr="00823685">
        <w:rPr>
          <w:rFonts w:ascii="Arial" w:eastAsia="Calibri" w:hAnsi="Arial" w:cs="Arial"/>
          <w:b/>
          <w:bCs/>
          <w:sz w:val="24"/>
          <w:szCs w:val="24"/>
        </w:rPr>
        <w:t xml:space="preserve">2.12 Denuncias </w:t>
      </w:r>
      <w:r>
        <w:rPr>
          <w:rFonts w:ascii="Arial" w:eastAsia="Calibri" w:hAnsi="Arial" w:cs="Arial"/>
          <w:b/>
          <w:bCs/>
          <w:sz w:val="24"/>
          <w:szCs w:val="24"/>
        </w:rPr>
        <w:t xml:space="preserve">fiscales </w:t>
      </w:r>
      <w:r w:rsidRPr="00823685">
        <w:rPr>
          <w:rFonts w:ascii="Arial" w:eastAsia="Calibri" w:hAnsi="Arial" w:cs="Arial"/>
          <w:b/>
          <w:bCs/>
          <w:sz w:val="24"/>
          <w:szCs w:val="24"/>
        </w:rPr>
        <w:t xml:space="preserve"> </w:t>
      </w:r>
    </w:p>
    <w:p w14:paraId="141A3376"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4C34F99A"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rPr>
      </w:pPr>
      <w:r w:rsidRPr="00823685">
        <w:rPr>
          <w:rFonts w:ascii="Arial" w:eastAsia="Calibri" w:hAnsi="Arial" w:cs="Arial"/>
          <w:sz w:val="24"/>
          <w:szCs w:val="24"/>
        </w:rPr>
        <w:t xml:space="preserve">Fueron incorporadas denuncias fiscales de origen ciudadano a la presente auditoría relacionadas con: </w:t>
      </w:r>
      <w:r w:rsidRPr="00823685">
        <w:rPr>
          <w:rFonts w:ascii="Arial" w:eastAsia="Calibri" w:hAnsi="Arial" w:cs="Arial"/>
          <w:color w:val="FF0000"/>
          <w:sz w:val="24"/>
          <w:szCs w:val="24"/>
        </w:rPr>
        <w:t xml:space="preserve">xxxxxxxxxxxxxxxxxxxxxxxxxxxxxxxxxx </w:t>
      </w:r>
    </w:p>
    <w:p w14:paraId="27586A94" w14:textId="77777777" w:rsidR="00823685" w:rsidRPr="00823685" w:rsidRDefault="00823685" w:rsidP="00823685">
      <w:pPr>
        <w:spacing w:after="0" w:line="240" w:lineRule="auto"/>
        <w:rPr>
          <w:rFonts w:ascii="Arial" w:eastAsia="Calibri" w:hAnsi="Arial" w:cs="Arial"/>
          <w:sz w:val="24"/>
          <w:szCs w:val="24"/>
          <w:lang w:val="es-PE"/>
        </w:rPr>
      </w:pPr>
    </w:p>
    <w:p w14:paraId="56BFC69D"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2.13 Plan de mejoramiento</w:t>
      </w:r>
    </w:p>
    <w:p w14:paraId="1633522D" w14:textId="77777777" w:rsidR="00823685" w:rsidRPr="00823685" w:rsidRDefault="00823685" w:rsidP="00823685">
      <w:pPr>
        <w:tabs>
          <w:tab w:val="left" w:pos="8222"/>
        </w:tabs>
        <w:spacing w:after="0" w:line="240" w:lineRule="auto"/>
        <w:rPr>
          <w:rFonts w:ascii="Arial" w:eastAsia="Calibri" w:hAnsi="Arial" w:cs="Arial"/>
          <w:sz w:val="24"/>
          <w:szCs w:val="24"/>
        </w:rPr>
      </w:pPr>
    </w:p>
    <w:p w14:paraId="49E4335B" w14:textId="25BCB33C" w:rsidR="00823685" w:rsidRPr="00823685" w:rsidRDefault="00823685" w:rsidP="00823685">
      <w:pPr>
        <w:tabs>
          <w:tab w:val="left" w:pos="8222"/>
        </w:tabs>
        <w:spacing w:after="0" w:line="240" w:lineRule="auto"/>
        <w:jc w:val="both"/>
        <w:rPr>
          <w:rFonts w:ascii="Arial" w:eastAsia="Calibri" w:hAnsi="Arial" w:cs="Arial"/>
          <w:sz w:val="24"/>
          <w:szCs w:val="24"/>
        </w:rPr>
      </w:pPr>
      <w:r w:rsidRPr="00823685">
        <w:rPr>
          <w:rFonts w:ascii="Arial" w:eastAsia="Calibri" w:hAnsi="Arial" w:cs="Arial"/>
          <w:sz w:val="24"/>
          <w:szCs w:val="24"/>
        </w:rPr>
        <w:t xml:space="preserve">Como resultado de la presente auditoría, el </w:t>
      </w:r>
      <w:r w:rsidR="00F81AEA" w:rsidRPr="00F81AEA">
        <w:rPr>
          <w:rFonts w:ascii="Arial" w:eastAsia="Calibri" w:hAnsi="Arial" w:cs="Arial"/>
          <w:color w:val="FF0000"/>
          <w:sz w:val="24"/>
          <w:szCs w:val="24"/>
        </w:rPr>
        <w:t>XXXXXX</w:t>
      </w:r>
      <w:r w:rsidRPr="00F81AEA">
        <w:rPr>
          <w:rFonts w:ascii="Arial" w:eastAsia="Calibri" w:hAnsi="Arial" w:cs="Arial"/>
          <w:color w:val="FF0000"/>
          <w:sz w:val="24"/>
          <w:szCs w:val="24"/>
        </w:rPr>
        <w:t xml:space="preserve"> </w:t>
      </w:r>
      <w:r w:rsidRPr="00823685">
        <w:rPr>
          <w:rFonts w:ascii="Arial" w:eastAsia="Calibri" w:hAnsi="Arial" w:cs="Arial"/>
          <w:sz w:val="24"/>
          <w:szCs w:val="24"/>
        </w:rPr>
        <w:t xml:space="preserve">debe elaborar un Plan de Mejoramiento, que deberá ser presentado a través del aplicativo SIA, diligenciando el PM_CGSC y el anexo que se encuentra disponible en el Link “Guía para la rendición de formatos” ubicado en la página WEB de la </w:t>
      </w:r>
      <w:r w:rsidR="00F81AEA" w:rsidRPr="00823685">
        <w:rPr>
          <w:rFonts w:ascii="Arial" w:eastAsia="Calibri" w:hAnsi="Arial" w:cs="Arial"/>
          <w:sz w:val="24"/>
          <w:szCs w:val="24"/>
          <w:lang w:val="es-PE"/>
        </w:rPr>
        <w:t>C</w:t>
      </w:r>
      <w:r w:rsidR="00F81AEA">
        <w:rPr>
          <w:rFonts w:ascii="Arial" w:eastAsia="Calibri" w:hAnsi="Arial" w:cs="Arial"/>
          <w:sz w:val="24"/>
          <w:szCs w:val="24"/>
          <w:lang w:val="es-PE"/>
        </w:rPr>
        <w:t xml:space="preserve">ontraloría </w:t>
      </w:r>
      <w:r w:rsidR="00F81AEA" w:rsidRPr="008361D7">
        <w:rPr>
          <w:rFonts w:ascii="Arial" w:eastAsia="Calibri" w:hAnsi="Arial" w:cs="Arial"/>
          <w:color w:val="FF0000"/>
          <w:sz w:val="24"/>
          <w:szCs w:val="24"/>
          <w:lang w:val="es-PE"/>
        </w:rPr>
        <w:t>xxxxxx</w:t>
      </w:r>
      <w:r w:rsidR="00F81AEA" w:rsidRPr="00823685">
        <w:rPr>
          <w:rFonts w:ascii="Arial" w:eastAsia="Calibri" w:hAnsi="Arial" w:cs="Arial"/>
          <w:sz w:val="24"/>
          <w:szCs w:val="24"/>
        </w:rPr>
        <w:t xml:space="preserve"> </w:t>
      </w:r>
      <w:r w:rsidRPr="00823685">
        <w:rPr>
          <w:rFonts w:ascii="Arial" w:eastAsia="Calibri" w:hAnsi="Arial" w:cs="Arial"/>
          <w:sz w:val="24"/>
          <w:szCs w:val="24"/>
        </w:rPr>
        <w:t>www.</w:t>
      </w:r>
      <w:r w:rsidR="00F81AEA" w:rsidRPr="00F81AEA">
        <w:rPr>
          <w:rFonts w:ascii="Arial" w:eastAsia="Calibri" w:hAnsi="Arial" w:cs="Arial"/>
          <w:color w:val="FF0000"/>
          <w:sz w:val="24"/>
          <w:szCs w:val="24"/>
        </w:rPr>
        <w:t>XXXXXXX</w:t>
      </w:r>
      <w:r w:rsidRPr="00823685">
        <w:rPr>
          <w:rFonts w:ascii="Arial" w:eastAsia="Calibri" w:hAnsi="Arial" w:cs="Arial"/>
          <w:sz w:val="24"/>
          <w:szCs w:val="24"/>
        </w:rPr>
        <w:t xml:space="preserve">.gov.co, dentro de los quince (15) días hábiles siguientes al recibo del informe, de acuerdo con la Resolución N° </w:t>
      </w:r>
      <w:r w:rsidR="00F81AEA" w:rsidRPr="00F81AEA">
        <w:rPr>
          <w:rFonts w:ascii="Arial" w:eastAsia="Calibri" w:hAnsi="Arial" w:cs="Arial"/>
          <w:color w:val="FF0000"/>
          <w:sz w:val="24"/>
          <w:szCs w:val="24"/>
        </w:rPr>
        <w:t>XXXXXXX</w:t>
      </w:r>
      <w:r w:rsidRPr="00F81AEA">
        <w:rPr>
          <w:rFonts w:ascii="Arial" w:eastAsia="Calibri" w:hAnsi="Arial" w:cs="Arial"/>
          <w:color w:val="FF0000"/>
          <w:sz w:val="24"/>
          <w:szCs w:val="24"/>
        </w:rPr>
        <w:t xml:space="preserve"> de 20</w:t>
      </w:r>
      <w:r w:rsidR="00F81AEA" w:rsidRPr="00F81AEA">
        <w:rPr>
          <w:rFonts w:ascii="Arial" w:eastAsia="Calibri" w:hAnsi="Arial" w:cs="Arial"/>
          <w:color w:val="FF0000"/>
          <w:sz w:val="24"/>
          <w:szCs w:val="24"/>
        </w:rPr>
        <w:t>XX</w:t>
      </w:r>
      <w:r w:rsidRPr="00823685">
        <w:rPr>
          <w:rFonts w:ascii="Arial" w:eastAsia="Calibri" w:hAnsi="Arial" w:cs="Arial"/>
          <w:sz w:val="24"/>
          <w:szCs w:val="24"/>
        </w:rPr>
        <w:t>. La Entidad debe ajustar el plan de mejoramiento que se encuentra desarrollando, con las acciones y metas, para responder a cada una de las debilidades detectadas en la presente auditoría, el cronograma para su implementación y los responsables de su desarrollo que permitan solucionar las deficiencias comunicadas que se describen en el informe.</w:t>
      </w:r>
    </w:p>
    <w:p w14:paraId="52930DF0" w14:textId="77777777" w:rsidR="00823685" w:rsidRPr="00823685" w:rsidRDefault="00823685" w:rsidP="00823685">
      <w:pPr>
        <w:tabs>
          <w:tab w:val="left" w:pos="8222"/>
        </w:tabs>
        <w:spacing w:after="0" w:line="240" w:lineRule="auto"/>
        <w:rPr>
          <w:rFonts w:ascii="Arial" w:eastAsia="Calibri" w:hAnsi="Arial" w:cs="Arial"/>
          <w:sz w:val="24"/>
          <w:szCs w:val="24"/>
        </w:rPr>
      </w:pPr>
    </w:p>
    <w:p w14:paraId="0B11024B" w14:textId="77777777" w:rsidR="00823685" w:rsidRDefault="00823685" w:rsidP="00823685">
      <w:pPr>
        <w:spacing w:after="0" w:line="240" w:lineRule="auto"/>
        <w:rPr>
          <w:rFonts w:ascii="Arial" w:eastAsia="Calibri" w:hAnsi="Arial" w:cs="Arial"/>
          <w:sz w:val="24"/>
          <w:szCs w:val="24"/>
        </w:rPr>
      </w:pPr>
    </w:p>
    <w:p w14:paraId="069BFA57" w14:textId="74712A62" w:rsidR="00823685" w:rsidRPr="00823685" w:rsidRDefault="008B68E3" w:rsidP="00823685">
      <w:pPr>
        <w:spacing w:after="0" w:line="240" w:lineRule="auto"/>
        <w:rPr>
          <w:rFonts w:ascii="Arial" w:eastAsia="Calibri" w:hAnsi="Arial" w:cs="Arial"/>
          <w:sz w:val="24"/>
          <w:szCs w:val="24"/>
        </w:rPr>
      </w:pPr>
      <w:r>
        <w:rPr>
          <w:rFonts w:ascii="Arial" w:eastAsia="Calibri" w:hAnsi="Arial" w:cs="Arial"/>
          <w:sz w:val="24"/>
          <w:szCs w:val="24"/>
        </w:rPr>
        <w:t>Neiva</w:t>
      </w:r>
      <w:r w:rsidR="00823685" w:rsidRPr="00823685">
        <w:rPr>
          <w:rFonts w:ascii="Arial" w:eastAsia="Calibri" w:hAnsi="Arial" w:cs="Arial"/>
          <w:sz w:val="24"/>
          <w:szCs w:val="24"/>
        </w:rPr>
        <w:t xml:space="preserve">, </w:t>
      </w:r>
      <w:r w:rsidR="00823685" w:rsidRPr="00823685">
        <w:rPr>
          <w:rFonts w:ascii="Arial" w:eastAsia="Calibri" w:hAnsi="Arial" w:cs="Arial"/>
          <w:color w:val="FF0000"/>
          <w:sz w:val="24"/>
          <w:szCs w:val="24"/>
        </w:rPr>
        <w:t xml:space="preserve">XX </w:t>
      </w:r>
      <w:r w:rsidR="00823685" w:rsidRPr="00823685">
        <w:rPr>
          <w:rFonts w:ascii="Arial" w:eastAsia="Calibri" w:hAnsi="Arial" w:cs="Arial"/>
          <w:sz w:val="24"/>
          <w:szCs w:val="24"/>
        </w:rPr>
        <w:t xml:space="preserve">de </w:t>
      </w:r>
      <w:r w:rsidR="00823685" w:rsidRPr="00823685">
        <w:rPr>
          <w:rFonts w:ascii="Arial" w:eastAsia="Calibri" w:hAnsi="Arial" w:cs="Arial"/>
          <w:color w:val="FF0000"/>
          <w:sz w:val="24"/>
          <w:szCs w:val="24"/>
        </w:rPr>
        <w:t xml:space="preserve">XXX </w:t>
      </w:r>
      <w:r w:rsidR="00823685" w:rsidRPr="00823685">
        <w:rPr>
          <w:rFonts w:ascii="Arial" w:eastAsia="Calibri" w:hAnsi="Arial" w:cs="Arial"/>
          <w:sz w:val="24"/>
          <w:szCs w:val="24"/>
        </w:rPr>
        <w:t>de 20</w:t>
      </w:r>
      <w:r w:rsidR="00823685" w:rsidRPr="00823685">
        <w:rPr>
          <w:rFonts w:ascii="Arial" w:eastAsia="Calibri" w:hAnsi="Arial" w:cs="Arial"/>
          <w:color w:val="FF0000"/>
          <w:sz w:val="24"/>
          <w:szCs w:val="24"/>
        </w:rPr>
        <w:t>XX</w:t>
      </w:r>
    </w:p>
    <w:p w14:paraId="28DFA2CA" w14:textId="77777777" w:rsidR="00823685" w:rsidRPr="00823685" w:rsidRDefault="00823685" w:rsidP="00823685">
      <w:pPr>
        <w:tabs>
          <w:tab w:val="left" w:pos="8222"/>
        </w:tabs>
        <w:spacing w:after="0" w:line="240" w:lineRule="auto"/>
        <w:jc w:val="center"/>
        <w:rPr>
          <w:rFonts w:ascii="Arial" w:eastAsia="Calibri" w:hAnsi="Arial" w:cs="Arial"/>
          <w:b/>
          <w:sz w:val="24"/>
          <w:szCs w:val="24"/>
          <w:lang w:val="es-PE"/>
        </w:rPr>
      </w:pPr>
    </w:p>
    <w:p w14:paraId="2674E84A" w14:textId="77777777" w:rsidR="00823685" w:rsidRPr="00823685" w:rsidRDefault="00823685" w:rsidP="00823685">
      <w:pPr>
        <w:tabs>
          <w:tab w:val="left" w:pos="8222"/>
        </w:tabs>
        <w:spacing w:after="0" w:line="240" w:lineRule="auto"/>
        <w:ind w:hanging="2"/>
        <w:jc w:val="center"/>
        <w:rPr>
          <w:rFonts w:ascii="Arial" w:eastAsia="Arial" w:hAnsi="Arial" w:cs="Arial"/>
          <w:b/>
          <w:sz w:val="24"/>
          <w:szCs w:val="24"/>
          <w:lang w:val="es-PE"/>
        </w:rPr>
      </w:pPr>
    </w:p>
    <w:p w14:paraId="6E002E9B" w14:textId="77777777" w:rsidR="00823685" w:rsidRPr="00823685" w:rsidRDefault="00823685" w:rsidP="00823685">
      <w:pPr>
        <w:widowControl w:val="0"/>
        <w:tabs>
          <w:tab w:val="left" w:pos="8222"/>
        </w:tabs>
        <w:autoSpaceDE w:val="0"/>
        <w:autoSpaceDN w:val="0"/>
        <w:spacing w:after="0" w:line="240" w:lineRule="auto"/>
        <w:rPr>
          <w:rFonts w:ascii="Arial" w:eastAsia="Arial" w:hAnsi="Arial" w:cs="Arial"/>
          <w:sz w:val="24"/>
          <w:szCs w:val="24"/>
          <w:lang w:val="es-ES"/>
        </w:rPr>
      </w:pPr>
      <w:r w:rsidRPr="00823685">
        <w:rPr>
          <w:rFonts w:ascii="Arial" w:eastAsia="Arial" w:hAnsi="Arial" w:cs="Arial"/>
          <w:sz w:val="24"/>
          <w:szCs w:val="24"/>
          <w:lang w:val="es-ES"/>
        </w:rPr>
        <w:t>Atentamente,</w:t>
      </w:r>
    </w:p>
    <w:p w14:paraId="1808D457" w14:textId="77777777" w:rsidR="00823685" w:rsidRPr="00823685" w:rsidRDefault="00823685" w:rsidP="00823685">
      <w:pPr>
        <w:widowControl w:val="0"/>
        <w:tabs>
          <w:tab w:val="left" w:pos="8222"/>
        </w:tabs>
        <w:autoSpaceDE w:val="0"/>
        <w:autoSpaceDN w:val="0"/>
        <w:spacing w:after="0" w:line="240" w:lineRule="auto"/>
        <w:rPr>
          <w:rFonts w:ascii="Arial" w:eastAsia="Arial" w:hAnsi="Arial" w:cs="Arial"/>
          <w:sz w:val="26"/>
          <w:szCs w:val="24"/>
          <w:lang w:val="es-ES"/>
        </w:rPr>
      </w:pPr>
    </w:p>
    <w:p w14:paraId="25C6D3F7" w14:textId="77777777" w:rsidR="00823685" w:rsidRPr="00823685" w:rsidRDefault="00823685" w:rsidP="00823685">
      <w:pPr>
        <w:widowControl w:val="0"/>
        <w:tabs>
          <w:tab w:val="left" w:pos="8222"/>
        </w:tabs>
        <w:autoSpaceDE w:val="0"/>
        <w:autoSpaceDN w:val="0"/>
        <w:spacing w:before="2" w:after="0" w:line="240" w:lineRule="auto"/>
        <w:rPr>
          <w:rFonts w:ascii="Arial" w:eastAsia="Arial" w:hAnsi="Arial" w:cs="Arial"/>
          <w:szCs w:val="24"/>
          <w:lang w:val="es-ES"/>
        </w:rPr>
      </w:pPr>
    </w:p>
    <w:p w14:paraId="57BE73B6" w14:textId="77777777" w:rsidR="00823685" w:rsidRPr="00823685" w:rsidRDefault="00823685" w:rsidP="00823685">
      <w:pPr>
        <w:widowControl w:val="0"/>
        <w:tabs>
          <w:tab w:val="left" w:pos="8222"/>
        </w:tabs>
        <w:autoSpaceDE w:val="0"/>
        <w:autoSpaceDN w:val="0"/>
        <w:spacing w:after="0" w:line="240" w:lineRule="auto"/>
        <w:rPr>
          <w:rFonts w:ascii="Arial" w:eastAsia="Arial" w:hAnsi="Arial" w:cs="Arial"/>
          <w:lang w:val="es-ES"/>
        </w:rPr>
      </w:pPr>
      <w:r w:rsidRPr="00823685">
        <w:rPr>
          <w:rFonts w:ascii="Arial" w:eastAsia="Arial" w:hAnsi="Arial" w:cs="Arial"/>
          <w:lang w:val="es-ES"/>
        </w:rPr>
        <w:t>ORIGINAL FIRMADO</w:t>
      </w:r>
    </w:p>
    <w:p w14:paraId="4069E3CF" w14:textId="77777777" w:rsidR="00823685" w:rsidRPr="00823685" w:rsidRDefault="00823685" w:rsidP="00823685">
      <w:pPr>
        <w:widowControl w:val="0"/>
        <w:tabs>
          <w:tab w:val="left" w:pos="8222"/>
        </w:tabs>
        <w:autoSpaceDE w:val="0"/>
        <w:autoSpaceDN w:val="0"/>
        <w:spacing w:after="0" w:line="240" w:lineRule="auto"/>
        <w:rPr>
          <w:rFonts w:ascii="Arial" w:eastAsia="Arial" w:hAnsi="Arial" w:cs="Arial"/>
          <w:sz w:val="24"/>
          <w:szCs w:val="24"/>
          <w:lang w:val="es-ES"/>
        </w:rPr>
      </w:pPr>
    </w:p>
    <w:p w14:paraId="39555C1C" w14:textId="6D82E429" w:rsidR="00823685" w:rsidRPr="00F81AEA" w:rsidRDefault="00F81AEA" w:rsidP="00823685">
      <w:pPr>
        <w:widowControl w:val="0"/>
        <w:tabs>
          <w:tab w:val="left" w:pos="8222"/>
        </w:tabs>
        <w:autoSpaceDE w:val="0"/>
        <w:autoSpaceDN w:val="0"/>
        <w:spacing w:after="0" w:line="240" w:lineRule="auto"/>
        <w:outlineLvl w:val="3"/>
        <w:rPr>
          <w:rFonts w:ascii="Arial" w:eastAsia="Arial" w:hAnsi="Arial" w:cs="Arial"/>
          <w:b/>
          <w:bCs/>
          <w:color w:val="FF0000"/>
          <w:sz w:val="24"/>
          <w:szCs w:val="24"/>
          <w:lang w:val="es-ES"/>
        </w:rPr>
      </w:pPr>
      <w:r w:rsidRPr="00F81AEA">
        <w:rPr>
          <w:rFonts w:ascii="Arial" w:eastAsia="Arial" w:hAnsi="Arial" w:cs="Arial"/>
          <w:b/>
          <w:bCs/>
          <w:color w:val="FF0000"/>
          <w:sz w:val="24"/>
          <w:szCs w:val="24"/>
          <w:lang w:val="es-ES"/>
        </w:rPr>
        <w:t>XXXXXXXXXXXXXXXXX</w:t>
      </w:r>
    </w:p>
    <w:p w14:paraId="1ABB64D5" w14:textId="32E3DB34" w:rsidR="00823685" w:rsidRPr="00F81AEA" w:rsidRDefault="00823685" w:rsidP="00823685">
      <w:pPr>
        <w:widowControl w:val="0"/>
        <w:tabs>
          <w:tab w:val="left" w:pos="8222"/>
        </w:tabs>
        <w:autoSpaceDE w:val="0"/>
        <w:autoSpaceDN w:val="0"/>
        <w:spacing w:before="2" w:after="0" w:line="240" w:lineRule="auto"/>
        <w:rPr>
          <w:rFonts w:ascii="Arial" w:eastAsia="Arial" w:hAnsi="Arial" w:cs="Arial"/>
          <w:color w:val="FF0000"/>
          <w:lang w:val="es-ES"/>
        </w:rPr>
      </w:pPr>
      <w:r w:rsidRPr="00F81AEA">
        <w:rPr>
          <w:rFonts w:ascii="Arial" w:eastAsia="Arial" w:hAnsi="Arial" w:cs="Arial"/>
          <w:color w:val="FF0000"/>
          <w:lang w:val="es-ES"/>
        </w:rPr>
        <w:t>Contralor</w:t>
      </w:r>
      <w:r w:rsidR="00F81AEA" w:rsidRPr="00F81AEA">
        <w:rPr>
          <w:rFonts w:ascii="Arial" w:eastAsia="Arial" w:hAnsi="Arial" w:cs="Arial"/>
          <w:color w:val="FF0000"/>
          <w:lang w:val="es-ES"/>
        </w:rPr>
        <w:t xml:space="preserve"> (</w:t>
      </w:r>
      <w:r w:rsidRPr="00F81AEA">
        <w:rPr>
          <w:rFonts w:ascii="Arial" w:eastAsia="Arial" w:hAnsi="Arial" w:cs="Arial"/>
          <w:color w:val="FF0000"/>
          <w:lang w:val="es-ES"/>
        </w:rPr>
        <w:t>a</w:t>
      </w:r>
      <w:r w:rsidR="00F81AEA" w:rsidRPr="00F81AEA">
        <w:rPr>
          <w:rFonts w:ascii="Arial" w:eastAsia="Arial" w:hAnsi="Arial" w:cs="Arial"/>
          <w:color w:val="FF0000"/>
          <w:lang w:val="es-ES"/>
        </w:rPr>
        <w:t>)</w:t>
      </w:r>
      <w:r w:rsidRPr="00F81AEA">
        <w:rPr>
          <w:rFonts w:ascii="Arial" w:eastAsia="Arial" w:hAnsi="Arial" w:cs="Arial"/>
          <w:color w:val="FF0000"/>
          <w:lang w:val="es-ES"/>
        </w:rPr>
        <w:t xml:space="preserve"> de </w:t>
      </w:r>
      <w:r w:rsidR="00F81AEA" w:rsidRPr="00F81AEA">
        <w:rPr>
          <w:rFonts w:ascii="Arial" w:eastAsia="Arial" w:hAnsi="Arial" w:cs="Arial"/>
          <w:color w:val="FF0000"/>
          <w:lang w:val="es-ES"/>
        </w:rPr>
        <w:t>XXXXXX</w:t>
      </w:r>
    </w:p>
    <w:p w14:paraId="2217FDDF" w14:textId="77777777" w:rsidR="00823685" w:rsidRPr="00823685" w:rsidRDefault="00823685" w:rsidP="00823685">
      <w:pPr>
        <w:widowControl w:val="0"/>
        <w:tabs>
          <w:tab w:val="left" w:pos="8222"/>
        </w:tabs>
        <w:autoSpaceDE w:val="0"/>
        <w:autoSpaceDN w:val="0"/>
        <w:spacing w:before="2" w:after="0" w:line="240" w:lineRule="auto"/>
        <w:rPr>
          <w:rFonts w:ascii="Arial" w:eastAsia="Arial" w:hAnsi="Arial" w:cs="Arial"/>
          <w:lang w:val="es-ES"/>
        </w:rPr>
      </w:pPr>
    </w:p>
    <w:p w14:paraId="13C1B7C1" w14:textId="46CD3D3B" w:rsidR="00823685" w:rsidRDefault="00823685" w:rsidP="00823685">
      <w:pPr>
        <w:widowControl w:val="0"/>
        <w:tabs>
          <w:tab w:val="left" w:pos="8222"/>
        </w:tabs>
        <w:autoSpaceDE w:val="0"/>
        <w:autoSpaceDN w:val="0"/>
        <w:spacing w:after="1" w:line="240" w:lineRule="auto"/>
        <w:rPr>
          <w:rFonts w:ascii="Arial" w:eastAsia="Arial" w:hAnsi="Arial" w:cs="Arial"/>
          <w:szCs w:val="24"/>
          <w:lang w:val="es-ES"/>
        </w:rPr>
      </w:pPr>
    </w:p>
    <w:p w14:paraId="4AB2EA28" w14:textId="77777777" w:rsidR="007F3B54" w:rsidRPr="00823685" w:rsidRDefault="007F3B54" w:rsidP="00823685">
      <w:pPr>
        <w:widowControl w:val="0"/>
        <w:tabs>
          <w:tab w:val="left" w:pos="8222"/>
        </w:tabs>
        <w:autoSpaceDE w:val="0"/>
        <w:autoSpaceDN w:val="0"/>
        <w:spacing w:after="1" w:line="240" w:lineRule="auto"/>
        <w:rPr>
          <w:rFonts w:ascii="Arial" w:eastAsia="Arial" w:hAnsi="Arial" w:cs="Arial"/>
          <w:szCs w:val="24"/>
          <w:lang w:val="es-ES"/>
        </w:rPr>
      </w:pPr>
    </w:p>
    <w:p w14:paraId="2FF13B47" w14:textId="0FE80C77" w:rsidR="00F81AEA" w:rsidRDefault="00F81AEA">
      <w:pPr>
        <w:rPr>
          <w:rFonts w:ascii="Arial" w:eastAsia="Calibri" w:hAnsi="Arial" w:cs="Arial"/>
          <w:sz w:val="24"/>
          <w:szCs w:val="24"/>
        </w:rPr>
      </w:pPr>
      <w:r>
        <w:rPr>
          <w:rFonts w:ascii="Arial" w:eastAsia="Calibri" w:hAnsi="Arial" w:cs="Arial"/>
          <w:sz w:val="24"/>
          <w:szCs w:val="24"/>
        </w:rPr>
        <w:br w:type="page"/>
      </w:r>
    </w:p>
    <w:p w14:paraId="547BEE48" w14:textId="40431C81"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lastRenderedPageBreak/>
        <w:t xml:space="preserve">3. MUESTRA DE AUDITORÍA </w:t>
      </w:r>
    </w:p>
    <w:p w14:paraId="317111AE"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59C00BAA" w14:textId="77777777" w:rsidR="00823685" w:rsidRPr="00823685" w:rsidRDefault="00823685" w:rsidP="00823685">
      <w:pPr>
        <w:tabs>
          <w:tab w:val="left" w:pos="8222"/>
        </w:tabs>
        <w:spacing w:after="0" w:line="240" w:lineRule="auto"/>
        <w:jc w:val="both"/>
        <w:rPr>
          <w:rFonts w:ascii="Arial" w:eastAsia="Calibri" w:hAnsi="Arial" w:cs="Arial"/>
          <w:sz w:val="24"/>
          <w:szCs w:val="24"/>
        </w:rPr>
      </w:pPr>
      <w:r w:rsidRPr="00823685">
        <w:rPr>
          <w:rFonts w:ascii="Arial" w:eastAsia="Calibri" w:hAnsi="Arial" w:cs="Arial"/>
          <w:color w:val="FF0000"/>
          <w:sz w:val="24"/>
          <w:szCs w:val="24"/>
        </w:rPr>
        <w:t xml:space="preserve">XXXXXXXXXX </w:t>
      </w:r>
      <w:r w:rsidRPr="00823685">
        <w:rPr>
          <w:rFonts w:ascii="Arial" w:eastAsia="Calibri" w:hAnsi="Arial" w:cs="Arial"/>
          <w:sz w:val="24"/>
          <w:szCs w:val="24"/>
        </w:rPr>
        <w:t xml:space="preserve">(Sujeto de control), rindió </w:t>
      </w:r>
      <w:r w:rsidRPr="00823685">
        <w:rPr>
          <w:rFonts w:ascii="Arial" w:eastAsia="Calibri" w:hAnsi="Arial" w:cs="Arial"/>
          <w:color w:val="FF0000"/>
          <w:sz w:val="24"/>
          <w:szCs w:val="24"/>
        </w:rPr>
        <w:t xml:space="preserve">xxxxxx (número) </w:t>
      </w:r>
      <w:r w:rsidRPr="00823685">
        <w:rPr>
          <w:rFonts w:ascii="Arial" w:eastAsia="Calibri" w:hAnsi="Arial" w:cs="Arial"/>
          <w:sz w:val="24"/>
          <w:szCs w:val="24"/>
        </w:rPr>
        <w:t xml:space="preserve">contratos por valor de </w:t>
      </w:r>
      <w:r w:rsidRPr="00823685">
        <w:rPr>
          <w:rFonts w:ascii="Arial" w:eastAsia="Calibri" w:hAnsi="Arial" w:cs="Arial"/>
          <w:color w:val="FF0000"/>
          <w:sz w:val="24"/>
          <w:szCs w:val="24"/>
        </w:rPr>
        <w:t xml:space="preserve">$xxxxxxxx, </w:t>
      </w:r>
      <w:r w:rsidRPr="00823685">
        <w:rPr>
          <w:rFonts w:ascii="Arial" w:eastAsia="Calibri" w:hAnsi="Arial" w:cs="Arial"/>
          <w:sz w:val="24"/>
          <w:szCs w:val="24"/>
        </w:rPr>
        <w:t xml:space="preserve">de los cuales para el desarrollo de la auditoría se determinaron </w:t>
      </w:r>
      <w:r w:rsidRPr="00823685">
        <w:rPr>
          <w:rFonts w:ascii="Arial" w:eastAsia="Calibri" w:hAnsi="Arial" w:cs="Arial"/>
          <w:color w:val="FF0000"/>
          <w:sz w:val="24"/>
          <w:szCs w:val="24"/>
        </w:rPr>
        <w:t xml:space="preserve">xxx (número) </w:t>
      </w:r>
      <w:r w:rsidRPr="00823685">
        <w:rPr>
          <w:rFonts w:ascii="Arial" w:eastAsia="Calibri" w:hAnsi="Arial" w:cs="Arial"/>
          <w:sz w:val="24"/>
          <w:szCs w:val="24"/>
        </w:rPr>
        <w:t xml:space="preserve">contratos como parte de la muestra por </w:t>
      </w:r>
      <w:r w:rsidRPr="00823685">
        <w:rPr>
          <w:rFonts w:ascii="Arial" w:eastAsia="Calibri" w:hAnsi="Arial" w:cs="Arial"/>
          <w:color w:val="FF0000"/>
          <w:sz w:val="24"/>
          <w:szCs w:val="24"/>
        </w:rPr>
        <w:t>$xxxxxxxxxxx</w:t>
      </w:r>
      <w:r w:rsidRPr="00823685">
        <w:rPr>
          <w:rFonts w:ascii="Arial" w:eastAsia="Calibri" w:hAnsi="Arial" w:cs="Arial"/>
          <w:sz w:val="24"/>
          <w:szCs w:val="24"/>
        </w:rPr>
        <w:t xml:space="preserve">, equivalente al </w:t>
      </w:r>
      <w:r w:rsidRPr="00823685">
        <w:rPr>
          <w:rFonts w:ascii="Arial" w:eastAsia="Calibri" w:hAnsi="Arial" w:cs="Arial"/>
          <w:color w:val="FF0000"/>
          <w:sz w:val="24"/>
          <w:szCs w:val="24"/>
        </w:rPr>
        <w:t>30,2%</w:t>
      </w:r>
      <w:r w:rsidRPr="00823685">
        <w:rPr>
          <w:rFonts w:ascii="Arial" w:eastAsia="Calibri" w:hAnsi="Arial" w:cs="Arial"/>
          <w:sz w:val="24"/>
          <w:szCs w:val="24"/>
        </w:rPr>
        <w:t xml:space="preserve"> de la ejecución de los recursos.</w:t>
      </w:r>
    </w:p>
    <w:p w14:paraId="378C4F3A"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1CC82F13" w14:textId="77777777" w:rsidR="00823685" w:rsidRPr="00823685" w:rsidRDefault="00823685" w:rsidP="00823685">
      <w:pPr>
        <w:tabs>
          <w:tab w:val="left" w:pos="8222"/>
        </w:tabs>
        <w:spacing w:after="0" w:line="240" w:lineRule="auto"/>
        <w:jc w:val="both"/>
        <w:rPr>
          <w:rFonts w:ascii="Arial" w:eastAsia="Calibri" w:hAnsi="Arial" w:cs="Arial"/>
          <w:sz w:val="24"/>
          <w:szCs w:val="24"/>
        </w:rPr>
      </w:pPr>
      <w:r w:rsidRPr="00823685">
        <w:rPr>
          <w:rFonts w:ascii="Arial" w:eastAsia="Calibri" w:hAnsi="Arial" w:cs="Arial"/>
          <w:sz w:val="24"/>
          <w:szCs w:val="24"/>
        </w:rPr>
        <w:t>De la muestra seleccionada, se verificó el cumplimiento de los principios generales de economía, transparencia, responsabilidad y selección objetiva. De igual forma, se verificó el cumplimiento de los estudios previos acorde a los requisitos de ley, tales como; los análisis de necesidades técnicas, presupuestales, jurídicas, de conveniencia, de la modalidad de contratación, de las calidades a cumplir y de la justificación del valor de la contratación, entre otros. A continuación, se presenta la contratación rendida, la cual fue objeto de la muestra de contratación:</w:t>
      </w:r>
    </w:p>
    <w:p w14:paraId="46C2BEEC"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tbl>
      <w:tblPr>
        <w:tblStyle w:val="Tablaconcuadrcula"/>
        <w:tblW w:w="0" w:type="auto"/>
        <w:jc w:val="center"/>
        <w:tblLook w:val="04A0" w:firstRow="1" w:lastRow="0" w:firstColumn="1" w:lastColumn="0" w:noHBand="0" w:noVBand="1"/>
      </w:tblPr>
      <w:tblGrid>
        <w:gridCol w:w="846"/>
        <w:gridCol w:w="3544"/>
        <w:gridCol w:w="1134"/>
        <w:gridCol w:w="2551"/>
      </w:tblGrid>
      <w:tr w:rsidR="00823685" w:rsidRPr="00823685" w14:paraId="51AEC56B" w14:textId="77777777" w:rsidTr="00FA7D5F">
        <w:trPr>
          <w:jc w:val="center"/>
        </w:trPr>
        <w:tc>
          <w:tcPr>
            <w:tcW w:w="846" w:type="dxa"/>
            <w:vAlign w:val="center"/>
          </w:tcPr>
          <w:p w14:paraId="38234777" w14:textId="77777777" w:rsidR="00823685" w:rsidRPr="00823685" w:rsidRDefault="00823685" w:rsidP="00823685">
            <w:pPr>
              <w:tabs>
                <w:tab w:val="left" w:pos="8222"/>
              </w:tabs>
              <w:jc w:val="center"/>
              <w:rPr>
                <w:rFonts w:ascii="Arial" w:eastAsia="Calibri" w:hAnsi="Arial" w:cs="Arial"/>
                <w:b/>
                <w:bCs/>
              </w:rPr>
            </w:pPr>
            <w:r w:rsidRPr="00823685">
              <w:rPr>
                <w:rFonts w:ascii="Arial" w:eastAsia="Calibri" w:hAnsi="Arial" w:cs="Arial"/>
                <w:b/>
                <w:bCs/>
              </w:rPr>
              <w:t>N°</w:t>
            </w:r>
          </w:p>
        </w:tc>
        <w:tc>
          <w:tcPr>
            <w:tcW w:w="3544" w:type="dxa"/>
            <w:vAlign w:val="center"/>
          </w:tcPr>
          <w:p w14:paraId="3C797101" w14:textId="77777777" w:rsidR="00823685" w:rsidRPr="00823685" w:rsidRDefault="00823685" w:rsidP="00823685">
            <w:pPr>
              <w:tabs>
                <w:tab w:val="left" w:pos="8222"/>
              </w:tabs>
              <w:jc w:val="center"/>
              <w:rPr>
                <w:rFonts w:ascii="Arial" w:eastAsia="Calibri" w:hAnsi="Arial" w:cs="Arial"/>
                <w:b/>
                <w:bCs/>
              </w:rPr>
            </w:pPr>
            <w:r w:rsidRPr="00823685">
              <w:rPr>
                <w:rFonts w:ascii="Arial" w:eastAsia="Calibri" w:hAnsi="Arial" w:cs="Arial"/>
                <w:b/>
                <w:bCs/>
              </w:rPr>
              <w:t>Dependencia</w:t>
            </w:r>
          </w:p>
        </w:tc>
        <w:tc>
          <w:tcPr>
            <w:tcW w:w="1134" w:type="dxa"/>
            <w:vAlign w:val="center"/>
          </w:tcPr>
          <w:p w14:paraId="19F105DD" w14:textId="77777777" w:rsidR="00823685" w:rsidRPr="00823685" w:rsidRDefault="00823685" w:rsidP="00823685">
            <w:pPr>
              <w:tabs>
                <w:tab w:val="left" w:pos="8222"/>
              </w:tabs>
              <w:jc w:val="center"/>
              <w:rPr>
                <w:rFonts w:ascii="Arial" w:eastAsia="Calibri" w:hAnsi="Arial" w:cs="Arial"/>
                <w:b/>
                <w:bCs/>
              </w:rPr>
            </w:pPr>
            <w:r w:rsidRPr="00823685">
              <w:rPr>
                <w:rFonts w:ascii="Arial" w:eastAsia="Calibri" w:hAnsi="Arial" w:cs="Arial"/>
                <w:b/>
                <w:bCs/>
              </w:rPr>
              <w:t>Cantidad</w:t>
            </w:r>
          </w:p>
        </w:tc>
        <w:tc>
          <w:tcPr>
            <w:tcW w:w="2551" w:type="dxa"/>
            <w:vAlign w:val="center"/>
          </w:tcPr>
          <w:p w14:paraId="4E7AA23C" w14:textId="77777777" w:rsidR="00823685" w:rsidRPr="00823685" w:rsidRDefault="00823685" w:rsidP="00823685">
            <w:pPr>
              <w:tabs>
                <w:tab w:val="left" w:pos="8222"/>
              </w:tabs>
              <w:jc w:val="center"/>
              <w:rPr>
                <w:rFonts w:ascii="Arial" w:eastAsia="Calibri" w:hAnsi="Arial" w:cs="Arial"/>
                <w:b/>
                <w:bCs/>
              </w:rPr>
            </w:pPr>
            <w:r w:rsidRPr="00823685">
              <w:rPr>
                <w:rFonts w:ascii="Arial" w:eastAsia="Calibri" w:hAnsi="Arial" w:cs="Arial"/>
                <w:b/>
                <w:bCs/>
              </w:rPr>
              <w:t>Valor</w:t>
            </w:r>
          </w:p>
        </w:tc>
      </w:tr>
      <w:tr w:rsidR="00823685" w:rsidRPr="00823685" w14:paraId="0FC91C36" w14:textId="77777777" w:rsidTr="00FA7D5F">
        <w:trPr>
          <w:jc w:val="center"/>
        </w:trPr>
        <w:tc>
          <w:tcPr>
            <w:tcW w:w="846" w:type="dxa"/>
            <w:vAlign w:val="bottom"/>
          </w:tcPr>
          <w:p w14:paraId="38D869BF" w14:textId="77777777" w:rsidR="00823685" w:rsidRPr="00823685" w:rsidRDefault="00823685" w:rsidP="00823685">
            <w:pPr>
              <w:tabs>
                <w:tab w:val="left" w:pos="8222"/>
              </w:tabs>
              <w:jc w:val="center"/>
              <w:rPr>
                <w:rFonts w:ascii="Arial" w:eastAsia="Calibri" w:hAnsi="Arial" w:cs="Arial"/>
              </w:rPr>
            </w:pPr>
            <w:r w:rsidRPr="00823685">
              <w:rPr>
                <w:rFonts w:ascii="Arial" w:eastAsia="Calibri" w:hAnsi="Arial" w:cs="Arial"/>
              </w:rPr>
              <w:t>1</w:t>
            </w:r>
          </w:p>
        </w:tc>
        <w:tc>
          <w:tcPr>
            <w:tcW w:w="3544" w:type="dxa"/>
            <w:vAlign w:val="bottom"/>
          </w:tcPr>
          <w:p w14:paraId="615D8FFD" w14:textId="77777777" w:rsidR="00823685" w:rsidRPr="00823685" w:rsidRDefault="00823685" w:rsidP="00823685">
            <w:pPr>
              <w:tabs>
                <w:tab w:val="left" w:pos="8222"/>
              </w:tabs>
              <w:jc w:val="center"/>
              <w:rPr>
                <w:rFonts w:ascii="Arial" w:eastAsia="Calibri" w:hAnsi="Arial" w:cs="Arial"/>
              </w:rPr>
            </w:pPr>
          </w:p>
        </w:tc>
        <w:tc>
          <w:tcPr>
            <w:tcW w:w="1134" w:type="dxa"/>
            <w:vAlign w:val="bottom"/>
          </w:tcPr>
          <w:p w14:paraId="5D69C150" w14:textId="77777777" w:rsidR="00823685" w:rsidRPr="00823685" w:rsidRDefault="00823685" w:rsidP="00823685">
            <w:pPr>
              <w:tabs>
                <w:tab w:val="left" w:pos="8222"/>
              </w:tabs>
              <w:jc w:val="center"/>
              <w:rPr>
                <w:rFonts w:ascii="Arial" w:eastAsia="Calibri" w:hAnsi="Arial" w:cs="Arial"/>
              </w:rPr>
            </w:pPr>
          </w:p>
        </w:tc>
        <w:tc>
          <w:tcPr>
            <w:tcW w:w="2551" w:type="dxa"/>
            <w:vAlign w:val="bottom"/>
          </w:tcPr>
          <w:p w14:paraId="3D2A0330" w14:textId="77777777" w:rsidR="00823685" w:rsidRPr="00823685" w:rsidRDefault="00823685" w:rsidP="00823685">
            <w:pPr>
              <w:tabs>
                <w:tab w:val="left" w:pos="8222"/>
              </w:tabs>
              <w:jc w:val="center"/>
              <w:rPr>
                <w:rFonts w:ascii="Arial" w:eastAsia="Calibri" w:hAnsi="Arial" w:cs="Arial"/>
              </w:rPr>
            </w:pPr>
          </w:p>
        </w:tc>
      </w:tr>
      <w:tr w:rsidR="00823685" w:rsidRPr="00823685" w14:paraId="1AA3A951" w14:textId="77777777" w:rsidTr="00FA7D5F">
        <w:trPr>
          <w:jc w:val="center"/>
        </w:trPr>
        <w:tc>
          <w:tcPr>
            <w:tcW w:w="846" w:type="dxa"/>
            <w:vAlign w:val="bottom"/>
          </w:tcPr>
          <w:p w14:paraId="314BF9F1" w14:textId="77777777" w:rsidR="00823685" w:rsidRPr="00823685" w:rsidRDefault="00823685" w:rsidP="00823685">
            <w:pPr>
              <w:tabs>
                <w:tab w:val="left" w:pos="8222"/>
              </w:tabs>
              <w:jc w:val="center"/>
              <w:rPr>
                <w:rFonts w:ascii="Arial" w:eastAsia="Calibri" w:hAnsi="Arial" w:cs="Arial"/>
              </w:rPr>
            </w:pPr>
            <w:r w:rsidRPr="00823685">
              <w:rPr>
                <w:rFonts w:ascii="Arial" w:eastAsia="Calibri" w:hAnsi="Arial" w:cs="Arial"/>
              </w:rPr>
              <w:t>2</w:t>
            </w:r>
          </w:p>
        </w:tc>
        <w:tc>
          <w:tcPr>
            <w:tcW w:w="3544" w:type="dxa"/>
            <w:vAlign w:val="bottom"/>
          </w:tcPr>
          <w:p w14:paraId="4AC0607A" w14:textId="77777777" w:rsidR="00823685" w:rsidRPr="00823685" w:rsidRDefault="00823685" w:rsidP="00823685">
            <w:pPr>
              <w:tabs>
                <w:tab w:val="left" w:pos="8222"/>
              </w:tabs>
              <w:jc w:val="center"/>
              <w:rPr>
                <w:rFonts w:ascii="Arial" w:eastAsia="Calibri" w:hAnsi="Arial" w:cs="Arial"/>
              </w:rPr>
            </w:pPr>
          </w:p>
        </w:tc>
        <w:tc>
          <w:tcPr>
            <w:tcW w:w="1134" w:type="dxa"/>
            <w:vAlign w:val="bottom"/>
          </w:tcPr>
          <w:p w14:paraId="5141FE90" w14:textId="77777777" w:rsidR="00823685" w:rsidRPr="00823685" w:rsidRDefault="00823685" w:rsidP="00823685">
            <w:pPr>
              <w:tabs>
                <w:tab w:val="left" w:pos="8222"/>
              </w:tabs>
              <w:jc w:val="center"/>
              <w:rPr>
                <w:rFonts w:ascii="Arial" w:eastAsia="Calibri" w:hAnsi="Arial" w:cs="Arial"/>
              </w:rPr>
            </w:pPr>
          </w:p>
        </w:tc>
        <w:tc>
          <w:tcPr>
            <w:tcW w:w="2551" w:type="dxa"/>
            <w:vAlign w:val="bottom"/>
          </w:tcPr>
          <w:p w14:paraId="6BCFB6C6" w14:textId="77777777" w:rsidR="00823685" w:rsidRPr="00823685" w:rsidRDefault="00823685" w:rsidP="00823685">
            <w:pPr>
              <w:tabs>
                <w:tab w:val="left" w:pos="8222"/>
              </w:tabs>
              <w:jc w:val="center"/>
              <w:rPr>
                <w:rFonts w:ascii="Arial" w:eastAsia="Calibri" w:hAnsi="Arial" w:cs="Arial"/>
              </w:rPr>
            </w:pPr>
          </w:p>
        </w:tc>
      </w:tr>
      <w:tr w:rsidR="00823685" w:rsidRPr="00823685" w14:paraId="7C384CB2" w14:textId="77777777" w:rsidTr="00FA7D5F">
        <w:trPr>
          <w:jc w:val="center"/>
        </w:trPr>
        <w:tc>
          <w:tcPr>
            <w:tcW w:w="846" w:type="dxa"/>
            <w:vAlign w:val="bottom"/>
          </w:tcPr>
          <w:p w14:paraId="13A344BF" w14:textId="77777777" w:rsidR="00823685" w:rsidRPr="00823685" w:rsidRDefault="00823685" w:rsidP="00823685">
            <w:pPr>
              <w:tabs>
                <w:tab w:val="left" w:pos="8222"/>
              </w:tabs>
              <w:jc w:val="center"/>
              <w:rPr>
                <w:rFonts w:ascii="Arial" w:eastAsia="Calibri" w:hAnsi="Arial" w:cs="Arial"/>
              </w:rPr>
            </w:pPr>
            <w:r w:rsidRPr="00823685">
              <w:rPr>
                <w:rFonts w:ascii="Arial" w:eastAsia="Calibri" w:hAnsi="Arial" w:cs="Arial"/>
              </w:rPr>
              <w:t>3</w:t>
            </w:r>
          </w:p>
        </w:tc>
        <w:tc>
          <w:tcPr>
            <w:tcW w:w="3544" w:type="dxa"/>
            <w:vAlign w:val="bottom"/>
          </w:tcPr>
          <w:p w14:paraId="79910F53" w14:textId="77777777" w:rsidR="00823685" w:rsidRPr="00823685" w:rsidRDefault="00823685" w:rsidP="00823685">
            <w:pPr>
              <w:tabs>
                <w:tab w:val="left" w:pos="8222"/>
              </w:tabs>
              <w:jc w:val="center"/>
              <w:rPr>
                <w:rFonts w:ascii="Arial" w:eastAsia="Calibri" w:hAnsi="Arial" w:cs="Arial"/>
              </w:rPr>
            </w:pPr>
          </w:p>
        </w:tc>
        <w:tc>
          <w:tcPr>
            <w:tcW w:w="1134" w:type="dxa"/>
            <w:vAlign w:val="bottom"/>
          </w:tcPr>
          <w:p w14:paraId="4D05EF58" w14:textId="77777777" w:rsidR="00823685" w:rsidRPr="00823685" w:rsidRDefault="00823685" w:rsidP="00823685">
            <w:pPr>
              <w:tabs>
                <w:tab w:val="left" w:pos="8222"/>
              </w:tabs>
              <w:jc w:val="center"/>
              <w:rPr>
                <w:rFonts w:ascii="Arial" w:eastAsia="Calibri" w:hAnsi="Arial" w:cs="Arial"/>
              </w:rPr>
            </w:pPr>
          </w:p>
        </w:tc>
        <w:tc>
          <w:tcPr>
            <w:tcW w:w="2551" w:type="dxa"/>
            <w:vAlign w:val="bottom"/>
          </w:tcPr>
          <w:p w14:paraId="77BBD71C" w14:textId="77777777" w:rsidR="00823685" w:rsidRPr="00823685" w:rsidRDefault="00823685" w:rsidP="00823685">
            <w:pPr>
              <w:tabs>
                <w:tab w:val="left" w:pos="8222"/>
              </w:tabs>
              <w:jc w:val="center"/>
              <w:rPr>
                <w:rFonts w:ascii="Arial" w:eastAsia="Calibri" w:hAnsi="Arial" w:cs="Arial"/>
              </w:rPr>
            </w:pPr>
          </w:p>
        </w:tc>
      </w:tr>
    </w:tbl>
    <w:p w14:paraId="16E34EDD"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2955340D"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 xml:space="preserve">4. ATENCIÓN A DENUNCIAS FISCALES </w:t>
      </w:r>
    </w:p>
    <w:p w14:paraId="44BAA04D" w14:textId="77777777" w:rsidR="00823685" w:rsidRPr="00823685" w:rsidRDefault="00823685" w:rsidP="00823685">
      <w:pPr>
        <w:tabs>
          <w:tab w:val="left" w:pos="8222"/>
        </w:tabs>
        <w:spacing w:after="0" w:line="240" w:lineRule="auto"/>
        <w:rPr>
          <w:rFonts w:ascii="Arial" w:eastAsia="Calibri" w:hAnsi="Arial" w:cs="Arial"/>
          <w:sz w:val="24"/>
          <w:szCs w:val="24"/>
        </w:rPr>
      </w:pPr>
    </w:p>
    <w:p w14:paraId="46A4920C" w14:textId="77777777" w:rsidR="00823685" w:rsidRPr="00823685" w:rsidRDefault="00823685" w:rsidP="00823685">
      <w:pPr>
        <w:tabs>
          <w:tab w:val="left" w:pos="8222"/>
        </w:tabs>
        <w:spacing w:after="0" w:line="240" w:lineRule="auto"/>
        <w:jc w:val="both"/>
        <w:rPr>
          <w:rFonts w:ascii="Arial" w:eastAsia="Calibri" w:hAnsi="Arial" w:cs="Arial"/>
          <w:color w:val="000000"/>
          <w:sz w:val="24"/>
          <w:szCs w:val="24"/>
        </w:rPr>
      </w:pPr>
      <w:r w:rsidRPr="00823685">
        <w:rPr>
          <w:rFonts w:ascii="Arial" w:eastAsia="Calibri" w:hAnsi="Arial" w:cs="Arial"/>
          <w:sz w:val="24"/>
          <w:szCs w:val="24"/>
        </w:rPr>
        <w:t xml:space="preserve">Fueron incorporadas denuncias fiscales a la Auditoría Financiera y de Gestión a </w:t>
      </w:r>
      <w:r w:rsidRPr="00823685">
        <w:rPr>
          <w:rFonts w:ascii="Arial" w:eastAsia="Calibri" w:hAnsi="Arial" w:cs="Arial"/>
          <w:color w:val="FF0000"/>
          <w:sz w:val="24"/>
          <w:szCs w:val="24"/>
        </w:rPr>
        <w:t xml:space="preserve">XXXXXXX </w:t>
      </w:r>
      <w:r w:rsidRPr="00823685">
        <w:rPr>
          <w:rFonts w:ascii="Arial" w:eastAsia="Calibri" w:hAnsi="Arial" w:cs="Arial"/>
          <w:color w:val="000000"/>
          <w:sz w:val="24"/>
          <w:szCs w:val="24"/>
        </w:rPr>
        <w:t>vigencia 20</w:t>
      </w:r>
      <w:r w:rsidRPr="00823685">
        <w:rPr>
          <w:rFonts w:ascii="Arial" w:eastAsia="Calibri" w:hAnsi="Arial" w:cs="Arial"/>
          <w:color w:val="FF0000"/>
          <w:sz w:val="24"/>
          <w:szCs w:val="24"/>
        </w:rPr>
        <w:t xml:space="preserve">XX, </w:t>
      </w:r>
      <w:r w:rsidRPr="00823685">
        <w:rPr>
          <w:rFonts w:ascii="Arial" w:eastAsia="Calibri" w:hAnsi="Arial" w:cs="Arial"/>
          <w:color w:val="000000"/>
          <w:sz w:val="24"/>
          <w:szCs w:val="24"/>
        </w:rPr>
        <w:t xml:space="preserve">relacionadas con: </w:t>
      </w:r>
      <w:r w:rsidRPr="00823685">
        <w:rPr>
          <w:rFonts w:ascii="Arial" w:eastAsia="Calibri" w:hAnsi="Arial" w:cs="Arial"/>
          <w:color w:val="FF0000"/>
          <w:sz w:val="24"/>
          <w:szCs w:val="24"/>
        </w:rPr>
        <w:t xml:space="preserve">xxxxxxxxxxx; </w:t>
      </w:r>
      <w:r w:rsidRPr="00823685">
        <w:rPr>
          <w:rFonts w:ascii="Arial" w:eastAsia="Calibri" w:hAnsi="Arial" w:cs="Arial"/>
          <w:color w:val="000000"/>
          <w:sz w:val="24"/>
          <w:szCs w:val="24"/>
        </w:rPr>
        <w:t>a las cuales se les dio respuesta de fondo, en los términos que se describen a continuación:</w:t>
      </w:r>
    </w:p>
    <w:p w14:paraId="3283BBAA" w14:textId="77777777" w:rsidR="00823685" w:rsidRPr="00823685" w:rsidRDefault="00823685" w:rsidP="00823685">
      <w:pPr>
        <w:tabs>
          <w:tab w:val="left" w:pos="8222"/>
        </w:tabs>
        <w:spacing w:after="0" w:line="240" w:lineRule="auto"/>
        <w:jc w:val="both"/>
        <w:rPr>
          <w:rFonts w:ascii="Arial" w:eastAsia="Calibri" w:hAnsi="Arial" w:cs="Arial"/>
          <w:color w:val="000000"/>
          <w:sz w:val="24"/>
          <w:szCs w:val="24"/>
        </w:rPr>
      </w:pPr>
    </w:p>
    <w:p w14:paraId="02C3326B" w14:textId="77777777" w:rsidR="00823685" w:rsidRPr="00823685" w:rsidRDefault="00823685" w:rsidP="00823685">
      <w:pPr>
        <w:tabs>
          <w:tab w:val="left" w:pos="8222"/>
        </w:tabs>
        <w:spacing w:after="0" w:line="240" w:lineRule="auto"/>
        <w:jc w:val="both"/>
        <w:rPr>
          <w:rFonts w:ascii="Arial" w:eastAsia="Calibri" w:hAnsi="Arial" w:cs="Arial"/>
          <w:color w:val="FF0000"/>
          <w:sz w:val="24"/>
          <w:szCs w:val="24"/>
        </w:rPr>
      </w:pPr>
      <w:r w:rsidRPr="00823685">
        <w:rPr>
          <w:rFonts w:ascii="Arial" w:eastAsia="Calibri" w:hAnsi="Arial" w:cs="Arial"/>
          <w:b/>
          <w:bCs/>
          <w:color w:val="000000"/>
          <w:sz w:val="24"/>
          <w:szCs w:val="24"/>
        </w:rPr>
        <w:t xml:space="preserve">Requerimiento </w:t>
      </w:r>
      <w:r w:rsidRPr="00823685">
        <w:rPr>
          <w:rFonts w:ascii="Arial" w:eastAsia="Calibri" w:hAnsi="Arial" w:cs="Arial"/>
          <w:color w:val="FF0000"/>
          <w:sz w:val="24"/>
          <w:szCs w:val="24"/>
        </w:rPr>
        <w:t xml:space="preserve">XXX de </w:t>
      </w:r>
      <w:r w:rsidRPr="00823685">
        <w:rPr>
          <w:rFonts w:ascii="Arial" w:eastAsia="Calibri" w:hAnsi="Arial" w:cs="Arial"/>
          <w:color w:val="000000"/>
          <w:sz w:val="24"/>
          <w:szCs w:val="24"/>
        </w:rPr>
        <w:t>20</w:t>
      </w:r>
      <w:r w:rsidRPr="00823685">
        <w:rPr>
          <w:rFonts w:ascii="Arial" w:eastAsia="Calibri" w:hAnsi="Arial" w:cs="Arial"/>
          <w:color w:val="FF0000"/>
          <w:sz w:val="24"/>
          <w:szCs w:val="24"/>
        </w:rPr>
        <w:t>XX</w:t>
      </w:r>
    </w:p>
    <w:p w14:paraId="1571D531"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4B0C739F"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37BC7BCB"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r w:rsidRPr="00823685">
        <w:rPr>
          <w:rFonts w:ascii="Arial" w:eastAsia="Calibri" w:hAnsi="Arial" w:cs="Arial"/>
          <w:b/>
          <w:bCs/>
          <w:sz w:val="24"/>
          <w:szCs w:val="24"/>
        </w:rPr>
        <w:t>Antecedentes</w:t>
      </w:r>
    </w:p>
    <w:p w14:paraId="54E5FD33"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162F814B"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377FE613"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40AA39D9"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r w:rsidRPr="00823685">
        <w:rPr>
          <w:rFonts w:ascii="Arial" w:eastAsia="Calibri" w:hAnsi="Arial" w:cs="Arial"/>
          <w:b/>
          <w:bCs/>
          <w:sz w:val="24"/>
          <w:szCs w:val="24"/>
        </w:rPr>
        <w:t>Resultados del proceso de auditoría</w:t>
      </w:r>
    </w:p>
    <w:p w14:paraId="5D7A1697"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2FC19A1D"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31421CA8"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505235DE"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r w:rsidRPr="00823685">
        <w:rPr>
          <w:rFonts w:ascii="Arial" w:eastAsia="Calibri" w:hAnsi="Arial" w:cs="Arial"/>
          <w:b/>
          <w:bCs/>
          <w:sz w:val="24"/>
          <w:szCs w:val="24"/>
        </w:rPr>
        <w:t>Conclusión del Equipo de Auditoría</w:t>
      </w:r>
    </w:p>
    <w:p w14:paraId="7CE96182"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204EAC98"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053FFA25" w14:textId="1E99B921" w:rsidR="00823685" w:rsidRPr="00823685" w:rsidRDefault="00823685" w:rsidP="00823685">
      <w:pPr>
        <w:tabs>
          <w:tab w:val="left" w:pos="8222"/>
        </w:tabs>
        <w:spacing w:after="0" w:line="240" w:lineRule="auto"/>
        <w:jc w:val="both"/>
        <w:rPr>
          <w:rFonts w:ascii="Arial" w:eastAsia="Calibri" w:hAnsi="Arial" w:cs="Arial"/>
          <w:color w:val="FF0000"/>
          <w:sz w:val="24"/>
          <w:szCs w:val="24"/>
        </w:rPr>
      </w:pPr>
      <w:r w:rsidRPr="00823685">
        <w:rPr>
          <w:rFonts w:ascii="Arial" w:eastAsia="Calibri" w:hAnsi="Arial" w:cs="Arial"/>
          <w:color w:val="FF0000"/>
          <w:sz w:val="24"/>
          <w:szCs w:val="24"/>
        </w:rPr>
        <w:t xml:space="preserve">De acuerdo a los resultados de la atención a las denuncias se establecieron los hallazgos identificados con los </w:t>
      </w:r>
      <w:r w:rsidR="00F81AEA" w:rsidRPr="00823685">
        <w:rPr>
          <w:rFonts w:ascii="Arial" w:eastAsia="Calibri" w:hAnsi="Arial" w:cs="Arial"/>
          <w:color w:val="FF0000"/>
          <w:sz w:val="24"/>
          <w:szCs w:val="24"/>
        </w:rPr>
        <w:t>números</w:t>
      </w:r>
      <w:r w:rsidRPr="00823685">
        <w:rPr>
          <w:rFonts w:ascii="Arial" w:eastAsia="Calibri" w:hAnsi="Arial" w:cs="Arial"/>
          <w:color w:val="FF0000"/>
          <w:sz w:val="24"/>
          <w:szCs w:val="24"/>
        </w:rPr>
        <w:t xml:space="preserve"> xx, xx, relacionados con los macroprocesos financiero y presupuestal.</w:t>
      </w:r>
    </w:p>
    <w:p w14:paraId="026C1664" w14:textId="77777777" w:rsidR="00823685" w:rsidRPr="00823685" w:rsidRDefault="00823685" w:rsidP="00823685">
      <w:pPr>
        <w:tabs>
          <w:tab w:val="left" w:pos="8222"/>
        </w:tabs>
        <w:spacing w:after="0" w:line="240" w:lineRule="auto"/>
        <w:jc w:val="both"/>
        <w:rPr>
          <w:rFonts w:ascii="Arial" w:eastAsia="Calibri" w:hAnsi="Arial" w:cs="Arial"/>
          <w:b/>
          <w:bCs/>
          <w:sz w:val="24"/>
          <w:szCs w:val="24"/>
        </w:rPr>
      </w:pPr>
    </w:p>
    <w:p w14:paraId="07A3AF9B"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5. RELACIÓN DE HALLAZGOS</w:t>
      </w:r>
    </w:p>
    <w:p w14:paraId="2D948668"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35F51DFD"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5.1 Macroproceso Financiero</w:t>
      </w:r>
    </w:p>
    <w:p w14:paraId="178C31D1"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785FD1E0" w14:textId="77777777" w:rsidR="00823685" w:rsidRPr="00823685" w:rsidRDefault="00823685" w:rsidP="00823685">
      <w:pPr>
        <w:tabs>
          <w:tab w:val="left" w:pos="8222"/>
        </w:tabs>
        <w:spacing w:after="0" w:line="240" w:lineRule="auto"/>
        <w:jc w:val="both"/>
        <w:rPr>
          <w:rFonts w:ascii="Arial" w:eastAsia="Calibri" w:hAnsi="Arial" w:cs="Arial"/>
          <w:bCs/>
          <w:iCs/>
          <w:color w:val="FF0000"/>
          <w:sz w:val="24"/>
          <w:szCs w:val="24"/>
          <w:lang w:val="es-PE"/>
        </w:rPr>
      </w:pPr>
      <w:r w:rsidRPr="00823685">
        <w:rPr>
          <w:rFonts w:ascii="Arial" w:eastAsia="Calibri" w:hAnsi="Arial" w:cs="Arial"/>
          <w:bCs/>
          <w:iCs/>
          <w:color w:val="FF0000"/>
          <w:sz w:val="24"/>
          <w:szCs w:val="24"/>
          <w:lang w:val="es-PE"/>
        </w:rPr>
        <w:t>Incluir y clasificar teniendo en cuenta la importancia con relación a la opinión. Numerar consecutivamente, incluir incidencia si la tiene y el tema al cual se refiere el hallazgo.</w:t>
      </w:r>
    </w:p>
    <w:p w14:paraId="0F036C00" w14:textId="77777777" w:rsidR="00823685" w:rsidRPr="00823685" w:rsidRDefault="00823685" w:rsidP="00823685">
      <w:pPr>
        <w:tabs>
          <w:tab w:val="left" w:pos="8222"/>
        </w:tabs>
        <w:spacing w:after="0" w:line="240" w:lineRule="auto"/>
        <w:jc w:val="both"/>
        <w:rPr>
          <w:rFonts w:ascii="Arial" w:eastAsia="Calibri" w:hAnsi="Arial" w:cs="Arial"/>
          <w:sz w:val="24"/>
          <w:szCs w:val="24"/>
        </w:rPr>
      </w:pPr>
    </w:p>
    <w:p w14:paraId="1152E597"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bookmarkStart w:id="7" w:name="_Hlk50031141"/>
      <w:r w:rsidRPr="00823685">
        <w:rPr>
          <w:rFonts w:ascii="Arial" w:eastAsia="Calibri" w:hAnsi="Arial" w:cs="Arial"/>
          <w:b/>
          <w:bCs/>
          <w:sz w:val="24"/>
          <w:szCs w:val="24"/>
          <w:lang w:val="es-PE"/>
        </w:rPr>
        <w:t xml:space="preserve">Hallazgo Administrativo N° 1 - </w:t>
      </w:r>
      <w:r w:rsidRPr="00823685">
        <w:rPr>
          <w:rFonts w:ascii="Arial" w:eastAsia="Calibri" w:hAnsi="Arial" w:cs="Arial"/>
          <w:b/>
          <w:bCs/>
          <w:color w:val="FF0000"/>
          <w:sz w:val="24"/>
          <w:szCs w:val="24"/>
          <w:lang w:val="es-PE"/>
        </w:rPr>
        <w:t xml:space="preserve">Gestión arrendamientos - </w:t>
      </w:r>
      <w:r w:rsidRPr="00823685">
        <w:rPr>
          <w:rFonts w:ascii="Arial" w:eastAsia="Calibri" w:hAnsi="Arial" w:cs="Arial"/>
          <w:b/>
          <w:bCs/>
          <w:sz w:val="24"/>
          <w:szCs w:val="24"/>
          <w:lang w:val="es-PE"/>
        </w:rPr>
        <w:t xml:space="preserve">con presunta incidencia </w:t>
      </w:r>
      <w:r w:rsidRPr="00823685">
        <w:rPr>
          <w:rFonts w:ascii="Arial" w:eastAsia="Calibri" w:hAnsi="Arial" w:cs="Arial"/>
          <w:b/>
          <w:bCs/>
          <w:color w:val="FF0000"/>
          <w:sz w:val="24"/>
          <w:szCs w:val="24"/>
          <w:lang w:val="es-PE"/>
        </w:rPr>
        <w:t xml:space="preserve">xxxxxxx </w:t>
      </w:r>
    </w:p>
    <w:bookmarkEnd w:id="7"/>
    <w:p w14:paraId="343E7E10"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C770C18"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xxxxxxxxxxxxx</w:t>
      </w:r>
    </w:p>
    <w:p w14:paraId="5E17DE37"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4B4DA97"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r w:rsidRPr="00823685">
        <w:rPr>
          <w:rFonts w:ascii="Arial" w:eastAsia="Calibri" w:hAnsi="Arial" w:cs="Arial"/>
          <w:b/>
          <w:bCs/>
          <w:sz w:val="24"/>
          <w:szCs w:val="24"/>
          <w:lang w:val="es-PE"/>
        </w:rPr>
        <w:t>Respuesta de la Entidad</w:t>
      </w:r>
    </w:p>
    <w:p w14:paraId="3932C14D"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6B2E76C5"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xxxxxxxxxxxxxxxxxxxxx</w:t>
      </w:r>
    </w:p>
    <w:p w14:paraId="708F4E90"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4C5D2D6"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74364490"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r w:rsidRPr="00823685">
        <w:rPr>
          <w:rFonts w:ascii="Arial" w:eastAsia="Calibri" w:hAnsi="Arial" w:cs="Arial"/>
          <w:b/>
          <w:bCs/>
          <w:sz w:val="24"/>
          <w:szCs w:val="24"/>
          <w:lang w:val="es-PE"/>
        </w:rPr>
        <w:t>Análisis de respuesta</w:t>
      </w:r>
    </w:p>
    <w:p w14:paraId="60F14CE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24215A26"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Xxxxxxxxxxxxxxxxxxxxxxx</w:t>
      </w:r>
    </w:p>
    <w:p w14:paraId="2E8C17CE"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F7A15EC"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Se configura como Hallazgo administrativo con presunta incidencia xxxxxxxx</w:t>
      </w:r>
    </w:p>
    <w:p w14:paraId="19A7E1A4"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888216D"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w:t>
      </w:r>
    </w:p>
    <w:p w14:paraId="79772C0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6BE23701"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4.2 Macroproceso Presupuestal</w:t>
      </w:r>
    </w:p>
    <w:p w14:paraId="60650F6E"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200DE8B9"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4.2.1 Ejecución de ingresos</w:t>
      </w:r>
    </w:p>
    <w:p w14:paraId="50A5BB0D"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0105C442"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r w:rsidRPr="00823685">
        <w:rPr>
          <w:rFonts w:ascii="Arial" w:eastAsia="Calibri" w:hAnsi="Arial" w:cs="Arial"/>
          <w:b/>
          <w:bCs/>
          <w:sz w:val="24"/>
          <w:szCs w:val="24"/>
          <w:lang w:val="es-PE"/>
        </w:rPr>
        <w:t xml:space="preserve">Hallazgo Administrativo N° 10 - </w:t>
      </w:r>
      <w:r w:rsidRPr="00823685">
        <w:rPr>
          <w:rFonts w:ascii="Arial" w:eastAsia="Calibri" w:hAnsi="Arial" w:cs="Arial"/>
          <w:b/>
          <w:bCs/>
          <w:color w:val="FF0000"/>
          <w:sz w:val="24"/>
          <w:szCs w:val="24"/>
          <w:lang w:val="es-PE"/>
        </w:rPr>
        <w:t xml:space="preserve">Compra de insumos - </w:t>
      </w:r>
      <w:r w:rsidRPr="00823685">
        <w:rPr>
          <w:rFonts w:ascii="Arial" w:eastAsia="Calibri" w:hAnsi="Arial" w:cs="Arial"/>
          <w:b/>
          <w:bCs/>
          <w:sz w:val="24"/>
          <w:szCs w:val="24"/>
          <w:lang w:val="es-PE"/>
        </w:rPr>
        <w:t xml:space="preserve">con presunta incidencia </w:t>
      </w:r>
      <w:r w:rsidRPr="00823685">
        <w:rPr>
          <w:rFonts w:ascii="Arial" w:eastAsia="Calibri" w:hAnsi="Arial" w:cs="Arial"/>
          <w:b/>
          <w:bCs/>
          <w:color w:val="FF0000"/>
          <w:sz w:val="24"/>
          <w:szCs w:val="24"/>
          <w:lang w:val="es-PE"/>
        </w:rPr>
        <w:t xml:space="preserve">xxxxxxx </w:t>
      </w:r>
    </w:p>
    <w:p w14:paraId="5546C5F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17261C42"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r w:rsidRPr="00823685">
        <w:rPr>
          <w:rFonts w:ascii="Arial" w:eastAsia="Calibri" w:hAnsi="Arial" w:cs="Arial"/>
          <w:b/>
          <w:bCs/>
          <w:sz w:val="24"/>
          <w:szCs w:val="24"/>
          <w:lang w:val="es-PE"/>
        </w:rPr>
        <w:t>Respuesta de la Entidad</w:t>
      </w:r>
    </w:p>
    <w:p w14:paraId="2C16C866"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0112C248"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xxxxxxxxxxxxxxxxxxxxx</w:t>
      </w:r>
    </w:p>
    <w:p w14:paraId="47B3F3BC"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D9A5A3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05851E39"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r w:rsidRPr="00823685">
        <w:rPr>
          <w:rFonts w:ascii="Arial" w:eastAsia="Calibri" w:hAnsi="Arial" w:cs="Arial"/>
          <w:b/>
          <w:bCs/>
          <w:sz w:val="24"/>
          <w:szCs w:val="24"/>
          <w:lang w:val="es-PE"/>
        </w:rPr>
        <w:t>Análisis de respuesta</w:t>
      </w:r>
    </w:p>
    <w:p w14:paraId="5EE5236F" w14:textId="77777777" w:rsidR="00823685" w:rsidRPr="00823685" w:rsidRDefault="00823685" w:rsidP="00823685">
      <w:pPr>
        <w:tabs>
          <w:tab w:val="left" w:pos="8222"/>
        </w:tabs>
        <w:spacing w:after="0" w:line="240" w:lineRule="auto"/>
        <w:ind w:firstLine="142"/>
        <w:jc w:val="both"/>
        <w:rPr>
          <w:rFonts w:ascii="Arial" w:eastAsia="Calibri" w:hAnsi="Arial" w:cs="Arial"/>
          <w:sz w:val="24"/>
          <w:szCs w:val="24"/>
          <w:lang w:val="es-PE"/>
        </w:rPr>
      </w:pPr>
    </w:p>
    <w:p w14:paraId="178D320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Xxxxxxxxxxxxxxxxxxxxxxx</w:t>
      </w:r>
    </w:p>
    <w:p w14:paraId="1EC585D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1AAD867E"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Se configura como Hallazgo administrativo con presunta incidencia xxxxxxxx</w:t>
      </w:r>
    </w:p>
    <w:p w14:paraId="0E0D5862"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31045B74"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r w:rsidRPr="00823685">
        <w:rPr>
          <w:rFonts w:ascii="Arial" w:eastAsia="Calibri" w:hAnsi="Arial" w:cs="Arial"/>
          <w:sz w:val="24"/>
          <w:szCs w:val="24"/>
          <w:lang w:val="es-PE"/>
        </w:rPr>
        <w:t>(…)</w:t>
      </w:r>
    </w:p>
    <w:p w14:paraId="0F353F4B"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08C9E509"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4.2.2 Ejecución de gastos</w:t>
      </w:r>
    </w:p>
    <w:p w14:paraId="44643401"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32BEADF"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6DE450D"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280BEDF9"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4.2.2.1 Planes, programas y proyectos</w:t>
      </w:r>
    </w:p>
    <w:p w14:paraId="6CB532A9"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p>
    <w:p w14:paraId="7E6568FD"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p>
    <w:p w14:paraId="1379ABD2" w14:textId="77777777" w:rsidR="00823685" w:rsidRPr="00823685" w:rsidRDefault="00823685" w:rsidP="00823685">
      <w:pPr>
        <w:tabs>
          <w:tab w:val="left" w:pos="8222"/>
        </w:tabs>
        <w:spacing w:after="0" w:line="240" w:lineRule="auto"/>
        <w:jc w:val="both"/>
        <w:rPr>
          <w:rFonts w:ascii="Arial" w:eastAsia="Calibri" w:hAnsi="Arial" w:cs="Arial"/>
          <w:b/>
          <w:bCs/>
          <w:sz w:val="24"/>
          <w:szCs w:val="24"/>
          <w:lang w:val="es-PE"/>
        </w:rPr>
      </w:pPr>
    </w:p>
    <w:p w14:paraId="3DC15F25" w14:textId="77777777" w:rsidR="00823685" w:rsidRPr="00823685" w:rsidRDefault="00823685" w:rsidP="00823685">
      <w:pPr>
        <w:tabs>
          <w:tab w:val="left" w:pos="8222"/>
        </w:tabs>
        <w:spacing w:after="0" w:line="240" w:lineRule="auto"/>
        <w:jc w:val="both"/>
        <w:rPr>
          <w:rFonts w:ascii="Arial" w:eastAsia="Times New Roman" w:hAnsi="Arial" w:cs="Arial"/>
          <w:b/>
          <w:sz w:val="24"/>
          <w:szCs w:val="24"/>
          <w:lang w:val="es-ES" w:eastAsia="es-CO"/>
        </w:rPr>
      </w:pPr>
      <w:r w:rsidRPr="00823685">
        <w:rPr>
          <w:rFonts w:ascii="Arial" w:eastAsia="Times New Roman" w:hAnsi="Arial" w:cs="Arial"/>
          <w:b/>
          <w:sz w:val="24"/>
          <w:szCs w:val="24"/>
          <w:lang w:val="es-ES" w:eastAsia="es-CO"/>
        </w:rPr>
        <w:t xml:space="preserve">4.2.2.2 Adquisición, recepción y uso de bienes y servicios </w:t>
      </w:r>
    </w:p>
    <w:p w14:paraId="3E6BEFB3" w14:textId="77777777" w:rsidR="00823685" w:rsidRPr="00823685" w:rsidRDefault="00823685" w:rsidP="00823685">
      <w:pPr>
        <w:tabs>
          <w:tab w:val="left" w:pos="8222"/>
        </w:tabs>
        <w:spacing w:after="0" w:line="240" w:lineRule="auto"/>
        <w:ind w:firstLine="142"/>
        <w:jc w:val="both"/>
        <w:rPr>
          <w:rFonts w:ascii="Arial" w:eastAsia="Calibri" w:hAnsi="Arial" w:cs="Arial"/>
          <w:b/>
          <w:bCs/>
          <w:sz w:val="24"/>
          <w:szCs w:val="24"/>
          <w:lang w:val="es-PE"/>
        </w:rPr>
      </w:pPr>
    </w:p>
    <w:p w14:paraId="4DD77706"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DFE0894"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759C0914"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7E153302" w14:textId="77777777" w:rsidR="00823685" w:rsidRPr="00823685" w:rsidRDefault="00823685" w:rsidP="00823685">
      <w:pPr>
        <w:spacing w:after="0" w:line="240" w:lineRule="auto"/>
        <w:rPr>
          <w:rFonts w:ascii="Arial" w:eastAsia="Calibri" w:hAnsi="Arial" w:cs="Arial"/>
          <w:sz w:val="24"/>
          <w:szCs w:val="24"/>
          <w:lang w:val="es-PE"/>
        </w:rPr>
      </w:pPr>
      <w:r w:rsidRPr="00823685">
        <w:rPr>
          <w:rFonts w:ascii="Arial" w:eastAsia="Calibri" w:hAnsi="Arial" w:cs="Arial"/>
          <w:sz w:val="24"/>
          <w:szCs w:val="24"/>
          <w:lang w:val="es-PE"/>
        </w:rPr>
        <w:br w:type="page"/>
      </w:r>
    </w:p>
    <w:p w14:paraId="0E52BF8D" w14:textId="77777777" w:rsidR="00823685" w:rsidRPr="00823685" w:rsidRDefault="00823685" w:rsidP="00823685">
      <w:pPr>
        <w:spacing w:after="0" w:line="240" w:lineRule="auto"/>
        <w:rPr>
          <w:rFonts w:ascii="Arial" w:eastAsia="Calibri" w:hAnsi="Arial" w:cs="Arial"/>
          <w:sz w:val="24"/>
          <w:szCs w:val="24"/>
          <w:lang w:val="es-PE"/>
        </w:rPr>
      </w:pPr>
    </w:p>
    <w:p w14:paraId="178B4663"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5518065A"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15B881FD"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sz w:val="24"/>
          <w:szCs w:val="24"/>
        </w:rPr>
      </w:pPr>
    </w:p>
    <w:p w14:paraId="625F91D6" w14:textId="2AB4CB32" w:rsidR="00823685" w:rsidRDefault="00823685" w:rsidP="00823685">
      <w:pPr>
        <w:tabs>
          <w:tab w:val="left" w:pos="8222"/>
        </w:tabs>
        <w:autoSpaceDE w:val="0"/>
        <w:autoSpaceDN w:val="0"/>
        <w:adjustRightInd w:val="0"/>
        <w:spacing w:after="0" w:line="240" w:lineRule="auto"/>
        <w:jc w:val="center"/>
        <w:rPr>
          <w:rFonts w:ascii="Arial" w:eastAsia="Calibri" w:hAnsi="Arial" w:cs="Arial"/>
          <w:b/>
          <w:sz w:val="24"/>
          <w:szCs w:val="24"/>
          <w:lang w:val="es-PE"/>
        </w:rPr>
      </w:pPr>
      <w:r w:rsidRPr="00823685">
        <w:rPr>
          <w:rFonts w:ascii="Arial" w:eastAsia="Calibri" w:hAnsi="Arial" w:cs="Arial"/>
          <w:b/>
          <w:sz w:val="24"/>
          <w:szCs w:val="24"/>
          <w:lang w:val="es-PE"/>
        </w:rPr>
        <w:t>ANEXO 1</w:t>
      </w:r>
    </w:p>
    <w:p w14:paraId="74E40252" w14:textId="77777777" w:rsidR="00FF2F2B" w:rsidRPr="00823685" w:rsidRDefault="00FF2F2B" w:rsidP="00823685">
      <w:pPr>
        <w:tabs>
          <w:tab w:val="left" w:pos="8222"/>
        </w:tabs>
        <w:autoSpaceDE w:val="0"/>
        <w:autoSpaceDN w:val="0"/>
        <w:adjustRightInd w:val="0"/>
        <w:spacing w:after="0" w:line="240" w:lineRule="auto"/>
        <w:jc w:val="center"/>
        <w:rPr>
          <w:rFonts w:ascii="Arial" w:eastAsia="Calibri" w:hAnsi="Arial" w:cs="Arial"/>
          <w:b/>
          <w:sz w:val="24"/>
          <w:szCs w:val="24"/>
          <w:lang w:val="es-PE"/>
        </w:rPr>
      </w:pPr>
    </w:p>
    <w:p w14:paraId="076AB129" w14:textId="77777777" w:rsidR="00823685" w:rsidRPr="00823685" w:rsidRDefault="00823685" w:rsidP="00823685">
      <w:pPr>
        <w:numPr>
          <w:ilvl w:val="0"/>
          <w:numId w:val="1"/>
        </w:numPr>
        <w:tabs>
          <w:tab w:val="left" w:pos="8222"/>
        </w:tabs>
        <w:autoSpaceDE w:val="0"/>
        <w:autoSpaceDN w:val="0"/>
        <w:adjustRightInd w:val="0"/>
        <w:spacing w:after="0" w:line="240" w:lineRule="auto"/>
        <w:jc w:val="center"/>
        <w:rPr>
          <w:rFonts w:ascii="Arial" w:eastAsia="Calibri" w:hAnsi="Arial" w:cs="Arial"/>
          <w:sz w:val="24"/>
          <w:szCs w:val="24"/>
        </w:rPr>
      </w:pPr>
      <w:r w:rsidRPr="00823685">
        <w:rPr>
          <w:rFonts w:ascii="Arial" w:eastAsia="Calibri" w:hAnsi="Arial" w:cs="Arial"/>
          <w:b/>
          <w:sz w:val="24"/>
          <w:szCs w:val="24"/>
          <w:lang w:val="es-PE"/>
        </w:rPr>
        <w:t>ESTADOS FINANCIEROS</w:t>
      </w:r>
    </w:p>
    <w:p w14:paraId="231B3362"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sz w:val="24"/>
          <w:szCs w:val="24"/>
        </w:rPr>
      </w:pPr>
    </w:p>
    <w:p w14:paraId="658F06FF" w14:textId="77777777" w:rsidR="00823685" w:rsidRPr="00823685" w:rsidRDefault="00823685" w:rsidP="00823685">
      <w:pPr>
        <w:numPr>
          <w:ilvl w:val="0"/>
          <w:numId w:val="1"/>
        </w:numPr>
        <w:tabs>
          <w:tab w:val="left" w:pos="8222"/>
        </w:tabs>
        <w:autoSpaceDE w:val="0"/>
        <w:autoSpaceDN w:val="0"/>
        <w:adjustRightInd w:val="0"/>
        <w:spacing w:after="0" w:line="240" w:lineRule="auto"/>
        <w:jc w:val="center"/>
        <w:rPr>
          <w:rFonts w:ascii="Arial" w:eastAsia="Calibri" w:hAnsi="Arial" w:cs="Arial"/>
          <w:sz w:val="24"/>
          <w:szCs w:val="24"/>
        </w:rPr>
      </w:pPr>
      <w:r w:rsidRPr="00823685">
        <w:rPr>
          <w:rFonts w:ascii="Arial" w:eastAsia="Calibri" w:hAnsi="Arial" w:cs="Arial"/>
          <w:b/>
          <w:sz w:val="24"/>
          <w:szCs w:val="24"/>
          <w:lang w:val="es-PE"/>
        </w:rPr>
        <w:t>PRESUPUESTO</w:t>
      </w:r>
    </w:p>
    <w:p w14:paraId="3B0C6105"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b/>
          <w:sz w:val="24"/>
          <w:szCs w:val="24"/>
          <w:lang w:val="es-PE"/>
        </w:rPr>
      </w:pPr>
    </w:p>
    <w:p w14:paraId="64F2C45F"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b/>
          <w:sz w:val="24"/>
          <w:szCs w:val="24"/>
          <w:lang w:val="es-PE"/>
        </w:rPr>
      </w:pPr>
    </w:p>
    <w:p w14:paraId="50645C42"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b/>
          <w:sz w:val="24"/>
          <w:szCs w:val="24"/>
          <w:lang w:val="es-PE"/>
        </w:rPr>
      </w:pPr>
    </w:p>
    <w:p w14:paraId="35343176" w14:textId="77777777" w:rsidR="00823685" w:rsidRPr="00823685" w:rsidRDefault="00823685" w:rsidP="00823685">
      <w:pPr>
        <w:tabs>
          <w:tab w:val="left" w:pos="8222"/>
        </w:tabs>
        <w:autoSpaceDE w:val="0"/>
        <w:autoSpaceDN w:val="0"/>
        <w:adjustRightInd w:val="0"/>
        <w:spacing w:after="0" w:line="240" w:lineRule="auto"/>
        <w:jc w:val="both"/>
        <w:rPr>
          <w:rFonts w:ascii="Arial" w:eastAsia="Calibri" w:hAnsi="Arial" w:cs="Arial"/>
          <w:b/>
          <w:sz w:val="24"/>
          <w:szCs w:val="24"/>
          <w:lang w:val="es-PE"/>
        </w:rPr>
      </w:pPr>
    </w:p>
    <w:p w14:paraId="2E5A3B68" w14:textId="77777777" w:rsidR="00823685" w:rsidRPr="00823685" w:rsidRDefault="00823685" w:rsidP="00823685">
      <w:pPr>
        <w:tabs>
          <w:tab w:val="left" w:pos="8222"/>
        </w:tabs>
        <w:autoSpaceDE w:val="0"/>
        <w:autoSpaceDN w:val="0"/>
        <w:adjustRightInd w:val="0"/>
        <w:spacing w:after="0" w:line="240" w:lineRule="auto"/>
        <w:jc w:val="center"/>
        <w:rPr>
          <w:rFonts w:ascii="Arial" w:eastAsia="Calibri" w:hAnsi="Arial" w:cs="Arial"/>
          <w:sz w:val="24"/>
          <w:szCs w:val="24"/>
        </w:rPr>
      </w:pPr>
      <w:r w:rsidRPr="00823685">
        <w:rPr>
          <w:rFonts w:ascii="Arial" w:eastAsia="Calibri" w:hAnsi="Arial" w:cs="Arial"/>
          <w:b/>
          <w:sz w:val="24"/>
          <w:szCs w:val="24"/>
          <w:lang w:val="es-PE"/>
        </w:rPr>
        <w:t>OTROS ANEXOS</w:t>
      </w:r>
    </w:p>
    <w:p w14:paraId="56A5DFD1" w14:textId="77777777" w:rsidR="00823685" w:rsidRPr="00823685" w:rsidRDefault="00823685" w:rsidP="00823685">
      <w:pPr>
        <w:tabs>
          <w:tab w:val="left" w:pos="8222"/>
        </w:tabs>
        <w:spacing w:after="0" w:line="240" w:lineRule="auto"/>
        <w:rPr>
          <w:rFonts w:ascii="Arial" w:eastAsia="Calibri" w:hAnsi="Arial" w:cs="Arial"/>
          <w:sz w:val="24"/>
          <w:szCs w:val="24"/>
        </w:rPr>
      </w:pPr>
    </w:p>
    <w:p w14:paraId="3488495E" w14:textId="77777777" w:rsidR="00823685" w:rsidRPr="00823685" w:rsidRDefault="00823685" w:rsidP="00823685">
      <w:pPr>
        <w:tabs>
          <w:tab w:val="left" w:pos="8222"/>
        </w:tabs>
        <w:spacing w:after="0" w:line="240" w:lineRule="auto"/>
        <w:jc w:val="both"/>
        <w:rPr>
          <w:rFonts w:ascii="Arial" w:eastAsia="Calibri" w:hAnsi="Arial" w:cs="Arial"/>
          <w:b/>
          <w:sz w:val="24"/>
          <w:szCs w:val="24"/>
          <w:lang w:val="es-PE"/>
        </w:rPr>
      </w:pPr>
    </w:p>
    <w:p w14:paraId="6B7358F6" w14:textId="77777777" w:rsidR="00823685" w:rsidRPr="00823685" w:rsidRDefault="00823685" w:rsidP="00823685">
      <w:pPr>
        <w:tabs>
          <w:tab w:val="left" w:pos="8222"/>
        </w:tabs>
        <w:spacing w:after="0" w:line="240" w:lineRule="auto"/>
        <w:jc w:val="both"/>
        <w:rPr>
          <w:rFonts w:ascii="Arial" w:eastAsia="Calibri" w:hAnsi="Arial" w:cs="Arial"/>
          <w:sz w:val="24"/>
          <w:szCs w:val="24"/>
          <w:lang w:val="es-PE"/>
        </w:rPr>
      </w:pPr>
    </w:p>
    <w:p w14:paraId="459EE07D" w14:textId="77777777" w:rsidR="005A23B2" w:rsidRDefault="005A23B2"/>
    <w:sectPr w:rsidR="005A23B2" w:rsidSect="00195010">
      <w:headerReference w:type="default" r:id="rId8"/>
      <w:footerReference w:type="default" r:id="rId9"/>
      <w:headerReference w:type="first" r:id="rId10"/>
      <w:footerReference w:type="first" r:id="rId11"/>
      <w:pgSz w:w="12242" w:h="15842" w:code="1"/>
      <w:pgMar w:top="1701" w:right="1752" w:bottom="1701" w:left="2268"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B8EC" w14:textId="77777777" w:rsidR="00487E6E" w:rsidRDefault="00487E6E" w:rsidP="00823685">
      <w:pPr>
        <w:spacing w:after="0" w:line="240" w:lineRule="auto"/>
      </w:pPr>
      <w:r>
        <w:separator/>
      </w:r>
    </w:p>
  </w:endnote>
  <w:endnote w:type="continuationSeparator" w:id="0">
    <w:p w14:paraId="5B6FF4F1" w14:textId="77777777" w:rsidR="00487E6E" w:rsidRDefault="00487E6E" w:rsidP="0082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766"/>
      <w:gridCol w:w="672"/>
    </w:tblGrid>
    <w:tr w:rsidR="00856AF6" w:rsidRPr="004331DD" w14:paraId="5D5BE5F3" w14:textId="77777777" w:rsidTr="000D3485">
      <w:tc>
        <w:tcPr>
          <w:tcW w:w="8352" w:type="dxa"/>
          <w:shd w:val="clear" w:color="auto" w:fill="auto"/>
        </w:tcPr>
        <w:p w14:paraId="6CA0FAAB" w14:textId="67C55653" w:rsidR="00856AF6" w:rsidRPr="00253551" w:rsidRDefault="00253551" w:rsidP="00253551">
          <w:pPr>
            <w:pStyle w:val="Piedepgina"/>
            <w:pBdr>
              <w:top w:val="single" w:sz="4" w:space="1" w:color="auto"/>
            </w:pBdr>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76BD75C4" w14:textId="2B62578E" w:rsidR="00856AF6" w:rsidRPr="004331DD" w:rsidRDefault="00856AF6" w:rsidP="00856AF6">
          <w:pPr>
            <w:tabs>
              <w:tab w:val="center" w:pos="4153"/>
              <w:tab w:val="right" w:pos="8306"/>
            </w:tabs>
            <w:ind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6E0921">
            <w:rPr>
              <w:rFonts w:ascii="Arial" w:hAnsi="Arial" w:cs="Arial"/>
              <w:noProof/>
              <w:lang w:val="es-MX"/>
            </w:rPr>
            <w:t>21</w:t>
          </w:r>
          <w:r w:rsidRPr="004331DD">
            <w:rPr>
              <w:rFonts w:ascii="Arial" w:hAnsi="Arial" w:cs="Arial"/>
              <w:lang w:val="es-MX"/>
            </w:rPr>
            <w:fldChar w:fldCharType="end"/>
          </w:r>
        </w:p>
      </w:tc>
    </w:tr>
    <w:tr w:rsidR="00856AF6" w:rsidRPr="004331DD" w14:paraId="28577687" w14:textId="77777777" w:rsidTr="000D3485">
      <w:tc>
        <w:tcPr>
          <w:tcW w:w="9054" w:type="dxa"/>
          <w:gridSpan w:val="2"/>
          <w:shd w:val="clear" w:color="auto" w:fill="auto"/>
        </w:tcPr>
        <w:p w14:paraId="29917DF6" w14:textId="77777777" w:rsidR="00856AF6" w:rsidRDefault="00856AF6" w:rsidP="00856AF6">
          <w:pPr>
            <w:pStyle w:val="Piedepgina"/>
            <w:ind w:hanging="2"/>
            <w:jc w:val="right"/>
            <w:rPr>
              <w:rFonts w:ascii="Arial" w:hAnsi="Arial" w:cs="Arial"/>
              <w:sz w:val="18"/>
              <w:szCs w:val="18"/>
            </w:rPr>
          </w:pPr>
        </w:p>
        <w:p w14:paraId="4D9A024F" w14:textId="64EB094F" w:rsidR="00856AF6" w:rsidRPr="004331DD" w:rsidRDefault="00856AF6" w:rsidP="006E0921">
          <w:pPr>
            <w:pStyle w:val="Piedepgina"/>
            <w:ind w:hanging="2"/>
            <w:jc w:val="right"/>
            <w:rPr>
              <w:rFonts w:ascii="Arial" w:hAnsi="Arial" w:cs="Arial"/>
              <w:sz w:val="18"/>
              <w:szCs w:val="18"/>
            </w:rPr>
          </w:pPr>
          <w:r w:rsidRPr="00856AF6">
            <w:rPr>
              <w:rFonts w:ascii="Arial" w:hAnsi="Arial" w:cs="Arial"/>
              <w:sz w:val="18"/>
              <w:szCs w:val="18"/>
            </w:rPr>
            <w:t xml:space="preserve">FI-MD-10-AF </w:t>
          </w:r>
          <w:r>
            <w:rPr>
              <w:rFonts w:ascii="Arial" w:hAnsi="Arial" w:cs="Arial"/>
              <w:sz w:val="18"/>
              <w:szCs w:val="18"/>
            </w:rPr>
            <w:t>/V</w:t>
          </w:r>
          <w:r w:rsidR="00253551">
            <w:rPr>
              <w:rFonts w:ascii="Arial" w:hAnsi="Arial" w:cs="Arial"/>
              <w:sz w:val="18"/>
              <w:szCs w:val="18"/>
            </w:rPr>
            <w:t>3</w:t>
          </w:r>
          <w:r>
            <w:rPr>
              <w:rFonts w:ascii="Arial" w:hAnsi="Arial" w:cs="Arial"/>
              <w:sz w:val="18"/>
              <w:szCs w:val="18"/>
            </w:rPr>
            <w:t>/</w:t>
          </w:r>
          <w:r w:rsidR="006E0921">
            <w:rPr>
              <w:rFonts w:ascii="Arial" w:hAnsi="Arial" w:cs="Arial"/>
              <w:sz w:val="18"/>
              <w:szCs w:val="18"/>
            </w:rPr>
            <w:t>17-10-2023</w:t>
          </w:r>
        </w:p>
      </w:tc>
    </w:tr>
  </w:tbl>
  <w:p w14:paraId="3E6AED1D" w14:textId="77777777" w:rsidR="00856AF6" w:rsidRDefault="00856AF6" w:rsidP="00856AF6">
    <w:pPr>
      <w:pBdr>
        <w:top w:val="nil"/>
        <w:left w:val="nil"/>
        <w:bottom w:val="nil"/>
        <w:right w:val="nil"/>
        <w:between w:val="nil"/>
      </w:pBdr>
      <w:spacing w:after="0" w:line="240" w:lineRule="auto"/>
      <w:ind w:hanging="2"/>
      <w:rPr>
        <w:color w:val="000000"/>
      </w:rPr>
    </w:pPr>
  </w:p>
  <w:p w14:paraId="79FB10DD" w14:textId="77777777" w:rsidR="008361D7" w:rsidRDefault="008361D7" w:rsidP="00FA7D5F">
    <w:pPr>
      <w:pBdr>
        <w:top w:val="nil"/>
        <w:left w:val="nil"/>
        <w:bottom w:val="nil"/>
        <w:right w:val="nil"/>
        <w:between w:val="nil"/>
      </w:pBdr>
      <w:tabs>
        <w:tab w:val="center" w:pos="4419"/>
        <w:tab w:val="right" w:pos="8838"/>
      </w:tabs>
      <w:rPr>
        <w:color w:val="000000"/>
      </w:rPr>
    </w:pPr>
  </w:p>
  <w:p w14:paraId="2FC2F874" w14:textId="77777777" w:rsidR="008361D7" w:rsidRDefault="008361D7" w:rsidP="00FA7D5F">
    <w:pPr>
      <w:pStyle w:val="Piedepgina"/>
      <w:tabs>
        <w:tab w:val="center" w:pos="5812"/>
        <w:tab w:val="left" w:pos="6663"/>
        <w:tab w:val="right" w:pos="9900"/>
      </w:tabs>
      <w:ind w:left="-1701" w:right="-162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766"/>
      <w:gridCol w:w="672"/>
    </w:tblGrid>
    <w:tr w:rsidR="00856AF6" w:rsidRPr="004331DD" w14:paraId="760B2B59" w14:textId="77777777" w:rsidTr="000D3485">
      <w:tc>
        <w:tcPr>
          <w:tcW w:w="8352" w:type="dxa"/>
          <w:shd w:val="clear" w:color="auto" w:fill="auto"/>
        </w:tcPr>
        <w:p w14:paraId="10691970" w14:textId="41DF1F1B" w:rsidR="00856AF6" w:rsidRPr="00253551" w:rsidRDefault="00253551" w:rsidP="00253551">
          <w:pPr>
            <w:pStyle w:val="Piedepgina"/>
            <w:pBdr>
              <w:top w:val="single" w:sz="4" w:space="1" w:color="auto"/>
            </w:pBdr>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2B019057" w14:textId="2EF54016" w:rsidR="00856AF6" w:rsidRPr="004331DD" w:rsidRDefault="00856AF6" w:rsidP="00856AF6">
          <w:pPr>
            <w:tabs>
              <w:tab w:val="center" w:pos="4153"/>
              <w:tab w:val="right" w:pos="8306"/>
            </w:tabs>
            <w:ind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6E0921">
            <w:rPr>
              <w:rFonts w:ascii="Arial" w:hAnsi="Arial" w:cs="Arial"/>
              <w:noProof/>
              <w:lang w:val="es-MX"/>
            </w:rPr>
            <w:t>1</w:t>
          </w:r>
          <w:r w:rsidRPr="004331DD">
            <w:rPr>
              <w:rFonts w:ascii="Arial" w:hAnsi="Arial" w:cs="Arial"/>
              <w:lang w:val="es-MX"/>
            </w:rPr>
            <w:fldChar w:fldCharType="end"/>
          </w:r>
        </w:p>
      </w:tc>
    </w:tr>
    <w:tr w:rsidR="00856AF6" w:rsidRPr="004331DD" w14:paraId="3F6036AB" w14:textId="77777777" w:rsidTr="000D3485">
      <w:tc>
        <w:tcPr>
          <w:tcW w:w="9054" w:type="dxa"/>
          <w:gridSpan w:val="2"/>
          <w:shd w:val="clear" w:color="auto" w:fill="auto"/>
        </w:tcPr>
        <w:p w14:paraId="258AFC0E" w14:textId="21BBDE49" w:rsidR="00856AF6" w:rsidRDefault="00856AF6" w:rsidP="00856AF6">
          <w:pPr>
            <w:pStyle w:val="Piedepgina"/>
            <w:ind w:hanging="2"/>
            <w:jc w:val="right"/>
            <w:rPr>
              <w:rFonts w:ascii="Arial" w:hAnsi="Arial" w:cs="Arial"/>
              <w:sz w:val="18"/>
              <w:szCs w:val="18"/>
            </w:rPr>
          </w:pPr>
        </w:p>
        <w:p w14:paraId="5FF46F57" w14:textId="0A5C1CB3" w:rsidR="00856AF6" w:rsidRPr="004331DD" w:rsidRDefault="00856AF6" w:rsidP="006E0921">
          <w:pPr>
            <w:pStyle w:val="Piedepgina"/>
            <w:ind w:hanging="2"/>
            <w:jc w:val="right"/>
            <w:rPr>
              <w:rFonts w:ascii="Arial" w:hAnsi="Arial" w:cs="Arial"/>
              <w:sz w:val="18"/>
              <w:szCs w:val="18"/>
            </w:rPr>
          </w:pPr>
          <w:r w:rsidRPr="00856AF6">
            <w:rPr>
              <w:rFonts w:ascii="Arial" w:hAnsi="Arial" w:cs="Arial"/>
              <w:sz w:val="18"/>
              <w:szCs w:val="18"/>
            </w:rPr>
            <w:t xml:space="preserve">FI-MD-10-AF </w:t>
          </w:r>
          <w:r w:rsidR="00253551">
            <w:rPr>
              <w:rFonts w:ascii="Arial" w:hAnsi="Arial" w:cs="Arial"/>
              <w:sz w:val="18"/>
              <w:szCs w:val="18"/>
            </w:rPr>
            <w:t>/V3</w:t>
          </w:r>
          <w:r>
            <w:rPr>
              <w:rFonts w:ascii="Arial" w:hAnsi="Arial" w:cs="Arial"/>
              <w:sz w:val="18"/>
              <w:szCs w:val="18"/>
            </w:rPr>
            <w:t>/</w:t>
          </w:r>
          <w:r w:rsidR="006E0921">
            <w:rPr>
              <w:rFonts w:ascii="Arial" w:hAnsi="Arial" w:cs="Arial"/>
              <w:sz w:val="18"/>
              <w:szCs w:val="18"/>
            </w:rPr>
            <w:t>17-10-2023</w:t>
          </w:r>
        </w:p>
      </w:tc>
    </w:tr>
  </w:tbl>
  <w:p w14:paraId="691E24B2" w14:textId="77777777" w:rsidR="00856AF6" w:rsidRDefault="00856AF6" w:rsidP="00856AF6">
    <w:pPr>
      <w:pBdr>
        <w:top w:val="nil"/>
        <w:left w:val="nil"/>
        <w:bottom w:val="nil"/>
        <w:right w:val="nil"/>
        <w:between w:val="nil"/>
      </w:pBdr>
      <w:spacing w:after="0" w:line="240" w:lineRule="auto"/>
      <w:ind w:hanging="2"/>
      <w:rPr>
        <w:color w:val="000000"/>
      </w:rPr>
    </w:pPr>
  </w:p>
  <w:p w14:paraId="327777A3" w14:textId="77777777" w:rsidR="008361D7" w:rsidRDefault="008361D7" w:rsidP="00FA7D5F">
    <w:pPr>
      <w:pBdr>
        <w:top w:val="nil"/>
        <w:left w:val="nil"/>
        <w:bottom w:val="nil"/>
        <w:right w:val="nil"/>
        <w:between w:val="nil"/>
      </w:pBdr>
      <w:tabs>
        <w:tab w:val="center" w:pos="4419"/>
        <w:tab w:val="right" w:pos="8838"/>
      </w:tabs>
      <w:rPr>
        <w:color w:val="000000"/>
      </w:rPr>
    </w:pPr>
  </w:p>
  <w:p w14:paraId="2C357385" w14:textId="77777777" w:rsidR="008361D7" w:rsidRPr="007D3B9A" w:rsidRDefault="008361D7" w:rsidP="00FA7D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04A4" w14:textId="77777777" w:rsidR="00487E6E" w:rsidRDefault="00487E6E" w:rsidP="00823685">
      <w:pPr>
        <w:spacing w:after="0" w:line="240" w:lineRule="auto"/>
      </w:pPr>
      <w:r>
        <w:separator/>
      </w:r>
    </w:p>
  </w:footnote>
  <w:footnote w:type="continuationSeparator" w:id="0">
    <w:p w14:paraId="406AEA50" w14:textId="77777777" w:rsidR="00487E6E" w:rsidRDefault="00487E6E" w:rsidP="00823685">
      <w:pPr>
        <w:spacing w:after="0" w:line="240" w:lineRule="auto"/>
      </w:pPr>
      <w:r>
        <w:continuationSeparator/>
      </w:r>
    </w:p>
  </w:footnote>
  <w:footnote w:id="1">
    <w:p w14:paraId="261C37EC" w14:textId="2462195D" w:rsidR="008361D7" w:rsidRPr="00821553" w:rsidRDefault="008361D7" w:rsidP="00823685">
      <w:pPr>
        <w:pStyle w:val="Textonotapie"/>
        <w:rPr>
          <w:lang w:val="es-ES"/>
        </w:rPr>
      </w:pPr>
      <w:r>
        <w:rPr>
          <w:rStyle w:val="Refdenotaalpie"/>
        </w:rPr>
        <w:footnoteRef/>
      </w:r>
      <w:r>
        <w:t xml:space="preserve"> </w:t>
      </w:r>
      <w:r w:rsidRPr="00821553">
        <w:rPr>
          <w:sz w:val="18"/>
          <w:szCs w:val="18"/>
        </w:rPr>
        <w:t xml:space="preserve">Sobre la atribución del Contralor General de la República, de conceptuar sobre la calidad y eficiencia del control interno fiscal, y como parte de éste, la Contraloría </w:t>
      </w:r>
      <w:r w:rsidR="008B68E3">
        <w:rPr>
          <w:sz w:val="18"/>
          <w:szCs w:val="18"/>
        </w:rPr>
        <w:t>Municipal de Neiva</w:t>
      </w:r>
      <w:r w:rsidRPr="00821553">
        <w:rPr>
          <w:sz w:val="18"/>
          <w:szCs w:val="18"/>
        </w:rPr>
        <w:t>.</w:t>
      </w:r>
      <w:r>
        <w:rPr>
          <w:sz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274"/>
    </w:tblGrid>
    <w:tr w:rsidR="00856AF6" w:rsidRPr="00CD4C20" w14:paraId="4C80F4AE" w14:textId="77777777" w:rsidTr="000D3485">
      <w:trPr>
        <w:trHeight w:val="1068"/>
      </w:trPr>
      <w:tc>
        <w:tcPr>
          <w:tcW w:w="2118" w:type="dxa"/>
        </w:tcPr>
        <w:p w14:paraId="1441A435" w14:textId="0A58FA22" w:rsidR="00856AF6" w:rsidRPr="00CD4C20" w:rsidRDefault="00253551" w:rsidP="00856AF6">
          <w:pPr>
            <w:ind w:hanging="2"/>
            <w:jc w:val="center"/>
            <w:rPr>
              <w:rFonts w:ascii="Arial" w:hAnsi="Arial" w:cs="Arial"/>
              <w:b/>
              <w:noProof/>
              <w:color w:val="000000"/>
              <w:sz w:val="24"/>
              <w:szCs w:val="24"/>
              <w:lang w:eastAsia="es-CO"/>
            </w:rPr>
          </w:pPr>
          <w:r w:rsidRPr="00643D40">
            <w:rPr>
              <w:noProof/>
              <w:lang w:val="en-US"/>
            </w:rPr>
            <w:drawing>
              <wp:inline distT="0" distB="0" distL="0" distR="0" wp14:anchorId="128094B0" wp14:editId="69D4EF77">
                <wp:extent cx="1228725" cy="84709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35453343" w14:textId="77777777" w:rsidR="00856AF6" w:rsidRPr="00CD4C20" w:rsidRDefault="00856AF6" w:rsidP="00856AF6">
          <w:pPr>
            <w:ind w:hanging="2"/>
            <w:jc w:val="center"/>
            <w:rPr>
              <w:rFonts w:ascii="Arial" w:hAnsi="Arial" w:cs="Arial"/>
              <w:b/>
            </w:rPr>
          </w:pPr>
        </w:p>
        <w:p w14:paraId="3ACC590C" w14:textId="77777777" w:rsidR="00856AF6" w:rsidRPr="00CD4C20" w:rsidRDefault="00856AF6" w:rsidP="00856AF6">
          <w:pPr>
            <w:spacing w:after="0" w:line="240" w:lineRule="auto"/>
            <w:jc w:val="center"/>
            <w:rPr>
              <w:rFonts w:ascii="Arial" w:hAnsi="Arial" w:cs="Arial"/>
              <w:b/>
              <w:noProof/>
              <w:color w:val="000000"/>
              <w:sz w:val="24"/>
              <w:szCs w:val="24"/>
              <w:lang w:val="es-MX" w:eastAsia="es-CO"/>
            </w:rPr>
          </w:pPr>
          <w:r w:rsidRPr="00856AF6">
            <w:rPr>
              <w:rFonts w:ascii="Arial" w:hAnsi="Arial" w:cs="Arial"/>
              <w:b/>
              <w:bCs/>
            </w:rPr>
            <w:t xml:space="preserve">MODELO FI-MD-10-AF  </w:t>
          </w:r>
          <w:r>
            <w:rPr>
              <w:rFonts w:ascii="Arial" w:hAnsi="Arial" w:cs="Arial"/>
              <w:b/>
              <w:bCs/>
            </w:rPr>
            <w:t>INFORME DE AUDITORÍA FINANCIERA</w:t>
          </w:r>
        </w:p>
      </w:tc>
    </w:tr>
  </w:tbl>
  <w:p w14:paraId="5BC16642" w14:textId="77777777" w:rsidR="008361D7" w:rsidRDefault="008361D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274"/>
    </w:tblGrid>
    <w:tr w:rsidR="00856AF6" w:rsidRPr="00CD4C20" w14:paraId="5D5436D0" w14:textId="77777777" w:rsidTr="000D3485">
      <w:trPr>
        <w:trHeight w:val="1068"/>
      </w:trPr>
      <w:tc>
        <w:tcPr>
          <w:tcW w:w="2118" w:type="dxa"/>
        </w:tcPr>
        <w:p w14:paraId="3FE07E74" w14:textId="50A8F915" w:rsidR="00856AF6" w:rsidRPr="00CD4C20" w:rsidRDefault="00253551" w:rsidP="00856AF6">
          <w:pPr>
            <w:ind w:hanging="2"/>
            <w:jc w:val="center"/>
            <w:rPr>
              <w:rFonts w:ascii="Arial" w:hAnsi="Arial" w:cs="Arial"/>
              <w:b/>
              <w:noProof/>
              <w:color w:val="000000"/>
              <w:sz w:val="24"/>
              <w:szCs w:val="24"/>
              <w:lang w:eastAsia="es-CO"/>
            </w:rPr>
          </w:pPr>
          <w:r w:rsidRPr="00643D40">
            <w:rPr>
              <w:noProof/>
              <w:lang w:val="en-US"/>
            </w:rPr>
            <w:drawing>
              <wp:inline distT="0" distB="0" distL="0" distR="0" wp14:anchorId="7D687789" wp14:editId="2BBECBF7">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225FEE33" w14:textId="77777777" w:rsidR="00856AF6" w:rsidRPr="00CD4C20" w:rsidRDefault="00856AF6" w:rsidP="00856AF6">
          <w:pPr>
            <w:ind w:hanging="2"/>
            <w:jc w:val="center"/>
            <w:rPr>
              <w:rFonts w:ascii="Arial" w:hAnsi="Arial" w:cs="Arial"/>
              <w:b/>
            </w:rPr>
          </w:pPr>
        </w:p>
        <w:p w14:paraId="5541EDFF" w14:textId="080B6E26" w:rsidR="00856AF6" w:rsidRPr="00CD4C20" w:rsidRDefault="00856AF6" w:rsidP="00856AF6">
          <w:pPr>
            <w:spacing w:after="0" w:line="240" w:lineRule="auto"/>
            <w:jc w:val="center"/>
            <w:rPr>
              <w:rFonts w:ascii="Arial" w:hAnsi="Arial" w:cs="Arial"/>
              <w:b/>
              <w:noProof/>
              <w:color w:val="000000"/>
              <w:sz w:val="24"/>
              <w:szCs w:val="24"/>
              <w:lang w:val="es-MX" w:eastAsia="es-CO"/>
            </w:rPr>
          </w:pPr>
          <w:r w:rsidRPr="00856AF6">
            <w:rPr>
              <w:rFonts w:ascii="Arial" w:hAnsi="Arial" w:cs="Arial"/>
              <w:b/>
              <w:bCs/>
            </w:rPr>
            <w:t xml:space="preserve">MODELO FI-MD-10-AF  </w:t>
          </w:r>
          <w:r>
            <w:rPr>
              <w:rFonts w:ascii="Arial" w:hAnsi="Arial" w:cs="Arial"/>
              <w:b/>
              <w:bCs/>
            </w:rPr>
            <w:t>INFORME DE AUDITORÍA FINANCIERA</w:t>
          </w:r>
        </w:p>
      </w:tc>
    </w:tr>
  </w:tbl>
  <w:p w14:paraId="455D0975" w14:textId="77777777" w:rsidR="007F0461" w:rsidRPr="00DB49DC" w:rsidRDefault="007F0461" w:rsidP="00856AF6">
    <w:pPr>
      <w:pStyle w:val="Encabezado"/>
      <w:rPr>
        <w:rFonts w:ascii="Arial" w:hAnsi="Arial" w:cs="Arial"/>
        <w:b/>
        <w:sz w:val="24"/>
        <w:szCs w:val="24"/>
      </w:rPr>
    </w:pPr>
  </w:p>
  <w:p w14:paraId="3F2CF83E" w14:textId="77777777" w:rsidR="007F0461" w:rsidRPr="007D3B9A" w:rsidRDefault="007F0461" w:rsidP="00FA7D5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C5268"/>
    <w:multiLevelType w:val="hybridMultilevel"/>
    <w:tmpl w:val="D61CB1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D86AD4"/>
    <w:multiLevelType w:val="hybridMultilevel"/>
    <w:tmpl w:val="CF384F2E"/>
    <w:lvl w:ilvl="0" w:tplc="16CCD1B4">
      <w:start w:val="3"/>
      <w:numFmt w:val="bullet"/>
      <w:lvlText w:val=""/>
      <w:lvlJc w:val="left"/>
      <w:pPr>
        <w:ind w:left="720" w:hanging="360"/>
      </w:pPr>
      <w:rPr>
        <w:rFonts w:ascii="Symbol" w:eastAsia="Calibri" w:hAnsi="Symbol" w:cs="Arial" w:hint="default"/>
      </w:rPr>
    </w:lvl>
    <w:lvl w:ilvl="1" w:tplc="8DEE76DC">
      <w:numFmt w:val="bullet"/>
      <w:lvlText w:val="-"/>
      <w:lvlJc w:val="left"/>
      <w:pPr>
        <w:ind w:left="1440" w:hanging="360"/>
      </w:pPr>
      <w:rPr>
        <w:rFonts w:ascii="Arial" w:eastAsia="Times New Roman" w:hAnsi="Arial"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4826AE"/>
    <w:multiLevelType w:val="hybridMultilevel"/>
    <w:tmpl w:val="39F851F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D9D36A5"/>
    <w:multiLevelType w:val="multilevel"/>
    <w:tmpl w:val="DD8E4094"/>
    <w:lvl w:ilvl="0">
      <w:start w:val="1"/>
      <w:numFmt w:val="decimal"/>
      <w:lvlText w:val="%1."/>
      <w:lvlJc w:val="left"/>
      <w:pPr>
        <w:ind w:left="720" w:hanging="360"/>
      </w:pPr>
      <w:rPr>
        <w:rFonts w:eastAsia="Arial Unicode MS" w:hint="default"/>
        <w:b/>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BAF1D4F"/>
    <w:multiLevelType w:val="hybridMultilevel"/>
    <w:tmpl w:val="310A95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172C0F"/>
    <w:multiLevelType w:val="hybridMultilevel"/>
    <w:tmpl w:val="12606F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A3B33EC"/>
    <w:multiLevelType w:val="hybridMultilevel"/>
    <w:tmpl w:val="9C5AB6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C510A96"/>
    <w:multiLevelType w:val="hybridMultilevel"/>
    <w:tmpl w:val="A1221C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D8F3DEB"/>
    <w:multiLevelType w:val="hybridMultilevel"/>
    <w:tmpl w:val="6530681A"/>
    <w:lvl w:ilvl="0" w:tplc="240A000B">
      <w:start w:val="1"/>
      <w:numFmt w:val="bullet"/>
      <w:lvlText w:val=""/>
      <w:lvlJc w:val="left"/>
      <w:pPr>
        <w:ind w:left="1288" w:hanging="360"/>
      </w:pPr>
      <w:rPr>
        <w:rFonts w:ascii="Wingdings" w:hAnsi="Wingdings" w:hint="default"/>
      </w:rPr>
    </w:lvl>
    <w:lvl w:ilvl="1" w:tplc="240A0003" w:tentative="1">
      <w:start w:val="1"/>
      <w:numFmt w:val="bullet"/>
      <w:lvlText w:val="o"/>
      <w:lvlJc w:val="left"/>
      <w:pPr>
        <w:ind w:left="2008" w:hanging="360"/>
      </w:pPr>
      <w:rPr>
        <w:rFonts w:ascii="Courier New" w:hAnsi="Courier New" w:cs="Courier New" w:hint="default"/>
      </w:rPr>
    </w:lvl>
    <w:lvl w:ilvl="2" w:tplc="240A0005" w:tentative="1">
      <w:start w:val="1"/>
      <w:numFmt w:val="bullet"/>
      <w:lvlText w:val=""/>
      <w:lvlJc w:val="left"/>
      <w:pPr>
        <w:ind w:left="2728" w:hanging="360"/>
      </w:pPr>
      <w:rPr>
        <w:rFonts w:ascii="Wingdings" w:hAnsi="Wingdings" w:hint="default"/>
      </w:rPr>
    </w:lvl>
    <w:lvl w:ilvl="3" w:tplc="240A0001" w:tentative="1">
      <w:start w:val="1"/>
      <w:numFmt w:val="bullet"/>
      <w:lvlText w:val=""/>
      <w:lvlJc w:val="left"/>
      <w:pPr>
        <w:ind w:left="3448" w:hanging="360"/>
      </w:pPr>
      <w:rPr>
        <w:rFonts w:ascii="Symbol" w:hAnsi="Symbol" w:hint="default"/>
      </w:rPr>
    </w:lvl>
    <w:lvl w:ilvl="4" w:tplc="240A0003" w:tentative="1">
      <w:start w:val="1"/>
      <w:numFmt w:val="bullet"/>
      <w:lvlText w:val="o"/>
      <w:lvlJc w:val="left"/>
      <w:pPr>
        <w:ind w:left="4168" w:hanging="360"/>
      </w:pPr>
      <w:rPr>
        <w:rFonts w:ascii="Courier New" w:hAnsi="Courier New" w:cs="Courier New" w:hint="default"/>
      </w:rPr>
    </w:lvl>
    <w:lvl w:ilvl="5" w:tplc="240A0005" w:tentative="1">
      <w:start w:val="1"/>
      <w:numFmt w:val="bullet"/>
      <w:lvlText w:val=""/>
      <w:lvlJc w:val="left"/>
      <w:pPr>
        <w:ind w:left="4888" w:hanging="360"/>
      </w:pPr>
      <w:rPr>
        <w:rFonts w:ascii="Wingdings" w:hAnsi="Wingdings" w:hint="default"/>
      </w:rPr>
    </w:lvl>
    <w:lvl w:ilvl="6" w:tplc="240A0001" w:tentative="1">
      <w:start w:val="1"/>
      <w:numFmt w:val="bullet"/>
      <w:lvlText w:val=""/>
      <w:lvlJc w:val="left"/>
      <w:pPr>
        <w:ind w:left="5608" w:hanging="360"/>
      </w:pPr>
      <w:rPr>
        <w:rFonts w:ascii="Symbol" w:hAnsi="Symbol" w:hint="default"/>
      </w:rPr>
    </w:lvl>
    <w:lvl w:ilvl="7" w:tplc="240A0003" w:tentative="1">
      <w:start w:val="1"/>
      <w:numFmt w:val="bullet"/>
      <w:lvlText w:val="o"/>
      <w:lvlJc w:val="left"/>
      <w:pPr>
        <w:ind w:left="6328" w:hanging="360"/>
      </w:pPr>
      <w:rPr>
        <w:rFonts w:ascii="Courier New" w:hAnsi="Courier New" w:cs="Courier New" w:hint="default"/>
      </w:rPr>
    </w:lvl>
    <w:lvl w:ilvl="8" w:tplc="240A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8"/>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85"/>
    <w:rsid w:val="000E7FAC"/>
    <w:rsid w:val="001216B9"/>
    <w:rsid w:val="00177394"/>
    <w:rsid w:val="00195010"/>
    <w:rsid w:val="001D44CF"/>
    <w:rsid w:val="002417A2"/>
    <w:rsid w:val="002449F1"/>
    <w:rsid w:val="00253551"/>
    <w:rsid w:val="002C596B"/>
    <w:rsid w:val="004112D1"/>
    <w:rsid w:val="004737FA"/>
    <w:rsid w:val="00487E6E"/>
    <w:rsid w:val="004D2B0F"/>
    <w:rsid w:val="00541BB1"/>
    <w:rsid w:val="0057401D"/>
    <w:rsid w:val="00575398"/>
    <w:rsid w:val="005A23B2"/>
    <w:rsid w:val="005C3D63"/>
    <w:rsid w:val="006579C3"/>
    <w:rsid w:val="006A4046"/>
    <w:rsid w:val="006E0921"/>
    <w:rsid w:val="006F0331"/>
    <w:rsid w:val="00733880"/>
    <w:rsid w:val="0075018C"/>
    <w:rsid w:val="00754A4F"/>
    <w:rsid w:val="007D6432"/>
    <w:rsid w:val="007F0461"/>
    <w:rsid w:val="007F3B54"/>
    <w:rsid w:val="00823685"/>
    <w:rsid w:val="008361D7"/>
    <w:rsid w:val="00856AF6"/>
    <w:rsid w:val="00865A61"/>
    <w:rsid w:val="00885B3F"/>
    <w:rsid w:val="008B68E3"/>
    <w:rsid w:val="00A16D2E"/>
    <w:rsid w:val="00BC10FE"/>
    <w:rsid w:val="00BE09DC"/>
    <w:rsid w:val="00CC3AA4"/>
    <w:rsid w:val="00D715B8"/>
    <w:rsid w:val="00DB49DC"/>
    <w:rsid w:val="00E110B3"/>
    <w:rsid w:val="00E12CE2"/>
    <w:rsid w:val="00E12D65"/>
    <w:rsid w:val="00ED0528"/>
    <w:rsid w:val="00F75CF5"/>
    <w:rsid w:val="00F81AEA"/>
    <w:rsid w:val="00F87F26"/>
    <w:rsid w:val="00FA7D5F"/>
    <w:rsid w:val="00FB558A"/>
    <w:rsid w:val="00FF2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6AE7"/>
  <w15:docId w15:val="{4F9D88CD-48E7-4B96-8897-82772F9B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23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3685"/>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823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3685"/>
  </w:style>
  <w:style w:type="paragraph" w:styleId="Piedepgina">
    <w:name w:val="footer"/>
    <w:basedOn w:val="Normal"/>
    <w:link w:val="PiedepginaCar"/>
    <w:unhideWhenUsed/>
    <w:qFormat/>
    <w:rsid w:val="00823685"/>
    <w:pPr>
      <w:tabs>
        <w:tab w:val="center" w:pos="4419"/>
        <w:tab w:val="right" w:pos="8838"/>
      </w:tabs>
      <w:spacing w:after="0" w:line="240" w:lineRule="auto"/>
    </w:pPr>
  </w:style>
  <w:style w:type="character" w:customStyle="1" w:styleId="PiedepginaCar">
    <w:name w:val="Pie de página Car"/>
    <w:basedOn w:val="Fuentedeprrafopredeter"/>
    <w:link w:val="Piedepgina"/>
    <w:rsid w:val="00823685"/>
  </w:style>
  <w:style w:type="paragraph" w:styleId="Textonotapie">
    <w:name w:val="footnote text"/>
    <w:basedOn w:val="Normal"/>
    <w:link w:val="TextonotapieCar"/>
    <w:rsid w:val="00823685"/>
    <w:pPr>
      <w:spacing w:after="0" w:line="240" w:lineRule="auto"/>
      <w:jc w:val="both"/>
    </w:pPr>
    <w:rPr>
      <w:rFonts w:ascii="Arial" w:eastAsia="Calibri" w:hAnsi="Arial" w:cs="Arial"/>
      <w:sz w:val="20"/>
      <w:szCs w:val="20"/>
      <w:lang w:val="es-PE"/>
    </w:rPr>
  </w:style>
  <w:style w:type="character" w:customStyle="1" w:styleId="TextonotapieCar">
    <w:name w:val="Texto nota pie Car"/>
    <w:basedOn w:val="Fuentedeprrafopredeter"/>
    <w:link w:val="Textonotapie"/>
    <w:rsid w:val="00823685"/>
    <w:rPr>
      <w:rFonts w:ascii="Arial" w:eastAsia="Calibri" w:hAnsi="Arial" w:cs="Arial"/>
      <w:sz w:val="20"/>
      <w:szCs w:val="20"/>
      <w:lang w:val="es-PE"/>
    </w:rPr>
  </w:style>
  <w:style w:type="character" w:styleId="Refdenotaalpie">
    <w:name w:val="footnote reference"/>
    <w:basedOn w:val="Fuentedeprrafopredeter"/>
    <w:rsid w:val="00823685"/>
    <w:rPr>
      <w:vertAlign w:val="superscript"/>
    </w:rPr>
  </w:style>
  <w:style w:type="table" w:styleId="Tablaconcuadrcula">
    <w:name w:val="Table Grid"/>
    <w:basedOn w:val="Tablanormal"/>
    <w:rsid w:val="008236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236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236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823685"/>
    <w:pPr>
      <w:ind w:left="720"/>
      <w:contextualSpacing/>
    </w:pPr>
  </w:style>
  <w:style w:type="character" w:styleId="Refdecomentario">
    <w:name w:val="annotation reference"/>
    <w:basedOn w:val="Fuentedeprrafopredeter"/>
    <w:uiPriority w:val="99"/>
    <w:semiHidden/>
    <w:unhideWhenUsed/>
    <w:rsid w:val="004D2B0F"/>
    <w:rPr>
      <w:sz w:val="16"/>
      <w:szCs w:val="16"/>
    </w:rPr>
  </w:style>
  <w:style w:type="paragraph" w:styleId="Textocomentario">
    <w:name w:val="annotation text"/>
    <w:basedOn w:val="Normal"/>
    <w:link w:val="TextocomentarioCar"/>
    <w:uiPriority w:val="99"/>
    <w:semiHidden/>
    <w:unhideWhenUsed/>
    <w:rsid w:val="004D2B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2B0F"/>
    <w:rPr>
      <w:sz w:val="20"/>
      <w:szCs w:val="20"/>
    </w:rPr>
  </w:style>
  <w:style w:type="paragraph" w:styleId="Asuntodelcomentario">
    <w:name w:val="annotation subject"/>
    <w:basedOn w:val="Textocomentario"/>
    <w:next w:val="Textocomentario"/>
    <w:link w:val="AsuntodelcomentarioCar"/>
    <w:uiPriority w:val="99"/>
    <w:semiHidden/>
    <w:unhideWhenUsed/>
    <w:rsid w:val="004D2B0F"/>
    <w:rPr>
      <w:b/>
      <w:bCs/>
    </w:rPr>
  </w:style>
  <w:style w:type="character" w:customStyle="1" w:styleId="AsuntodelcomentarioCar">
    <w:name w:val="Asunto del comentario Car"/>
    <w:basedOn w:val="TextocomentarioCar"/>
    <w:link w:val="Asuntodelcomentario"/>
    <w:uiPriority w:val="99"/>
    <w:semiHidden/>
    <w:rsid w:val="004D2B0F"/>
    <w:rPr>
      <w:b/>
      <w:bCs/>
      <w:sz w:val="20"/>
      <w:szCs w:val="20"/>
    </w:rPr>
  </w:style>
  <w:style w:type="paragraph" w:styleId="Revisin">
    <w:name w:val="Revision"/>
    <w:hidden/>
    <w:uiPriority w:val="99"/>
    <w:semiHidden/>
    <w:rsid w:val="004D2B0F"/>
    <w:pPr>
      <w:spacing w:after="0" w:line="240" w:lineRule="auto"/>
    </w:pPr>
  </w:style>
  <w:style w:type="paragraph" w:styleId="Textodeglobo">
    <w:name w:val="Balloon Text"/>
    <w:basedOn w:val="Normal"/>
    <w:link w:val="TextodegloboCar"/>
    <w:uiPriority w:val="99"/>
    <w:semiHidden/>
    <w:unhideWhenUsed/>
    <w:rsid w:val="004D2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B0F"/>
    <w:rPr>
      <w:rFonts w:ascii="Segoe UI" w:hAnsi="Segoe UI" w:cs="Segoe UI"/>
      <w:sz w:val="18"/>
      <w:szCs w:val="18"/>
    </w:rPr>
  </w:style>
  <w:style w:type="character" w:styleId="Hipervnculo">
    <w:name w:val="Hyperlink"/>
    <w:basedOn w:val="Fuentedeprrafopredeter"/>
    <w:uiPriority w:val="99"/>
    <w:semiHidden/>
    <w:unhideWhenUsed/>
    <w:rsid w:val="00FA7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1327">
      <w:bodyDiv w:val="1"/>
      <w:marLeft w:val="0"/>
      <w:marRight w:val="0"/>
      <w:marTop w:val="0"/>
      <w:marBottom w:val="0"/>
      <w:divBdr>
        <w:top w:val="none" w:sz="0" w:space="0" w:color="auto"/>
        <w:left w:val="none" w:sz="0" w:space="0" w:color="auto"/>
        <w:bottom w:val="none" w:sz="0" w:space="0" w:color="auto"/>
        <w:right w:val="none" w:sz="0" w:space="0" w:color="auto"/>
      </w:divBdr>
    </w:div>
    <w:div w:id="1051927995">
      <w:bodyDiv w:val="1"/>
      <w:marLeft w:val="0"/>
      <w:marRight w:val="0"/>
      <w:marTop w:val="0"/>
      <w:marBottom w:val="0"/>
      <w:divBdr>
        <w:top w:val="none" w:sz="0" w:space="0" w:color="auto"/>
        <w:left w:val="none" w:sz="0" w:space="0" w:color="auto"/>
        <w:bottom w:val="none" w:sz="0" w:space="0" w:color="auto"/>
        <w:right w:val="none" w:sz="0" w:space="0" w:color="auto"/>
      </w:divBdr>
    </w:div>
    <w:div w:id="1211267585">
      <w:bodyDiv w:val="1"/>
      <w:marLeft w:val="0"/>
      <w:marRight w:val="0"/>
      <w:marTop w:val="0"/>
      <w:marBottom w:val="0"/>
      <w:divBdr>
        <w:top w:val="none" w:sz="0" w:space="0" w:color="auto"/>
        <w:left w:val="none" w:sz="0" w:space="0" w:color="auto"/>
        <w:bottom w:val="none" w:sz="0" w:space="0" w:color="auto"/>
        <w:right w:val="none" w:sz="0" w:space="0" w:color="auto"/>
      </w:divBdr>
    </w:div>
    <w:div w:id="1219367050">
      <w:bodyDiv w:val="1"/>
      <w:marLeft w:val="0"/>
      <w:marRight w:val="0"/>
      <w:marTop w:val="0"/>
      <w:marBottom w:val="0"/>
      <w:divBdr>
        <w:top w:val="none" w:sz="0" w:space="0" w:color="auto"/>
        <w:left w:val="none" w:sz="0" w:space="0" w:color="auto"/>
        <w:bottom w:val="none" w:sz="0" w:space="0" w:color="auto"/>
        <w:right w:val="none" w:sz="0" w:space="0" w:color="auto"/>
      </w:divBdr>
    </w:div>
    <w:div w:id="1557398252">
      <w:bodyDiv w:val="1"/>
      <w:marLeft w:val="0"/>
      <w:marRight w:val="0"/>
      <w:marTop w:val="0"/>
      <w:marBottom w:val="0"/>
      <w:divBdr>
        <w:top w:val="none" w:sz="0" w:space="0" w:color="auto"/>
        <w:left w:val="none" w:sz="0" w:space="0" w:color="auto"/>
        <w:bottom w:val="none" w:sz="0" w:space="0" w:color="auto"/>
        <w:right w:val="none" w:sz="0" w:space="0" w:color="auto"/>
      </w:divBdr>
    </w:div>
    <w:div w:id="1659724353">
      <w:bodyDiv w:val="1"/>
      <w:marLeft w:val="0"/>
      <w:marRight w:val="0"/>
      <w:marTop w:val="0"/>
      <w:marBottom w:val="0"/>
      <w:divBdr>
        <w:top w:val="none" w:sz="0" w:space="0" w:color="auto"/>
        <w:left w:val="none" w:sz="0" w:space="0" w:color="auto"/>
        <w:bottom w:val="none" w:sz="0" w:space="0" w:color="auto"/>
        <w:right w:val="none" w:sz="0" w:space="0" w:color="auto"/>
      </w:divBdr>
    </w:div>
    <w:div w:id="17643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4087</Words>
  <Characters>23300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Bejarano</dc:creator>
  <cp:lastModifiedBy>TESORERIA</cp:lastModifiedBy>
  <cp:revision>7</cp:revision>
  <dcterms:created xsi:type="dcterms:W3CDTF">2023-01-24T18:24:00Z</dcterms:created>
  <dcterms:modified xsi:type="dcterms:W3CDTF">2023-11-03T20:40:00Z</dcterms:modified>
</cp:coreProperties>
</file>