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2526"/>
        <w:gridCol w:w="1263"/>
        <w:gridCol w:w="1263"/>
        <w:gridCol w:w="1273"/>
        <w:gridCol w:w="1273"/>
        <w:gridCol w:w="1263"/>
        <w:gridCol w:w="1264"/>
        <w:gridCol w:w="1263"/>
        <w:gridCol w:w="1263"/>
        <w:gridCol w:w="1263"/>
        <w:gridCol w:w="1273"/>
        <w:gridCol w:w="1273"/>
        <w:gridCol w:w="1263"/>
      </w:tblGrid>
      <w:tr>
        <w:trPr>
          <w:trHeight w:val="489" w:hRule="atLeast"/>
        </w:trPr>
        <w:tc>
          <w:tcPr>
            <w:tcW w:w="2588" w:type="dxa"/>
            <w:vMerge w:val="restart"/>
          </w:tcPr>
          <w:p>
            <w:pPr>
              <w:pStyle w:val="TableParagraph"/>
              <w:ind w:left="5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31683" cy="5715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23" w:type="dxa"/>
            <w:gridSpan w:val="13"/>
          </w:tcPr>
          <w:p>
            <w:pPr>
              <w:pStyle w:val="TableParagraph"/>
              <w:spacing w:before="99"/>
              <w:ind w:left="5587" w:right="55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FORMATO</w:t>
            </w:r>
          </w:p>
        </w:tc>
      </w:tr>
      <w:tr>
        <w:trPr>
          <w:trHeight w:val="517" w:hRule="atLeast"/>
        </w:trPr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3" w:type="dxa"/>
            <w:gridSpan w:val="13"/>
          </w:tcPr>
          <w:p>
            <w:pPr>
              <w:pStyle w:val="TableParagraph"/>
              <w:spacing w:before="113"/>
              <w:ind w:left="5587" w:right="55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MAPA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RIESGO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PROCESO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COMUNICACIÓN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PUBLICA</w:t>
            </w:r>
          </w:p>
        </w:tc>
      </w:tr>
      <w:tr>
        <w:trPr>
          <w:trHeight w:val="227" w:hRule="atLeast"/>
        </w:trPr>
        <w:tc>
          <w:tcPr>
            <w:tcW w:w="2588" w:type="dxa"/>
            <w:vMerge w:val="restart"/>
            <w:shd w:val="clear" w:color="auto" w:fill="339966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61" w:right="8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PROCESO</w:t>
            </w:r>
          </w:p>
        </w:tc>
        <w:tc>
          <w:tcPr>
            <w:tcW w:w="2526" w:type="dxa"/>
            <w:vMerge w:val="restart"/>
            <w:shd w:val="clear" w:color="auto" w:fill="339966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39" w:right="9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RIESGO</w:t>
            </w:r>
          </w:p>
        </w:tc>
        <w:tc>
          <w:tcPr>
            <w:tcW w:w="2526" w:type="dxa"/>
            <w:gridSpan w:val="2"/>
            <w:shd w:val="clear" w:color="auto" w:fill="339966"/>
          </w:tcPr>
          <w:p>
            <w:pPr>
              <w:pStyle w:val="TableParagraph"/>
              <w:spacing w:before="10"/>
              <w:ind w:left="7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CALIFICACIÓN</w:t>
            </w:r>
          </w:p>
        </w:tc>
        <w:tc>
          <w:tcPr>
            <w:tcW w:w="1273" w:type="dxa"/>
            <w:vMerge w:val="restart"/>
            <w:tcBorders>
              <w:right w:val="single" w:sz="18" w:space="0" w:color="000000"/>
            </w:tcBorders>
            <w:shd w:val="clear" w:color="auto" w:fill="339966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EVALUACIÓN</w:t>
            </w:r>
          </w:p>
        </w:tc>
        <w:tc>
          <w:tcPr>
            <w:tcW w:w="1273" w:type="dxa"/>
            <w:vMerge w:val="restart"/>
            <w:tcBorders>
              <w:left w:val="single" w:sz="18" w:space="0" w:color="000000"/>
            </w:tcBorders>
            <w:shd w:val="clear" w:color="auto" w:fill="339966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CONTROLES</w:t>
            </w:r>
          </w:p>
        </w:tc>
        <w:tc>
          <w:tcPr>
            <w:tcW w:w="2527" w:type="dxa"/>
            <w:gridSpan w:val="2"/>
            <w:shd w:val="clear" w:color="auto" w:fill="339966"/>
          </w:tcPr>
          <w:p>
            <w:pPr>
              <w:pStyle w:val="TableParagraph"/>
              <w:spacing w:before="10"/>
              <w:ind w:left="3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NUEVA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CALIFICACION</w:t>
            </w:r>
          </w:p>
        </w:tc>
        <w:tc>
          <w:tcPr>
            <w:tcW w:w="1263" w:type="dxa"/>
            <w:vMerge w:val="restart"/>
            <w:shd w:val="clear" w:color="auto" w:fill="339966"/>
          </w:tcPr>
          <w:p>
            <w:pPr>
              <w:pStyle w:val="TableParagraph"/>
              <w:spacing w:line="276" w:lineRule="auto" w:before="152"/>
              <w:ind w:left="105" w:right="70" w:firstLine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NUEVA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EVALUACION</w:t>
            </w:r>
          </w:p>
        </w:tc>
        <w:tc>
          <w:tcPr>
            <w:tcW w:w="1263" w:type="dxa"/>
            <w:vMerge w:val="restart"/>
            <w:shd w:val="clear" w:color="auto" w:fill="339966"/>
          </w:tcPr>
          <w:p>
            <w:pPr>
              <w:pStyle w:val="TableParagraph"/>
              <w:spacing w:line="276" w:lineRule="auto" w:before="152"/>
              <w:ind w:left="287" w:right="43" w:hanging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OPCIONES DE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MANEJO</w:t>
            </w:r>
          </w:p>
        </w:tc>
        <w:tc>
          <w:tcPr>
            <w:tcW w:w="1263" w:type="dxa"/>
            <w:vMerge w:val="restart"/>
            <w:shd w:val="clear" w:color="auto" w:fill="339966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ACCIONES</w:t>
            </w:r>
          </w:p>
        </w:tc>
        <w:tc>
          <w:tcPr>
            <w:tcW w:w="1273" w:type="dxa"/>
            <w:vMerge w:val="restart"/>
            <w:tcBorders>
              <w:right w:val="single" w:sz="18" w:space="0" w:color="000000"/>
            </w:tcBorders>
            <w:shd w:val="clear" w:color="auto" w:fill="339966"/>
          </w:tcPr>
          <w:p>
            <w:pPr>
              <w:pStyle w:val="TableParagraph"/>
              <w:spacing w:line="276" w:lineRule="auto" w:before="152"/>
              <w:ind w:left="414" w:right="204" w:hanging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ABLE</w:t>
            </w:r>
          </w:p>
        </w:tc>
        <w:tc>
          <w:tcPr>
            <w:tcW w:w="1273" w:type="dxa"/>
            <w:vMerge w:val="restart"/>
            <w:tcBorders>
              <w:left w:val="single" w:sz="18" w:space="0" w:color="000000"/>
            </w:tcBorders>
            <w:shd w:val="clear" w:color="auto" w:fill="339966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263" w:type="dxa"/>
            <w:vMerge w:val="restart"/>
            <w:shd w:val="clear" w:color="auto" w:fill="339966"/>
          </w:tcPr>
          <w:p>
            <w:pPr>
              <w:pStyle w:val="TableParagraph"/>
              <w:spacing w:line="276" w:lineRule="auto" w:before="46"/>
              <w:ind w:left="65" w:right="53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 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CUMPLIMIENT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</w:t>
            </w:r>
          </w:p>
        </w:tc>
      </w:tr>
      <w:tr>
        <w:trPr>
          <w:trHeight w:val="474" w:hRule="atLeast"/>
        </w:trPr>
        <w:tc>
          <w:tcPr>
            <w:tcW w:w="2588" w:type="dxa"/>
            <w:vMerge/>
            <w:tcBorders>
              <w:top w:val="nil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shd w:val="clear" w:color="auto" w:fill="339966"/>
          </w:tcPr>
          <w:p>
            <w:pPr>
              <w:pStyle w:val="TableParagraph"/>
              <w:spacing w:line="276" w:lineRule="auto" w:before="29"/>
              <w:ind w:left="574" w:right="40" w:hanging="4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PROBABILIDA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1263" w:type="dxa"/>
            <w:shd w:val="clear" w:color="auto" w:fill="339966"/>
          </w:tcPr>
          <w:p>
            <w:pPr>
              <w:pStyle w:val="TableParagraph"/>
              <w:spacing w:before="135"/>
              <w:ind w:left="78" w:right="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IMPACTO</w:t>
            </w:r>
          </w:p>
        </w:tc>
        <w:tc>
          <w:tcPr>
            <w:tcW w:w="1273" w:type="dxa"/>
            <w:vMerge/>
            <w:tcBorders>
              <w:top w:val="nil"/>
              <w:right w:val="single" w:sz="18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18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shd w:val="clear" w:color="auto" w:fill="339966"/>
          </w:tcPr>
          <w:p>
            <w:pPr>
              <w:pStyle w:val="TableParagraph"/>
              <w:spacing w:line="276" w:lineRule="auto" w:before="29"/>
              <w:ind w:left="573" w:right="41" w:hanging="4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PROBABILIDA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1264" w:type="dxa"/>
            <w:shd w:val="clear" w:color="auto" w:fill="339966"/>
          </w:tcPr>
          <w:p>
            <w:pPr>
              <w:pStyle w:val="TableParagraph"/>
              <w:spacing w:before="135"/>
              <w:ind w:left="241" w:right="2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IMPACTO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right w:val="single" w:sz="18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18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5" w:hRule="atLeast"/>
        </w:trPr>
        <w:tc>
          <w:tcPr>
            <w:tcW w:w="258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1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COMUNICACIÓN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PUBLICA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3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obtener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opinion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cliente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sobre la informacion publicada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76" w:lineRule="auto"/>
              <w:ind w:left="314" w:right="-1" w:hanging="2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Zona de Riesgo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Extrema</w:t>
            </w:r>
          </w:p>
        </w:tc>
        <w:tc>
          <w:tcPr>
            <w:tcW w:w="1273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34" w:right="118"/>
              <w:jc w:val="center"/>
              <w:rPr>
                <w:sz w:val="16"/>
              </w:rPr>
            </w:pPr>
            <w:r>
              <w:rPr>
                <w:sz w:val="16"/>
              </w:rPr>
              <w:t>CP-F-02 plan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comunicación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  <w:p>
            <w:pPr>
              <w:pStyle w:val="TableParagraph"/>
              <w:spacing w:line="266" w:lineRule="auto"/>
              <w:ind w:left="45" w:right="29" w:firstLine="1"/>
              <w:jc w:val="center"/>
              <w:rPr>
                <w:sz w:val="16"/>
              </w:rPr>
            </w:pPr>
            <w:r>
              <w:rPr>
                <w:sz w:val="16"/>
              </w:rPr>
              <w:t>CP-F-04 control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decomunicación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publica</w:t>
            </w:r>
          </w:p>
          <w:p>
            <w:pPr>
              <w:pStyle w:val="TableParagraph"/>
              <w:spacing w:line="183" w:lineRule="exact"/>
              <w:ind w:left="134" w:right="118"/>
              <w:jc w:val="center"/>
              <w:rPr>
                <w:sz w:val="16"/>
              </w:rPr>
            </w:pPr>
            <w:r>
              <w:rPr>
                <w:sz w:val="16"/>
              </w:rPr>
              <w:t>CP-F-07</w:t>
            </w:r>
          </w:p>
          <w:p>
            <w:pPr>
              <w:pStyle w:val="TableParagraph"/>
              <w:spacing w:line="266" w:lineRule="auto" w:before="20"/>
              <w:ind w:left="105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encuesta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interna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8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63" w:type="dxa"/>
            <w:shd w:val="clear" w:color="auto" w:fill="FF99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76" w:lineRule="auto"/>
              <w:ind w:left="480" w:right="3" w:hanging="4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Zona de Riesgo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Alta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6" w:lineRule="auto"/>
              <w:ind w:left="78" w:right="64"/>
              <w:jc w:val="center"/>
              <w:rPr>
                <w:sz w:val="16"/>
              </w:rPr>
            </w:pPr>
            <w:r>
              <w:rPr>
                <w:sz w:val="16"/>
              </w:rPr>
              <w:t>Reducir, Evitar,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Compartir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Transferir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Riesgo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6" w:lineRule="auto"/>
              <w:ind w:left="78" w:right="63" w:firstLine="3"/>
              <w:jc w:val="center"/>
              <w:rPr>
                <w:sz w:val="16"/>
              </w:rPr>
            </w:pPr>
            <w:r>
              <w:rPr>
                <w:sz w:val="16"/>
              </w:rPr>
              <w:t>Aplicar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encuestas para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obtener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opinión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ciudadana 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respecto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publica por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Contraloría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6" w:lineRule="auto"/>
              <w:ind w:left="75" w:right="59" w:firstLine="3"/>
              <w:jc w:val="center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coordinador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proceso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127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6" w:lineRule="auto"/>
              <w:ind w:left="29" w:right="20" w:firstLine="3"/>
              <w:jc w:val="center"/>
              <w:rPr>
                <w:sz w:val="16"/>
              </w:rPr>
            </w:pPr>
            <w:r>
              <w:rPr>
                <w:sz w:val="16"/>
              </w:rPr>
              <w:t>Que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aplicación de las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encuestas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aplicadas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Entidad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medir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impacto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comunicaciones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sea calificada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 BUENA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31/12/2023</w:t>
            </w:r>
          </w:p>
        </w:tc>
      </w:tr>
      <w:tr>
        <w:trPr>
          <w:trHeight w:val="2159" w:hRule="atLeast"/>
        </w:trPr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50"/>
              <w:ind w:left="33" w:right="7"/>
              <w:jc w:val="both"/>
              <w:rPr>
                <w:sz w:val="16"/>
              </w:rPr>
            </w:pPr>
            <w:r>
              <w:rPr>
                <w:sz w:val="16"/>
              </w:rPr>
              <w:t>Inexactitud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estimaciones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equivocadas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 a publicar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7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7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shd w:val="clear" w:color="auto" w:fill="FF99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6" w:lineRule="auto"/>
              <w:ind w:left="482" w:right="-1" w:hanging="4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Zona de Riesgo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Alta</w:t>
            </w:r>
          </w:p>
        </w:tc>
        <w:tc>
          <w:tcPr>
            <w:tcW w:w="1273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7"/>
              <w:ind w:left="585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7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63" w:type="dxa"/>
            <w:shd w:val="clear" w:color="auto" w:fill="3366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6" w:lineRule="auto"/>
              <w:ind w:left="461" w:right="2" w:hanging="4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Zona de Riesgo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Baja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/>
              <w:ind w:left="378" w:right="267" w:hanging="89"/>
              <w:rPr>
                <w:sz w:val="16"/>
              </w:rPr>
            </w:pPr>
            <w:r>
              <w:rPr>
                <w:sz w:val="16"/>
              </w:rPr>
              <w:t>Asumir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Riesgo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60"/>
              <w:ind w:left="78" w:right="62"/>
              <w:jc w:val="center"/>
              <w:rPr>
                <w:sz w:val="16"/>
              </w:rPr>
            </w:pPr>
            <w:r>
              <w:rPr>
                <w:sz w:val="16"/>
              </w:rPr>
              <w:t>Revisión de 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publicar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75" w:right="59" w:firstLine="3"/>
              <w:jc w:val="center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coordinador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proceso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127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6" w:lineRule="auto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N° de revisiones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realizadas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solicitudes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publicaciones</w:t>
            </w:r>
          </w:p>
          <w:p>
            <w:pPr>
              <w:pStyle w:val="TableParagraph"/>
              <w:spacing w:line="266" w:lineRule="auto"/>
              <w:ind w:left="137" w:right="124" w:firstLine="1"/>
              <w:jc w:val="center"/>
              <w:rPr>
                <w:sz w:val="16"/>
              </w:rPr>
            </w:pPr>
            <w:r>
              <w:rPr>
                <w:sz w:val="16"/>
              </w:rPr>
              <w:t>/N°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solicitudes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publicaciones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realizadas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31/12/2023</w:t>
            </w:r>
          </w:p>
        </w:tc>
      </w:tr>
    </w:tbl>
    <w:sectPr>
      <w:type w:val="continuous"/>
      <w:pgSz w:w="30020" w:h="15840" w:orient="landscape"/>
      <w:pgMar w:top="1440" w:bottom="280" w:left="980" w:right="4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adm_control</dc:creator>
  <dcterms:created xsi:type="dcterms:W3CDTF">2024-05-08T16:15:08Z</dcterms:created>
  <dcterms:modified xsi:type="dcterms:W3CDTF">2024-05-08T16:15:08Z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2024-05-08T00:00:00Z</vt:filetime>
  </property>
</Properties>
</file>